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71BB9" w14:textId="77777777" w:rsidR="004A1C49" w:rsidRPr="00ED650A" w:rsidRDefault="008F7437" w:rsidP="00F12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50A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44EF3863" w14:textId="77777777" w:rsidR="00D95FB2" w:rsidRPr="00ED650A" w:rsidRDefault="00D95FB2" w:rsidP="00F12E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50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728" behindDoc="1" locked="1" layoutInCell="1" allowOverlap="1" wp14:anchorId="4D1AC561" wp14:editId="1713065D">
            <wp:simplePos x="0" y="0"/>
            <wp:positionH relativeFrom="margin">
              <wp:posOffset>1025525</wp:posOffset>
            </wp:positionH>
            <wp:positionV relativeFrom="paragraph">
              <wp:posOffset>-24130</wp:posOffset>
            </wp:positionV>
            <wp:extent cx="4249420" cy="1461135"/>
            <wp:effectExtent l="0" t="0" r="0" b="0"/>
            <wp:wrapNone/>
            <wp:docPr id="1" name="Рисунок 1" descr="2_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_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9420" cy="1461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52FFF0" w14:textId="77777777" w:rsidR="00D95FB2" w:rsidRPr="00ED650A" w:rsidRDefault="00D95FB2" w:rsidP="00F12E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316917" w14:textId="77777777" w:rsidR="00D95FB2" w:rsidRPr="00ED650A" w:rsidRDefault="00D95FB2" w:rsidP="00F12E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995518" w14:textId="77777777" w:rsidR="00D95FB2" w:rsidRPr="00ED650A" w:rsidRDefault="00D95FB2" w:rsidP="00F12E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626D55" w14:textId="77777777" w:rsidR="00682AE2" w:rsidRDefault="00682AE2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50021"/>
          <w:sz w:val="24"/>
          <w:szCs w:val="24"/>
        </w:rPr>
      </w:pPr>
    </w:p>
    <w:p w14:paraId="6D093A21" w14:textId="77777777" w:rsidR="00682AE2" w:rsidRDefault="00682AE2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50021"/>
          <w:sz w:val="24"/>
          <w:szCs w:val="24"/>
        </w:rPr>
      </w:pPr>
    </w:p>
    <w:p w14:paraId="1608058B" w14:textId="77777777" w:rsidR="00682AE2" w:rsidRDefault="00682AE2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50021"/>
          <w:sz w:val="24"/>
          <w:szCs w:val="24"/>
        </w:rPr>
      </w:pPr>
    </w:p>
    <w:p w14:paraId="4CC95B38" w14:textId="77777777" w:rsidR="00682AE2" w:rsidRDefault="00682AE2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50021"/>
          <w:sz w:val="24"/>
          <w:szCs w:val="24"/>
        </w:rPr>
      </w:pPr>
    </w:p>
    <w:p w14:paraId="63BD563F" w14:textId="77777777" w:rsidR="00753155" w:rsidRPr="00682AE2" w:rsidRDefault="00D95FB2" w:rsidP="00F12EE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682AE2">
        <w:rPr>
          <w:rFonts w:ascii="Times New Roman" w:hAnsi="Times New Roman" w:cs="Times New Roman"/>
          <w:color w:val="A50021"/>
          <w:sz w:val="32"/>
          <w:szCs w:val="32"/>
        </w:rPr>
        <w:t>ООО «Региональный кадастровый центр»</w:t>
      </w:r>
    </w:p>
    <w:p w14:paraId="71A2A618" w14:textId="77777777" w:rsidR="00116357" w:rsidRPr="00682AE2" w:rsidRDefault="00116357" w:rsidP="00F12EE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07CAE68D" w14:textId="77777777" w:rsidR="00D95FB2" w:rsidRPr="00682AE2" w:rsidRDefault="00D95FB2" w:rsidP="00F12EE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0DFB5E35" w14:textId="77777777" w:rsidR="00D95FB2" w:rsidRPr="00682AE2" w:rsidRDefault="00D95FB2" w:rsidP="00F12EE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7F59C675" w14:textId="77777777" w:rsidR="00D95FB2" w:rsidRPr="00682AE2" w:rsidRDefault="00D95FB2" w:rsidP="00F12EE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321F60FA" w14:textId="77777777" w:rsidR="00721048" w:rsidRPr="00682AE2" w:rsidRDefault="00721048" w:rsidP="00F12EE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78D83501" w14:textId="77777777" w:rsidR="00D95FB2" w:rsidRPr="00682AE2" w:rsidRDefault="00D95FB2" w:rsidP="00F12EE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19764D91" w14:textId="77777777" w:rsidR="00753155" w:rsidRPr="00682AE2" w:rsidRDefault="00753155" w:rsidP="00F12EE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2AE2">
        <w:rPr>
          <w:rFonts w:ascii="Times New Roman" w:hAnsi="Times New Roman" w:cs="Times New Roman"/>
          <w:b/>
          <w:sz w:val="32"/>
          <w:szCs w:val="32"/>
        </w:rPr>
        <w:t>ВНЕСЕНИЕ ИЗМЕНЕНИЙ В ГЕНЕРАЛЬНЫЙ ПЛАН</w:t>
      </w:r>
    </w:p>
    <w:p w14:paraId="6A8A8439" w14:textId="77777777" w:rsidR="00753155" w:rsidRPr="00682AE2" w:rsidRDefault="00753155" w:rsidP="00F12EE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2AE2">
        <w:rPr>
          <w:rFonts w:ascii="Times New Roman" w:hAnsi="Times New Roman" w:cs="Times New Roman"/>
          <w:b/>
          <w:sz w:val="32"/>
          <w:szCs w:val="32"/>
        </w:rPr>
        <w:t>МУНИЦИПАЛЬНОГО ОБРАЗОВАНИЯ</w:t>
      </w:r>
    </w:p>
    <w:p w14:paraId="5EFF62A9" w14:textId="77777777" w:rsidR="00753155" w:rsidRPr="003B6946" w:rsidRDefault="00D8770E" w:rsidP="00F12EE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6946">
        <w:rPr>
          <w:rFonts w:ascii="Times New Roman" w:hAnsi="Times New Roman" w:cs="Times New Roman"/>
          <w:b/>
          <w:sz w:val="32"/>
          <w:szCs w:val="32"/>
        </w:rPr>
        <w:t xml:space="preserve">КУМАКСКИЙ </w:t>
      </w:r>
      <w:r w:rsidR="00753155" w:rsidRPr="003B6946">
        <w:rPr>
          <w:rFonts w:ascii="Times New Roman" w:hAnsi="Times New Roman" w:cs="Times New Roman"/>
          <w:b/>
          <w:sz w:val="32"/>
          <w:szCs w:val="32"/>
        </w:rPr>
        <w:t xml:space="preserve"> СЕЛЬСОВЕТ</w:t>
      </w:r>
    </w:p>
    <w:p w14:paraId="0678D313" w14:textId="77777777" w:rsidR="00753155" w:rsidRPr="00682AE2" w:rsidRDefault="00D8770E" w:rsidP="00F12EE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6946">
        <w:rPr>
          <w:rFonts w:ascii="Times New Roman" w:hAnsi="Times New Roman" w:cs="Times New Roman"/>
          <w:b/>
          <w:sz w:val="32"/>
          <w:szCs w:val="32"/>
        </w:rPr>
        <w:t xml:space="preserve">НОВООРСКОГО </w:t>
      </w:r>
      <w:r w:rsidR="00753155" w:rsidRPr="003B6946">
        <w:rPr>
          <w:rFonts w:ascii="Times New Roman" w:hAnsi="Times New Roman" w:cs="Times New Roman"/>
          <w:b/>
          <w:sz w:val="32"/>
          <w:szCs w:val="32"/>
        </w:rPr>
        <w:t xml:space="preserve"> РАЙОНА</w:t>
      </w:r>
    </w:p>
    <w:p w14:paraId="64464609" w14:textId="77777777" w:rsidR="00B679F0" w:rsidRPr="00682AE2" w:rsidRDefault="00753155" w:rsidP="00F12EE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2AE2">
        <w:rPr>
          <w:rFonts w:ascii="Times New Roman" w:hAnsi="Times New Roman" w:cs="Times New Roman"/>
          <w:b/>
          <w:sz w:val="32"/>
          <w:szCs w:val="32"/>
        </w:rPr>
        <w:t>ОРЕНБУРГСКОЙ ОБЛАСТИ</w:t>
      </w:r>
    </w:p>
    <w:p w14:paraId="76F9A1B4" w14:textId="77777777" w:rsidR="00166AF6" w:rsidRPr="00682AE2" w:rsidRDefault="00166AF6" w:rsidP="00F12EE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14:paraId="61BD7FCF" w14:textId="77777777" w:rsidR="00166AF6" w:rsidRPr="00682AE2" w:rsidRDefault="00166AF6" w:rsidP="00F12EE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14:paraId="3DDD0722" w14:textId="77777777" w:rsidR="00166AF6" w:rsidRPr="00682AE2" w:rsidRDefault="00166AF6" w:rsidP="00F12EE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682AE2">
        <w:rPr>
          <w:rFonts w:ascii="Times New Roman" w:hAnsi="Times New Roman" w:cs="Times New Roman"/>
          <w:b/>
          <w:sz w:val="32"/>
          <w:szCs w:val="32"/>
        </w:rPr>
        <w:t>ТОМ</w:t>
      </w:r>
      <w:r w:rsidR="00785E66" w:rsidRPr="00682A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82AE2">
        <w:rPr>
          <w:rFonts w:ascii="Times New Roman" w:hAnsi="Times New Roman" w:cs="Times New Roman"/>
          <w:b/>
          <w:sz w:val="32"/>
          <w:szCs w:val="32"/>
        </w:rPr>
        <w:t>1</w:t>
      </w:r>
    </w:p>
    <w:p w14:paraId="63678282" w14:textId="77777777" w:rsidR="00166AF6" w:rsidRPr="00682AE2" w:rsidRDefault="00B578DB" w:rsidP="00F12EEF">
      <w:pPr>
        <w:pStyle w:val="a3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682AE2">
        <w:rPr>
          <w:rFonts w:ascii="Times New Roman" w:hAnsi="Times New Roman" w:cs="Times New Roman"/>
          <w:bCs/>
          <w:sz w:val="32"/>
          <w:szCs w:val="32"/>
        </w:rPr>
        <w:t>ПОЛОЖЕНИЕ</w:t>
      </w:r>
      <w:r w:rsidR="00166AF6" w:rsidRPr="00682AE2">
        <w:rPr>
          <w:rFonts w:ascii="Times New Roman" w:hAnsi="Times New Roman" w:cs="Times New Roman"/>
          <w:bCs/>
          <w:sz w:val="32"/>
          <w:szCs w:val="32"/>
        </w:rPr>
        <w:t xml:space="preserve"> О ТЕРРИТОРИАЛЬНОМ ПЛАНИРОВАНИИ</w:t>
      </w:r>
    </w:p>
    <w:p w14:paraId="1506A94B" w14:textId="77777777" w:rsidR="00166AF6" w:rsidRPr="00682AE2" w:rsidRDefault="00166AF6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14:paraId="3B996396" w14:textId="77777777" w:rsidR="00116357" w:rsidRPr="00ED650A" w:rsidRDefault="00116357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8E33F5" w14:textId="77777777" w:rsidR="00D93C8A" w:rsidRPr="00ED650A" w:rsidRDefault="00D93C8A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6BF5E7" w14:textId="77777777" w:rsidR="00714D0D" w:rsidRPr="00ED650A" w:rsidRDefault="00714D0D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0C565BB" w14:textId="77777777" w:rsidR="00116357" w:rsidRPr="00ED650A" w:rsidRDefault="00116357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DC5D00" w14:textId="77777777" w:rsidR="00F43DB8" w:rsidRPr="00ED650A" w:rsidRDefault="00F43DB8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E886F8" w14:textId="77777777" w:rsidR="00753155" w:rsidRPr="00ED650A" w:rsidRDefault="00753155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8E9F63" w14:textId="77777777" w:rsidR="00753155" w:rsidRPr="00ED650A" w:rsidRDefault="00753155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857F81" w14:textId="77777777" w:rsidR="00753155" w:rsidRPr="00ED650A" w:rsidRDefault="00753155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7954B3" w14:textId="77777777" w:rsidR="00753155" w:rsidRPr="00ED650A" w:rsidRDefault="00753155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B332E4" w14:textId="77777777" w:rsidR="00753155" w:rsidRPr="00ED650A" w:rsidRDefault="00753155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B422D3" w14:textId="77777777" w:rsidR="00721048" w:rsidRPr="00ED650A" w:rsidRDefault="00721048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3A8FC3B" w14:textId="77777777" w:rsidR="00721048" w:rsidRPr="00ED650A" w:rsidRDefault="00721048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4E1156A" w14:textId="77777777" w:rsidR="00721048" w:rsidRPr="00ED650A" w:rsidRDefault="00721048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9FF3CE7" w14:textId="77777777" w:rsidR="00721048" w:rsidRPr="00ED650A" w:rsidRDefault="00721048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FD04900" w14:textId="77777777" w:rsidR="00721048" w:rsidRPr="00ED650A" w:rsidRDefault="00721048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48D7218" w14:textId="77777777" w:rsidR="00721048" w:rsidRPr="00ED650A" w:rsidRDefault="00721048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15EEE8A" w14:textId="77777777" w:rsidR="00721048" w:rsidRPr="00ED650A" w:rsidRDefault="00721048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1F20C95" w14:textId="77777777" w:rsidR="00721048" w:rsidRPr="00ED650A" w:rsidRDefault="00721048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DD991E8" w14:textId="77777777" w:rsidR="00721048" w:rsidRPr="00ED650A" w:rsidRDefault="00721048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EBF730F" w14:textId="77777777" w:rsidR="00721048" w:rsidRPr="00ED650A" w:rsidRDefault="00721048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1ADD101" w14:textId="13A3A6A1" w:rsidR="00721048" w:rsidRPr="00ED650A" w:rsidRDefault="00D95FB2" w:rsidP="00F12EE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65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Оренбург 202</w:t>
      </w:r>
      <w:r w:rsidR="00322012" w:rsidRPr="009936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721048" w:rsidRPr="00ED650A"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14:paraId="7437E2EF" w14:textId="77777777" w:rsidR="004A1C49" w:rsidRPr="00ED650A" w:rsidRDefault="00753155" w:rsidP="00F12EEF">
      <w:pPr>
        <w:shd w:val="clear" w:color="auto" w:fill="FFFFFF"/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D650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СОСТАВ ПРОЕКТА «ВНЕСЕНИЕ ИЗМЕНЕНИЙ В ГЕНЕРАЛЬНЫЙ ПЛАН»</w:t>
      </w:r>
    </w:p>
    <w:tbl>
      <w:tblPr>
        <w:tblW w:w="9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8"/>
        <w:gridCol w:w="7634"/>
      </w:tblGrid>
      <w:tr w:rsidR="004A1C49" w:rsidRPr="00ED650A" w14:paraId="7A9D71B4" w14:textId="77777777" w:rsidTr="00DD1A3B">
        <w:trPr>
          <w:trHeight w:val="717"/>
        </w:trPr>
        <w:tc>
          <w:tcPr>
            <w:tcW w:w="9392" w:type="dxa"/>
            <w:gridSpan w:val="2"/>
            <w:shd w:val="clear" w:color="auto" w:fill="auto"/>
          </w:tcPr>
          <w:p w14:paraId="1F09E748" w14:textId="77777777" w:rsidR="004A1C49" w:rsidRPr="00ED650A" w:rsidRDefault="004A1C49" w:rsidP="00F12EEF">
            <w:pPr>
              <w:autoSpaceDE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 1</w:t>
            </w:r>
          </w:p>
          <w:p w14:paraId="59FA83C1" w14:textId="77777777" w:rsidR="004A1C49" w:rsidRPr="00ED650A" w:rsidRDefault="004A1C49" w:rsidP="00F12EEF">
            <w:pPr>
              <w:shd w:val="clear" w:color="auto" w:fill="FFFFFF"/>
              <w:tabs>
                <w:tab w:val="left" w:pos="751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ПОЛОЖЕНИЕ О ТЕРРИТОРИАЛЬНОМ ПЛАНИРОВАНИИ</w:t>
            </w:r>
          </w:p>
        </w:tc>
      </w:tr>
      <w:tr w:rsidR="004A1C49" w:rsidRPr="00ED650A" w14:paraId="4A905467" w14:textId="77777777" w:rsidTr="00DD1A3B">
        <w:tc>
          <w:tcPr>
            <w:tcW w:w="1758" w:type="dxa"/>
            <w:shd w:val="clear" w:color="auto" w:fill="auto"/>
          </w:tcPr>
          <w:p w14:paraId="05200A7E" w14:textId="77777777" w:rsidR="004A1C49" w:rsidRPr="00ED650A" w:rsidRDefault="004A1C49" w:rsidP="00F12EEF">
            <w:pPr>
              <w:tabs>
                <w:tab w:val="left" w:pos="7513"/>
              </w:tabs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6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Часть </w:t>
            </w:r>
            <w:r w:rsidRPr="00ED65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</w:p>
        </w:tc>
        <w:tc>
          <w:tcPr>
            <w:tcW w:w="7634" w:type="dxa"/>
            <w:shd w:val="clear" w:color="auto" w:fill="auto"/>
          </w:tcPr>
          <w:p w14:paraId="393F403E" w14:textId="77777777" w:rsidR="004A1C49" w:rsidRPr="00ED650A" w:rsidRDefault="004A1C49" w:rsidP="00F12EEF">
            <w:pPr>
              <w:tabs>
                <w:tab w:val="left" w:pos="7513"/>
              </w:tabs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Пояснительная записка (текстовая)</w:t>
            </w:r>
          </w:p>
        </w:tc>
      </w:tr>
      <w:tr w:rsidR="004A1C49" w:rsidRPr="00ED650A" w14:paraId="6F901E3A" w14:textId="77777777" w:rsidTr="00DD1A3B">
        <w:tc>
          <w:tcPr>
            <w:tcW w:w="1758" w:type="dxa"/>
            <w:shd w:val="clear" w:color="auto" w:fill="auto"/>
          </w:tcPr>
          <w:p w14:paraId="1E02D101" w14:textId="77777777" w:rsidR="004A1C49" w:rsidRPr="00ED650A" w:rsidRDefault="004A1C49" w:rsidP="00F12EEF">
            <w:pPr>
              <w:tabs>
                <w:tab w:val="left" w:pos="7513"/>
              </w:tabs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6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Часть </w:t>
            </w:r>
            <w:r w:rsidRPr="00ED65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</w:t>
            </w:r>
          </w:p>
        </w:tc>
        <w:tc>
          <w:tcPr>
            <w:tcW w:w="7634" w:type="dxa"/>
            <w:shd w:val="clear" w:color="auto" w:fill="auto"/>
          </w:tcPr>
          <w:p w14:paraId="6D18E82E" w14:textId="77777777" w:rsidR="004A1C49" w:rsidRPr="00ED650A" w:rsidRDefault="004A1C49" w:rsidP="00F12EEF">
            <w:pPr>
              <w:tabs>
                <w:tab w:val="left" w:pos="7513"/>
              </w:tabs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Графические материалы</w:t>
            </w:r>
          </w:p>
        </w:tc>
      </w:tr>
      <w:tr w:rsidR="004A1C49" w:rsidRPr="00ED650A" w14:paraId="0BCECE31" w14:textId="77777777" w:rsidTr="00DD1A3B">
        <w:tc>
          <w:tcPr>
            <w:tcW w:w="9392" w:type="dxa"/>
            <w:gridSpan w:val="2"/>
            <w:shd w:val="clear" w:color="auto" w:fill="auto"/>
          </w:tcPr>
          <w:p w14:paraId="06E4781B" w14:textId="77777777" w:rsidR="004A1C49" w:rsidRPr="00ED650A" w:rsidRDefault="004A1C49" w:rsidP="00F12EEF">
            <w:pPr>
              <w:autoSpaceDE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 2</w:t>
            </w:r>
          </w:p>
          <w:p w14:paraId="05E05FFB" w14:textId="77777777" w:rsidR="004A1C49" w:rsidRPr="00ED650A" w:rsidRDefault="004A1C49" w:rsidP="00F12EEF">
            <w:pPr>
              <w:shd w:val="clear" w:color="auto" w:fill="FFFFFF"/>
              <w:tabs>
                <w:tab w:val="left" w:pos="751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МАТЕРИАЛЫ ПО ОБОСНОВАНИЮ ГЕНЕРАЛЬНОГО ПЛАНА </w:t>
            </w:r>
          </w:p>
        </w:tc>
      </w:tr>
      <w:tr w:rsidR="004A1C49" w:rsidRPr="00ED650A" w14:paraId="161B871A" w14:textId="77777777" w:rsidTr="00DD1A3B">
        <w:tc>
          <w:tcPr>
            <w:tcW w:w="1758" w:type="dxa"/>
            <w:shd w:val="clear" w:color="auto" w:fill="auto"/>
          </w:tcPr>
          <w:p w14:paraId="17C8F583" w14:textId="77777777" w:rsidR="004A1C49" w:rsidRPr="00ED650A" w:rsidRDefault="004A1C49" w:rsidP="00F12EEF">
            <w:pPr>
              <w:tabs>
                <w:tab w:val="left" w:pos="7513"/>
              </w:tabs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6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</w:t>
            </w:r>
            <w:r w:rsidRPr="00ED65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7634" w:type="dxa"/>
            <w:shd w:val="clear" w:color="auto" w:fill="auto"/>
          </w:tcPr>
          <w:p w14:paraId="137F4F8D" w14:textId="77777777" w:rsidR="004A1C49" w:rsidRPr="00ED650A" w:rsidRDefault="004A1C49" w:rsidP="00F12EEF">
            <w:pPr>
              <w:tabs>
                <w:tab w:val="left" w:pos="7513"/>
              </w:tabs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Пояснительная записка (текстовая)</w:t>
            </w:r>
          </w:p>
        </w:tc>
      </w:tr>
      <w:tr w:rsidR="004A1C49" w:rsidRPr="00ED650A" w14:paraId="68E13879" w14:textId="77777777" w:rsidTr="00DD1A3B">
        <w:tc>
          <w:tcPr>
            <w:tcW w:w="1758" w:type="dxa"/>
            <w:shd w:val="clear" w:color="auto" w:fill="auto"/>
          </w:tcPr>
          <w:p w14:paraId="391AB0BC" w14:textId="77777777" w:rsidR="004A1C49" w:rsidRPr="00ED650A" w:rsidRDefault="004A1C49" w:rsidP="00F12EEF">
            <w:pPr>
              <w:tabs>
                <w:tab w:val="left" w:pos="7513"/>
              </w:tabs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6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Часть </w:t>
            </w:r>
            <w:r w:rsidRPr="00ED65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</w:t>
            </w:r>
          </w:p>
        </w:tc>
        <w:tc>
          <w:tcPr>
            <w:tcW w:w="7634" w:type="dxa"/>
            <w:shd w:val="clear" w:color="auto" w:fill="auto"/>
          </w:tcPr>
          <w:p w14:paraId="4FFAF04A" w14:textId="77777777" w:rsidR="004A1C49" w:rsidRPr="00ED650A" w:rsidRDefault="004A1C49" w:rsidP="00F12EEF">
            <w:pPr>
              <w:tabs>
                <w:tab w:val="left" w:pos="7513"/>
              </w:tabs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Графические материалы</w:t>
            </w:r>
          </w:p>
        </w:tc>
      </w:tr>
    </w:tbl>
    <w:p w14:paraId="234061E2" w14:textId="77777777" w:rsidR="004A1C49" w:rsidRPr="00ED650A" w:rsidRDefault="004A1C49" w:rsidP="00F12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F7F277" w14:textId="77777777" w:rsidR="004A1C49" w:rsidRPr="00ED650A" w:rsidRDefault="004A1C49" w:rsidP="00F12EE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50A">
        <w:rPr>
          <w:rFonts w:ascii="Times New Roman" w:eastAsia="Times New Roman" w:hAnsi="Times New Roman" w:cs="Times New Roman"/>
          <w:sz w:val="24"/>
          <w:szCs w:val="24"/>
        </w:rPr>
        <w:t xml:space="preserve">Генеральный план состоит из 2-х томов: «Положения о территориальном </w:t>
      </w:r>
      <w:r w:rsidR="00646702" w:rsidRPr="00ED650A">
        <w:rPr>
          <w:rFonts w:ascii="Times New Roman" w:eastAsia="Times New Roman" w:hAnsi="Times New Roman" w:cs="Times New Roman"/>
          <w:sz w:val="24"/>
          <w:szCs w:val="24"/>
        </w:rPr>
        <w:t>планировании» (</w:t>
      </w:r>
      <w:r w:rsidRPr="00ED650A">
        <w:rPr>
          <w:rFonts w:ascii="Times New Roman" w:eastAsia="Times New Roman" w:hAnsi="Times New Roman" w:cs="Times New Roman"/>
          <w:sz w:val="24"/>
          <w:szCs w:val="24"/>
        </w:rPr>
        <w:t>Том 1), «Материалы по обоснованию проекта» (Том 2).</w:t>
      </w:r>
    </w:p>
    <w:p w14:paraId="7E1DB77D" w14:textId="77777777" w:rsidR="004A1C49" w:rsidRPr="00ED650A" w:rsidRDefault="004A1C49" w:rsidP="00F12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650A">
        <w:rPr>
          <w:rFonts w:ascii="Times New Roman" w:eastAsia="Times New Roman" w:hAnsi="Times New Roman" w:cs="Times New Roman"/>
          <w:b/>
          <w:sz w:val="24"/>
          <w:szCs w:val="24"/>
        </w:rPr>
        <w:t>СОСТАВ ГРАФИЧЕСКИХ МАТЕРИАЛОВ</w:t>
      </w:r>
    </w:p>
    <w:tbl>
      <w:tblPr>
        <w:tblW w:w="949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"/>
        <w:gridCol w:w="6961"/>
        <w:gridCol w:w="1841"/>
      </w:tblGrid>
      <w:tr w:rsidR="004A1C49" w:rsidRPr="00ED650A" w14:paraId="4EFCCE4C" w14:textId="77777777" w:rsidTr="004A1C49">
        <w:trPr>
          <w:trHeight w:val="39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524C7" w14:textId="77777777" w:rsidR="004A1C49" w:rsidRPr="00ED650A" w:rsidRDefault="004A1C49" w:rsidP="0032201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65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0D590" w14:textId="77777777" w:rsidR="004A1C49" w:rsidRPr="00ED650A" w:rsidRDefault="004A1C49" w:rsidP="0032201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65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схемы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DC50A" w14:textId="77777777" w:rsidR="004A1C49" w:rsidRPr="00ED650A" w:rsidRDefault="004A1C49" w:rsidP="0032201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65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Масштаб</w:t>
            </w:r>
          </w:p>
        </w:tc>
      </w:tr>
      <w:tr w:rsidR="0055588B" w:rsidRPr="00ED650A" w14:paraId="068A17BF" w14:textId="77777777" w:rsidTr="004A1C49">
        <w:trPr>
          <w:trHeight w:val="39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32641" w14:textId="77777777" w:rsidR="0055588B" w:rsidRPr="00ED650A" w:rsidRDefault="0055588B" w:rsidP="0032201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50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F73FC" w14:textId="77777777" w:rsidR="0055588B" w:rsidRPr="00ED650A" w:rsidRDefault="0055588B" w:rsidP="0032201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50A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границ населенных пунктов, входящих в состав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18BBA" w14:textId="77777777" w:rsidR="0055588B" w:rsidRPr="00ED650A" w:rsidRDefault="00753155" w:rsidP="0032201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50A">
              <w:rPr>
                <w:rFonts w:ascii="Times New Roman" w:eastAsia="Times New Roman" w:hAnsi="Times New Roman" w:cs="Times New Roman"/>
                <w:sz w:val="24"/>
                <w:szCs w:val="24"/>
              </w:rPr>
              <w:t>1:25</w:t>
            </w:r>
            <w:r w:rsidR="0055588B" w:rsidRPr="00ED65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55588B" w:rsidRPr="00ED650A" w14:paraId="0D39C0E6" w14:textId="77777777" w:rsidTr="004A1C49">
        <w:trPr>
          <w:trHeight w:val="39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D9E33" w14:textId="77777777" w:rsidR="0055588B" w:rsidRPr="00ED650A" w:rsidRDefault="0055588B" w:rsidP="0032201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50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B03FC" w14:textId="77777777" w:rsidR="0055588B" w:rsidRPr="00ED650A" w:rsidRDefault="0055588B" w:rsidP="0032201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50A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планируемого размещения объектов местного значения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4C552" w14:textId="77777777" w:rsidR="0055588B" w:rsidRPr="00ED650A" w:rsidRDefault="00753155" w:rsidP="0032201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5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5588B" w:rsidRPr="00ED650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ED650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55588B" w:rsidRPr="00ED650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  <w:p w14:paraId="6392AE68" w14:textId="77777777" w:rsidR="00753155" w:rsidRPr="00ED650A" w:rsidRDefault="00753155" w:rsidP="0032201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50A">
              <w:rPr>
                <w:rFonts w:ascii="Times New Roman" w:eastAsia="Times New Roman" w:hAnsi="Times New Roman" w:cs="Times New Roman"/>
                <w:sz w:val="24"/>
                <w:szCs w:val="24"/>
              </w:rPr>
              <w:t>1:5000</w:t>
            </w:r>
          </w:p>
        </w:tc>
      </w:tr>
      <w:tr w:rsidR="0055588B" w:rsidRPr="00ED650A" w14:paraId="761C98B0" w14:textId="77777777" w:rsidTr="004A1C49">
        <w:trPr>
          <w:trHeight w:val="39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9E75B" w14:textId="77777777" w:rsidR="0055588B" w:rsidRPr="00ED650A" w:rsidRDefault="0055588B" w:rsidP="0032201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50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D89EA" w14:textId="77777777" w:rsidR="0055588B" w:rsidRPr="00ED650A" w:rsidRDefault="0055588B" w:rsidP="0032201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50A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функциональных зон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0B996" w14:textId="77777777" w:rsidR="0055588B" w:rsidRPr="00ED650A" w:rsidRDefault="0055588B" w:rsidP="0032201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50A">
              <w:rPr>
                <w:rFonts w:ascii="Times New Roman" w:eastAsia="Times New Roman" w:hAnsi="Times New Roman" w:cs="Times New Roman"/>
                <w:sz w:val="24"/>
                <w:szCs w:val="24"/>
              </w:rPr>
              <w:t>1:</w:t>
            </w:r>
            <w:r w:rsidR="00753155" w:rsidRPr="00ED650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ED650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</w:tr>
    </w:tbl>
    <w:p w14:paraId="421A990A" w14:textId="77777777" w:rsidR="00824B84" w:rsidRPr="00ED650A" w:rsidRDefault="00824B84" w:rsidP="00F12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6DED47" w14:textId="77777777" w:rsidR="00EE26F4" w:rsidRPr="00ED650A" w:rsidRDefault="00EE26F4" w:rsidP="00F12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346BB3" w14:textId="77777777" w:rsidR="00D8770E" w:rsidRPr="003B6946" w:rsidRDefault="00D8770E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946">
        <w:rPr>
          <w:rFonts w:ascii="Times New Roman" w:hAnsi="Times New Roman" w:cs="Times New Roman"/>
          <w:sz w:val="28"/>
          <w:szCs w:val="28"/>
        </w:rPr>
        <w:t>Генеральный план состоит из 2-х томов: «Положения о территориальном планировании», «Материалы по обоснованию проекта».</w:t>
      </w:r>
    </w:p>
    <w:p w14:paraId="131480A1" w14:textId="77777777" w:rsidR="00D8770E" w:rsidRPr="003B6946" w:rsidRDefault="00D8770E" w:rsidP="00F12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946">
        <w:rPr>
          <w:rFonts w:ascii="Times New Roman" w:hAnsi="Times New Roman" w:cs="Times New Roman"/>
          <w:sz w:val="28"/>
          <w:szCs w:val="28"/>
        </w:rPr>
        <w:t>Генеральный план представляется в электронном виде. Проект разработан в программной среде ГИС «MapInfo» в составе электронных графических слоёв и связанной с ними атрибутивной базы данных. Цифровое описание и отображение объектов на картах выполнено согласно Приказу Министерства экономического развития РФ от 9 января 2018 г. № 10 "Об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значения.</w:t>
      </w:r>
    </w:p>
    <w:p w14:paraId="149768B9" w14:textId="77777777" w:rsidR="00EE26F4" w:rsidRPr="00D8770E" w:rsidRDefault="00D8770E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946">
        <w:rPr>
          <w:rFonts w:ascii="Times New Roman" w:hAnsi="Times New Roman" w:cs="Times New Roman"/>
          <w:sz w:val="28"/>
          <w:szCs w:val="28"/>
        </w:rPr>
        <w:t>Исполнитель работ: ООО «Региональный кадастровый центр».</w:t>
      </w:r>
    </w:p>
    <w:p w14:paraId="0F993895" w14:textId="77777777" w:rsidR="00EE26F4" w:rsidRPr="00ED650A" w:rsidRDefault="00EE26F4" w:rsidP="00F12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1C6886" w14:textId="77777777" w:rsidR="00EE26F4" w:rsidRPr="00ED650A" w:rsidRDefault="00EE26F4" w:rsidP="00F12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E29F97" w14:textId="77777777" w:rsidR="00EE26F4" w:rsidRPr="00ED650A" w:rsidRDefault="00EE26F4" w:rsidP="00F12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114590" w14:textId="77777777" w:rsidR="006238EE" w:rsidRPr="00ED650A" w:rsidRDefault="006238EE" w:rsidP="00F12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A679C2" w14:textId="77777777" w:rsidR="005C2962" w:rsidRPr="00ED650A" w:rsidRDefault="005C2962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99D627" w14:textId="77777777" w:rsidR="004A1C49" w:rsidRPr="00ED650A" w:rsidRDefault="004A1C49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B9655D" w14:textId="77777777" w:rsidR="004A1C49" w:rsidRPr="00ED650A" w:rsidRDefault="004A1C49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72A0C4" w14:textId="77777777" w:rsidR="00163DED" w:rsidRPr="00ED650A" w:rsidRDefault="00721048" w:rsidP="00F12EEF">
      <w:pPr>
        <w:tabs>
          <w:tab w:val="left" w:pos="3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50A">
        <w:rPr>
          <w:rFonts w:ascii="Times New Roman" w:hAnsi="Times New Roman" w:cs="Times New Roman"/>
          <w:b/>
          <w:sz w:val="24"/>
          <w:szCs w:val="24"/>
        </w:rPr>
        <w:tab/>
      </w:r>
    </w:p>
    <w:p w14:paraId="768E3BF8" w14:textId="77777777" w:rsidR="00163DED" w:rsidRPr="00ED650A" w:rsidRDefault="00163DED" w:rsidP="00F12E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50A">
        <w:rPr>
          <w:rFonts w:ascii="Times New Roman" w:hAnsi="Times New Roman" w:cs="Times New Roman"/>
          <w:b/>
          <w:sz w:val="24"/>
          <w:szCs w:val="24"/>
        </w:rPr>
        <w:br w:type="page"/>
      </w:r>
    </w:p>
    <w:bookmarkStart w:id="0" w:name="_Toc20213969" w:displacedByCustomXml="next"/>
    <w:bookmarkStart w:id="1" w:name="_Toc20231439" w:displacedByCustomXml="next"/>
    <w:sdt>
      <w:sdtPr>
        <w:rPr>
          <w:rFonts w:ascii="Times New Roman" w:eastAsia="Times New Roman" w:hAnsi="Times New Roman" w:cs="Times New Roman"/>
          <w:sz w:val="24"/>
          <w:szCs w:val="24"/>
        </w:rPr>
        <w:id w:val="1404077818"/>
      </w:sdtPr>
      <w:sdtEndPr/>
      <w:sdtContent>
        <w:p w14:paraId="499F7ED9" w14:textId="77777777" w:rsidR="004A1C49" w:rsidRPr="00993682" w:rsidRDefault="004A1C49" w:rsidP="00993682">
          <w:pPr>
            <w:keepNext/>
            <w:keepLines/>
            <w:spacing w:after="0" w:line="240" w:lineRule="auto"/>
            <w:ind w:firstLine="709"/>
            <w:jc w:val="both"/>
            <w:rPr>
              <w:rFonts w:ascii="Times New Roman" w:eastAsiaTheme="majorEastAsia" w:hAnsi="Times New Roman" w:cs="Times New Roman"/>
              <w:b/>
              <w:bCs/>
              <w:color w:val="365F91" w:themeColor="accent1" w:themeShade="BF"/>
              <w:sz w:val="24"/>
              <w:szCs w:val="24"/>
              <w:lang w:eastAsia="en-US"/>
            </w:rPr>
          </w:pPr>
          <w:r w:rsidRPr="00993682">
            <w:rPr>
              <w:rFonts w:ascii="Times New Roman" w:eastAsiaTheme="majorEastAsia" w:hAnsi="Times New Roman" w:cs="Times New Roman"/>
              <w:b/>
              <w:bCs/>
              <w:color w:val="365F91" w:themeColor="accent1" w:themeShade="BF"/>
              <w:sz w:val="24"/>
              <w:szCs w:val="24"/>
              <w:lang w:eastAsia="en-US"/>
            </w:rPr>
            <w:t>Оглавление</w:t>
          </w:r>
        </w:p>
        <w:p w14:paraId="656D0B5B" w14:textId="3E13EFCC" w:rsidR="00764EBA" w:rsidRPr="00993682" w:rsidRDefault="00A43970" w:rsidP="00993682">
          <w:pPr>
            <w:pStyle w:val="11"/>
            <w:rPr>
              <w:rFonts w:ascii="Times New Roman" w:eastAsiaTheme="minorEastAsia" w:hAnsi="Times New Roman"/>
              <w:noProof/>
            </w:rPr>
          </w:pPr>
          <w:r w:rsidRPr="00993682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4A1C49" w:rsidRPr="00993682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993682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135646414" w:history="1">
            <w:r w:rsidR="00764EBA" w:rsidRPr="00993682">
              <w:rPr>
                <w:rStyle w:val="af1"/>
                <w:rFonts w:ascii="Times New Roman" w:hAnsi="Times New Roman"/>
                <w:noProof/>
              </w:rPr>
              <w:t>ОБЩИЕ ПОЛОЖЕНИЯ</w:t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tab/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instrText xml:space="preserve"> PAGEREF _Toc135646414 \h </w:instrText>
            </w:r>
            <w:r w:rsidR="00764EBA" w:rsidRPr="00993682">
              <w:rPr>
                <w:rFonts w:ascii="Times New Roman" w:hAnsi="Times New Roman"/>
                <w:noProof/>
                <w:webHidden/>
              </w:rPr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t>4</w:t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3598EC8" w14:textId="3F305EAC" w:rsidR="00764EBA" w:rsidRPr="00993682" w:rsidRDefault="00B2492E" w:rsidP="00993682">
          <w:pPr>
            <w:pStyle w:val="11"/>
            <w:rPr>
              <w:rFonts w:ascii="Times New Roman" w:eastAsiaTheme="minorEastAsia" w:hAnsi="Times New Roman"/>
              <w:noProof/>
            </w:rPr>
          </w:pPr>
          <w:hyperlink w:anchor="_Toc135646415" w:history="1">
            <w:r w:rsidR="00764EBA" w:rsidRPr="00993682">
              <w:rPr>
                <w:rStyle w:val="af1"/>
                <w:rFonts w:ascii="Times New Roman" w:hAnsi="Times New Roman"/>
                <w:noProof/>
              </w:rPr>
              <w:t>1. СВЕДЕНИЯ О ВИДАХ, НАЗНАЧЕНИИ И НАИМЕНОВАНИЯХ ПЛАНИРУЕМЫХ ДЛЯ РАЗМЕЩЕНИЯ ОБЪЕКТОВ МЕСТНОГО ЗНАЧЕНИЯ ПОСЕЛЕНИЯ, ГОРОДСКОГО ОКРУГА, ИХ ОСНОВНЫЕ ХАРАКТЕРИСТИКИ, ИХ МЕСТОПОЛОЖЕНИЕ,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tab/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instrText xml:space="preserve"> PAGEREF _Toc135646415 \h </w:instrText>
            </w:r>
            <w:r w:rsidR="00764EBA" w:rsidRPr="00993682">
              <w:rPr>
                <w:rFonts w:ascii="Times New Roman" w:hAnsi="Times New Roman"/>
                <w:noProof/>
                <w:webHidden/>
              </w:rPr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t>6</w:t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3DC757A3" w14:textId="3E7A7BD2" w:rsidR="00764EBA" w:rsidRPr="00993682" w:rsidRDefault="00B2492E" w:rsidP="00993682">
          <w:pPr>
            <w:pStyle w:val="11"/>
            <w:rPr>
              <w:rFonts w:ascii="Times New Roman" w:eastAsiaTheme="minorEastAsia" w:hAnsi="Times New Roman"/>
              <w:noProof/>
            </w:rPr>
          </w:pPr>
          <w:hyperlink w:anchor="_Toc135646416" w:history="1">
            <w:r w:rsidR="00764EBA" w:rsidRPr="00993682">
              <w:rPr>
                <w:rStyle w:val="af1"/>
                <w:rFonts w:ascii="Times New Roman" w:hAnsi="Times New Roman"/>
                <w:noProof/>
              </w:rPr>
              <w:t>2. ХАРАКТЕРИСТИКИ ЗОН С ОСОБЫМИ УСЛОВИЯМИ ИСПОЛЬЗОВАНИЯ ТЕРРИТОРИЙ.</w:t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tab/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instrText xml:space="preserve"> PAGEREF _Toc135646416 \h </w:instrText>
            </w:r>
            <w:r w:rsidR="00764EBA" w:rsidRPr="00993682">
              <w:rPr>
                <w:rFonts w:ascii="Times New Roman" w:hAnsi="Times New Roman"/>
                <w:noProof/>
                <w:webHidden/>
              </w:rPr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t>8</w:t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379DEE9" w14:textId="24EB9DF6" w:rsidR="00764EBA" w:rsidRPr="00993682" w:rsidRDefault="00B2492E" w:rsidP="00993682">
          <w:pPr>
            <w:pStyle w:val="11"/>
            <w:rPr>
              <w:rFonts w:ascii="Times New Roman" w:eastAsiaTheme="minorEastAsia" w:hAnsi="Times New Roman"/>
              <w:noProof/>
            </w:rPr>
          </w:pPr>
          <w:hyperlink w:anchor="_Toc135646417" w:history="1">
            <w:r w:rsidR="00764EBA" w:rsidRPr="00993682">
              <w:rPr>
                <w:rStyle w:val="af1"/>
                <w:rFonts w:ascii="Times New Roman" w:hAnsi="Times New Roman"/>
                <w:noProof/>
              </w:rPr>
              <w:t>3.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ЗНАЧЕНИЯ.</w:t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tab/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instrText xml:space="preserve"> PAGEREF _Toc135646417 \h </w:instrText>
            </w:r>
            <w:r w:rsidR="00764EBA" w:rsidRPr="00993682">
              <w:rPr>
                <w:rFonts w:ascii="Times New Roman" w:hAnsi="Times New Roman"/>
                <w:noProof/>
                <w:webHidden/>
              </w:rPr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t>17</w:t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5694A31" w14:textId="4D91A16B" w:rsidR="00764EBA" w:rsidRPr="00993682" w:rsidRDefault="00B2492E" w:rsidP="00993682">
          <w:pPr>
            <w:pStyle w:val="21"/>
            <w:tabs>
              <w:tab w:val="right" w:leader="dot" w:pos="9771"/>
            </w:tabs>
            <w:jc w:val="both"/>
            <w:rPr>
              <w:rFonts w:ascii="Times New Roman" w:eastAsiaTheme="minorEastAsia" w:hAnsi="Times New Roman"/>
              <w:noProof/>
            </w:rPr>
          </w:pPr>
          <w:hyperlink w:anchor="_Toc135646418" w:history="1">
            <w:r w:rsidR="00764EBA" w:rsidRPr="00993682">
              <w:rPr>
                <w:rStyle w:val="af1"/>
                <w:rFonts w:ascii="Times New Roman" w:hAnsi="Times New Roman"/>
                <w:noProof/>
              </w:rPr>
              <w:t>3.1 Жилая зона</w:t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tab/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instrText xml:space="preserve"> PAGEREF _Toc135646418 \h </w:instrText>
            </w:r>
            <w:r w:rsidR="00764EBA" w:rsidRPr="00993682">
              <w:rPr>
                <w:rFonts w:ascii="Times New Roman" w:hAnsi="Times New Roman"/>
                <w:noProof/>
                <w:webHidden/>
              </w:rPr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t>17</w:t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03500076" w14:textId="5751127A" w:rsidR="00764EBA" w:rsidRPr="00993682" w:rsidRDefault="00B2492E" w:rsidP="00993682">
          <w:pPr>
            <w:pStyle w:val="21"/>
            <w:tabs>
              <w:tab w:val="right" w:leader="dot" w:pos="9771"/>
            </w:tabs>
            <w:jc w:val="both"/>
            <w:rPr>
              <w:rFonts w:ascii="Times New Roman" w:eastAsiaTheme="minorEastAsia" w:hAnsi="Times New Roman"/>
              <w:noProof/>
            </w:rPr>
          </w:pPr>
          <w:hyperlink w:anchor="_Toc135646419" w:history="1">
            <w:r w:rsidR="00764EBA" w:rsidRPr="00993682">
              <w:rPr>
                <w:rStyle w:val="af1"/>
                <w:rFonts w:ascii="Times New Roman" w:hAnsi="Times New Roman"/>
                <w:noProof/>
              </w:rPr>
              <w:t>3.2 Общественно-деловая зона.</w:t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tab/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instrText xml:space="preserve"> PAGEREF _Toc135646419 \h </w:instrText>
            </w:r>
            <w:r w:rsidR="00764EBA" w:rsidRPr="00993682">
              <w:rPr>
                <w:rFonts w:ascii="Times New Roman" w:hAnsi="Times New Roman"/>
                <w:noProof/>
                <w:webHidden/>
              </w:rPr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t>18</w:t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F2E6D5C" w14:textId="38CCCE1A" w:rsidR="00764EBA" w:rsidRPr="00993682" w:rsidRDefault="00B2492E" w:rsidP="00993682">
          <w:pPr>
            <w:pStyle w:val="21"/>
            <w:tabs>
              <w:tab w:val="right" w:leader="dot" w:pos="9771"/>
            </w:tabs>
            <w:jc w:val="both"/>
            <w:rPr>
              <w:rFonts w:ascii="Times New Roman" w:eastAsiaTheme="minorEastAsia" w:hAnsi="Times New Roman"/>
              <w:noProof/>
            </w:rPr>
          </w:pPr>
          <w:hyperlink w:anchor="_Toc135646420" w:history="1">
            <w:r w:rsidR="00764EBA" w:rsidRPr="00993682">
              <w:rPr>
                <w:rStyle w:val="af1"/>
                <w:rFonts w:ascii="Times New Roman" w:hAnsi="Times New Roman"/>
                <w:noProof/>
              </w:rPr>
              <w:t>3.3 Зона рекреационного назначения</w:t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tab/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instrText xml:space="preserve"> PAGEREF _Toc135646420 \h </w:instrText>
            </w:r>
            <w:r w:rsidR="00764EBA" w:rsidRPr="00993682">
              <w:rPr>
                <w:rFonts w:ascii="Times New Roman" w:hAnsi="Times New Roman"/>
                <w:noProof/>
                <w:webHidden/>
              </w:rPr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t>19</w:t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32628A2" w14:textId="58CD3197" w:rsidR="00764EBA" w:rsidRPr="00993682" w:rsidRDefault="00B2492E" w:rsidP="00993682">
          <w:pPr>
            <w:pStyle w:val="21"/>
            <w:tabs>
              <w:tab w:val="right" w:leader="dot" w:pos="9771"/>
            </w:tabs>
            <w:jc w:val="both"/>
            <w:rPr>
              <w:rFonts w:ascii="Times New Roman" w:eastAsiaTheme="minorEastAsia" w:hAnsi="Times New Roman"/>
              <w:noProof/>
            </w:rPr>
          </w:pPr>
          <w:hyperlink w:anchor="_Toc135646421" w:history="1">
            <w:r w:rsidR="00764EBA" w:rsidRPr="00993682">
              <w:rPr>
                <w:rStyle w:val="af1"/>
                <w:rFonts w:ascii="Times New Roman" w:hAnsi="Times New Roman"/>
                <w:noProof/>
              </w:rPr>
              <w:t>3.4 Производственная зона</w:t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tab/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instrText xml:space="preserve"> PAGEREF _Toc135646421 \h </w:instrText>
            </w:r>
            <w:r w:rsidR="00764EBA" w:rsidRPr="00993682">
              <w:rPr>
                <w:rFonts w:ascii="Times New Roman" w:hAnsi="Times New Roman"/>
                <w:noProof/>
                <w:webHidden/>
              </w:rPr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t>21</w:t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09F1A0E7" w14:textId="37CE0D80" w:rsidR="00764EBA" w:rsidRPr="00993682" w:rsidRDefault="00B2492E" w:rsidP="00993682">
          <w:pPr>
            <w:pStyle w:val="21"/>
            <w:tabs>
              <w:tab w:val="right" w:leader="dot" w:pos="9771"/>
            </w:tabs>
            <w:jc w:val="both"/>
            <w:rPr>
              <w:rFonts w:ascii="Times New Roman" w:eastAsiaTheme="minorEastAsia" w:hAnsi="Times New Roman"/>
              <w:noProof/>
            </w:rPr>
          </w:pPr>
          <w:hyperlink w:anchor="_Toc135646422" w:history="1">
            <w:r w:rsidR="00764EBA" w:rsidRPr="00993682">
              <w:rPr>
                <w:rStyle w:val="af1"/>
                <w:rFonts w:ascii="Times New Roman" w:hAnsi="Times New Roman"/>
                <w:noProof/>
              </w:rPr>
              <w:t>3.5 Зона инженерной инфраструктуры</w:t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tab/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instrText xml:space="preserve"> PAGEREF _Toc135646422 \h </w:instrText>
            </w:r>
            <w:r w:rsidR="00764EBA" w:rsidRPr="00993682">
              <w:rPr>
                <w:rFonts w:ascii="Times New Roman" w:hAnsi="Times New Roman"/>
                <w:noProof/>
                <w:webHidden/>
              </w:rPr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t>24</w:t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5B66D6D" w14:textId="3358D6E9" w:rsidR="00764EBA" w:rsidRPr="00993682" w:rsidRDefault="00B2492E" w:rsidP="00993682">
          <w:pPr>
            <w:pStyle w:val="21"/>
            <w:tabs>
              <w:tab w:val="right" w:leader="dot" w:pos="9771"/>
            </w:tabs>
            <w:jc w:val="both"/>
            <w:rPr>
              <w:rFonts w:ascii="Times New Roman" w:eastAsiaTheme="minorEastAsia" w:hAnsi="Times New Roman"/>
              <w:noProof/>
            </w:rPr>
          </w:pPr>
          <w:hyperlink w:anchor="_Toc135646423" w:history="1">
            <w:r w:rsidR="00764EBA" w:rsidRPr="00993682">
              <w:rPr>
                <w:rStyle w:val="af1"/>
                <w:rFonts w:ascii="Times New Roman" w:hAnsi="Times New Roman"/>
                <w:noProof/>
              </w:rPr>
              <w:t>3.6 Зона транспортной инфраструктуры</w:t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tab/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instrText xml:space="preserve"> PAGEREF _Toc135646423 \h </w:instrText>
            </w:r>
            <w:r w:rsidR="00764EBA" w:rsidRPr="00993682">
              <w:rPr>
                <w:rFonts w:ascii="Times New Roman" w:hAnsi="Times New Roman"/>
                <w:noProof/>
                <w:webHidden/>
              </w:rPr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t>25</w:t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290A838" w14:textId="0D1C691F" w:rsidR="00764EBA" w:rsidRPr="00993682" w:rsidRDefault="00B2492E" w:rsidP="00993682">
          <w:pPr>
            <w:pStyle w:val="21"/>
            <w:tabs>
              <w:tab w:val="right" w:leader="dot" w:pos="9771"/>
            </w:tabs>
            <w:jc w:val="both"/>
            <w:rPr>
              <w:rFonts w:ascii="Times New Roman" w:eastAsiaTheme="minorEastAsia" w:hAnsi="Times New Roman"/>
              <w:noProof/>
            </w:rPr>
          </w:pPr>
          <w:hyperlink w:anchor="_Toc135646424" w:history="1">
            <w:r w:rsidR="00764EBA" w:rsidRPr="00993682">
              <w:rPr>
                <w:rStyle w:val="af1"/>
                <w:rFonts w:ascii="Times New Roman" w:hAnsi="Times New Roman"/>
                <w:noProof/>
              </w:rPr>
              <w:t>3.7 Зона сельскохозяйственного использования</w:t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tab/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instrText xml:space="preserve"> PAGEREF _Toc135646424 \h </w:instrText>
            </w:r>
            <w:r w:rsidR="00764EBA" w:rsidRPr="00993682">
              <w:rPr>
                <w:rFonts w:ascii="Times New Roman" w:hAnsi="Times New Roman"/>
                <w:noProof/>
                <w:webHidden/>
              </w:rPr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t>25</w:t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529239F8" w14:textId="2D49465F" w:rsidR="00764EBA" w:rsidRPr="00993682" w:rsidRDefault="00B2492E" w:rsidP="00993682">
          <w:pPr>
            <w:pStyle w:val="21"/>
            <w:tabs>
              <w:tab w:val="right" w:leader="dot" w:pos="9771"/>
            </w:tabs>
            <w:jc w:val="both"/>
            <w:rPr>
              <w:rFonts w:ascii="Times New Roman" w:eastAsiaTheme="minorEastAsia" w:hAnsi="Times New Roman"/>
              <w:noProof/>
            </w:rPr>
          </w:pPr>
          <w:hyperlink w:anchor="_Toc135646425" w:history="1">
            <w:r w:rsidR="00764EBA" w:rsidRPr="00993682">
              <w:rPr>
                <w:rStyle w:val="af1"/>
                <w:rFonts w:ascii="Times New Roman" w:hAnsi="Times New Roman"/>
                <w:noProof/>
              </w:rPr>
              <w:t>3.8 Зона специального назначения</w:t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tab/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instrText xml:space="preserve"> PAGEREF _Toc135646425 \h </w:instrText>
            </w:r>
            <w:r w:rsidR="00764EBA" w:rsidRPr="00993682">
              <w:rPr>
                <w:rFonts w:ascii="Times New Roman" w:hAnsi="Times New Roman"/>
                <w:noProof/>
                <w:webHidden/>
              </w:rPr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t>26</w:t>
            </w:r>
            <w:r w:rsidR="00764EBA" w:rsidRPr="00993682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70981D20" w14:textId="7CCD2763" w:rsidR="004A1C49" w:rsidRPr="00ED650A" w:rsidRDefault="00A43970" w:rsidP="00993682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993682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14:paraId="16A24FF6" w14:textId="77777777" w:rsidR="0041545A" w:rsidRPr="00B13922" w:rsidRDefault="004A1C49" w:rsidP="00F12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Toc351042770"/>
      <w:r w:rsidRPr="00ED650A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bookmarkEnd w:id="2"/>
    <w:p w14:paraId="6BE2433E" w14:textId="77777777" w:rsidR="00DD1A3B" w:rsidRDefault="00DD1A3B" w:rsidP="00F12EEF">
      <w:pPr>
        <w:pStyle w:val="Default"/>
        <w:ind w:firstLine="709"/>
      </w:pPr>
    </w:p>
    <w:p w14:paraId="623A882C" w14:textId="77777777" w:rsidR="00DD1A3B" w:rsidRPr="00DD1A3B" w:rsidRDefault="00DD1A3B" w:rsidP="00993682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_Toc135646414"/>
      <w:r w:rsidRPr="00DD1A3B">
        <w:rPr>
          <w:rFonts w:ascii="Times New Roman" w:hAnsi="Times New Roman"/>
          <w:sz w:val="24"/>
          <w:szCs w:val="24"/>
        </w:rPr>
        <w:t>ОБЩИЕ ПОЛОЖЕНИЯ</w:t>
      </w:r>
      <w:bookmarkEnd w:id="3"/>
      <w:r w:rsidRPr="00DD1A3B">
        <w:rPr>
          <w:rFonts w:ascii="Times New Roman" w:hAnsi="Times New Roman"/>
          <w:sz w:val="24"/>
          <w:szCs w:val="24"/>
        </w:rPr>
        <w:t xml:space="preserve"> </w:t>
      </w:r>
    </w:p>
    <w:p w14:paraId="7A86FA7D" w14:textId="77777777" w:rsidR="00DD1A3B" w:rsidRDefault="00DD1A3B" w:rsidP="00993682">
      <w:pPr>
        <w:pStyle w:val="Default"/>
        <w:ind w:firstLine="709"/>
      </w:pPr>
    </w:p>
    <w:p w14:paraId="27448CF1" w14:textId="77777777" w:rsidR="00DD1A3B" w:rsidRPr="003F6219" w:rsidRDefault="00DD1A3B" w:rsidP="00993682">
      <w:pPr>
        <w:pStyle w:val="Default"/>
        <w:ind w:firstLine="709"/>
        <w:jc w:val="both"/>
        <w:rPr>
          <w:rFonts w:eastAsia="Times New Roman"/>
          <w:color w:val="auto"/>
        </w:rPr>
      </w:pPr>
      <w:r w:rsidRPr="003F6219">
        <w:rPr>
          <w:rFonts w:eastAsia="Times New Roman"/>
          <w:color w:val="auto"/>
        </w:rPr>
        <w:t xml:space="preserve">Настоящее Положение о территориальном планировании муниципального образования </w:t>
      </w:r>
      <w:r w:rsidR="00BE3A73" w:rsidRPr="003F6219">
        <w:rPr>
          <w:rFonts w:eastAsia="Times New Roman"/>
          <w:color w:val="auto"/>
        </w:rPr>
        <w:t xml:space="preserve">муниципального образования Кумакский сельсовет </w:t>
      </w:r>
      <w:r w:rsidRPr="003F6219">
        <w:rPr>
          <w:rFonts w:eastAsia="Times New Roman"/>
          <w:color w:val="auto"/>
        </w:rPr>
        <w:t xml:space="preserve">подготовлено в соответствии со статьей 23 Градостроительного кодекса Российской Федерации и содержит: </w:t>
      </w:r>
    </w:p>
    <w:p w14:paraId="0BDFB306" w14:textId="77777777" w:rsidR="00DD1A3B" w:rsidRPr="003F6219" w:rsidRDefault="00DD1A3B" w:rsidP="00993682">
      <w:pPr>
        <w:pStyle w:val="Default"/>
        <w:ind w:firstLine="709"/>
        <w:jc w:val="both"/>
        <w:rPr>
          <w:rFonts w:eastAsia="Times New Roman"/>
          <w:color w:val="auto"/>
        </w:rPr>
      </w:pPr>
      <w:r w:rsidRPr="003F6219">
        <w:rPr>
          <w:rFonts w:eastAsia="Times New Roman"/>
          <w:color w:val="auto"/>
        </w:rPr>
        <w:t xml:space="preserve">1) сведения о видах, назначении и наименованиях планируемых для размещения объектов местного значения городского округа, их основные характеристики, их местоположение,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объектов; </w:t>
      </w:r>
    </w:p>
    <w:p w14:paraId="1FE3ACDF" w14:textId="77777777" w:rsidR="00BE3A73" w:rsidRPr="003F6219" w:rsidRDefault="00DD1A3B" w:rsidP="009936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219">
        <w:rPr>
          <w:rFonts w:ascii="Times New Roman" w:hAnsi="Times New Roman" w:cs="Times New Roman"/>
          <w:sz w:val="24"/>
          <w:szCs w:val="24"/>
        </w:rPr>
        <w:t xml:space="preserve">2)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</w:t>
      </w:r>
      <w:r w:rsidRPr="003F6219">
        <w:rPr>
          <w:rFonts w:ascii="Times New Roman" w:eastAsia="Calibri" w:hAnsi="Times New Roman" w:cs="Times New Roman"/>
          <w:sz w:val="24"/>
          <w:szCs w:val="24"/>
          <w:lang w:eastAsia="en-US"/>
        </w:rPr>
        <w:t>значения</w:t>
      </w:r>
      <w:r w:rsidR="00BE3A73" w:rsidRPr="003F62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14:paraId="7C6BA99F" w14:textId="77777777" w:rsidR="005075D0" w:rsidRPr="003F6219" w:rsidRDefault="005075D0" w:rsidP="009936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2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Территориальное планирование осуществляется в соответствии с действующим федеральным законодательством, законодательством Оренбургской области, муниципальными правовыми актами Новоорского района, Кумакского сельсовета и направлено на комплексное решение задач развития муниципального образования Кумакский сельсовет Новоорского района Оренбургской области, а также решение вопросов местного значения, установленных Федеральным законом «Об общих принципах организации местного самоуправления в Российской Федерации», Главой </w:t>
      </w:r>
      <w:r w:rsidRPr="003F6219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III</w:t>
      </w:r>
      <w:r w:rsidRPr="003F62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Устава МО Кумакский сельсовет.</w:t>
      </w:r>
    </w:p>
    <w:p w14:paraId="495724F5" w14:textId="77777777" w:rsidR="00EA59EC" w:rsidRPr="003F6219" w:rsidRDefault="005075D0" w:rsidP="009936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2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Генеральный план муниципального образования </w:t>
      </w:r>
      <w:r w:rsidR="00EA59EC" w:rsidRPr="003F6219">
        <w:rPr>
          <w:rFonts w:ascii="Times New Roman" w:eastAsia="Calibri" w:hAnsi="Times New Roman" w:cs="Times New Roman"/>
          <w:sz w:val="24"/>
          <w:szCs w:val="24"/>
          <w:lang w:eastAsia="en-US"/>
        </w:rPr>
        <w:t>Кумакский сельсовет</w:t>
      </w:r>
      <w:r w:rsidRPr="003F62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(далее – Генеральный план) подготовлен с целью обоснования и формирования решений, направленных на обеспечение комплексного социально-экономического и пространственного развития территории городского округа на </w:t>
      </w:r>
      <w:r w:rsidRPr="00661702">
        <w:rPr>
          <w:rFonts w:ascii="Times New Roman" w:eastAsia="Calibri" w:hAnsi="Times New Roman" w:cs="Times New Roman"/>
          <w:sz w:val="24"/>
          <w:szCs w:val="24"/>
          <w:lang w:eastAsia="en-US"/>
        </w:rPr>
        <w:t>период до 20</w:t>
      </w:r>
      <w:r w:rsidR="00EA59EC" w:rsidRPr="00661702">
        <w:rPr>
          <w:rFonts w:ascii="Times New Roman" w:eastAsia="Calibri" w:hAnsi="Times New Roman" w:cs="Times New Roman"/>
          <w:sz w:val="24"/>
          <w:szCs w:val="24"/>
          <w:lang w:eastAsia="en-US"/>
        </w:rPr>
        <w:t>50</w:t>
      </w:r>
      <w:r w:rsidRPr="006617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</w:t>
      </w:r>
      <w:r w:rsidRPr="00661702">
        <w:rPr>
          <w:rFonts w:ascii="Times New Roman" w:hAnsi="Times New Roman" w:cs="Times New Roman"/>
          <w:sz w:val="24"/>
          <w:szCs w:val="24"/>
        </w:rPr>
        <w:t xml:space="preserve">, </w:t>
      </w:r>
      <w:r w:rsidRPr="00661702">
        <w:rPr>
          <w:rFonts w:ascii="Times New Roman" w:eastAsia="Calibri" w:hAnsi="Times New Roman" w:cs="Times New Roman"/>
          <w:sz w:val="24"/>
          <w:szCs w:val="24"/>
          <w:lang w:eastAsia="en-US"/>
        </w:rPr>
        <w:t>создания комфортных условий для проживания населения, улучшения инвестиционного климата и формирован</w:t>
      </w:r>
      <w:r w:rsidRPr="003F62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ия предпринимательской среды. </w:t>
      </w:r>
    </w:p>
    <w:p w14:paraId="2F31AFEF" w14:textId="77777777" w:rsidR="005075D0" w:rsidRPr="003F6219" w:rsidRDefault="005075D0" w:rsidP="009936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62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Основные задачи Генерального плана: </w:t>
      </w:r>
    </w:p>
    <w:p w14:paraId="20373101" w14:textId="77777777" w:rsidR="005075D0" w:rsidRPr="003F6219" w:rsidRDefault="005075D0" w:rsidP="00993682">
      <w:pPr>
        <w:pStyle w:val="Default"/>
        <w:ind w:firstLine="709"/>
        <w:jc w:val="both"/>
        <w:rPr>
          <w:rFonts w:eastAsia="Calibri"/>
          <w:color w:val="auto"/>
          <w:lang w:eastAsia="en-US"/>
        </w:rPr>
      </w:pPr>
      <w:r w:rsidRPr="003F6219">
        <w:rPr>
          <w:rFonts w:eastAsia="Calibri"/>
          <w:color w:val="auto"/>
          <w:lang w:eastAsia="en-US"/>
        </w:rPr>
        <w:t xml:space="preserve">- выявление проблем градостроительного развития территории городского округа, обеспечение их решения; </w:t>
      </w:r>
    </w:p>
    <w:p w14:paraId="005FAA4A" w14:textId="77777777" w:rsidR="005075D0" w:rsidRPr="003F6219" w:rsidRDefault="005075D0" w:rsidP="00993682">
      <w:pPr>
        <w:pStyle w:val="Default"/>
        <w:ind w:firstLine="709"/>
        <w:jc w:val="both"/>
        <w:rPr>
          <w:rFonts w:eastAsia="Calibri"/>
          <w:color w:val="auto"/>
          <w:lang w:eastAsia="en-US"/>
        </w:rPr>
      </w:pPr>
      <w:r w:rsidRPr="003F6219">
        <w:rPr>
          <w:rFonts w:eastAsia="Calibri"/>
          <w:color w:val="auto"/>
          <w:lang w:eastAsia="en-US"/>
        </w:rPr>
        <w:t xml:space="preserve">- определение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социальной инфраструктур, а также территорий для строительства промышленного либо сельскохозяйственного производства; </w:t>
      </w:r>
    </w:p>
    <w:p w14:paraId="711491D3" w14:textId="77777777" w:rsidR="005075D0" w:rsidRPr="003F6219" w:rsidRDefault="005075D0" w:rsidP="00993682">
      <w:pPr>
        <w:pStyle w:val="Default"/>
        <w:ind w:firstLine="709"/>
        <w:jc w:val="both"/>
        <w:rPr>
          <w:color w:val="auto"/>
        </w:rPr>
      </w:pPr>
      <w:r w:rsidRPr="003F6219">
        <w:rPr>
          <w:rFonts w:eastAsia="Calibri"/>
          <w:color w:val="auto"/>
          <w:lang w:eastAsia="en-US"/>
        </w:rPr>
        <w:t xml:space="preserve">- учет в решениях Генерального плана стратегий (программ) развития отдельных отраслей экономики, приоритетных национальных проектов, </w:t>
      </w:r>
      <w:r w:rsidRPr="003F6219">
        <w:rPr>
          <w:color w:val="auto"/>
        </w:rPr>
        <w:t xml:space="preserve">программ и решений, предусматривающих создание объектов федерального значения, объектов регионального значения, объектов местного значения, программ </w:t>
      </w:r>
      <w:r w:rsidR="002D4E85" w:rsidRPr="003F6219">
        <w:rPr>
          <w:color w:val="auto"/>
        </w:rPr>
        <w:t>социальной, транспортной, коммунальной инфраструктур</w:t>
      </w:r>
      <w:r w:rsidRPr="003F6219">
        <w:rPr>
          <w:color w:val="auto"/>
        </w:rPr>
        <w:t xml:space="preserve">; </w:t>
      </w:r>
    </w:p>
    <w:p w14:paraId="3D2B4DA8" w14:textId="77777777" w:rsidR="005075D0" w:rsidRPr="003F6219" w:rsidRDefault="005075D0" w:rsidP="00993682">
      <w:pPr>
        <w:pStyle w:val="Default"/>
        <w:ind w:firstLine="709"/>
        <w:jc w:val="both"/>
        <w:rPr>
          <w:color w:val="auto"/>
        </w:rPr>
      </w:pPr>
      <w:r w:rsidRPr="003F6219">
        <w:rPr>
          <w:color w:val="auto"/>
        </w:rPr>
        <w:t xml:space="preserve">- создание электронного Генерального плана на основе компьютерных технологий и программного обеспечения, а также требований к структуре, описанию, отображению информации, размещаемой в государственных информационных системах обеспечения градостроительной деятельности в соответствии с Требованиями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значения, утвержденными приказом Министерства экономического развития Российской Федерации от 09.01.2018 № 10. </w:t>
      </w:r>
    </w:p>
    <w:p w14:paraId="414EED97" w14:textId="77777777" w:rsidR="005075D0" w:rsidRPr="003F6219" w:rsidRDefault="005075D0" w:rsidP="00993682">
      <w:pPr>
        <w:pStyle w:val="Default"/>
        <w:ind w:firstLine="709"/>
        <w:jc w:val="both"/>
        <w:rPr>
          <w:color w:val="auto"/>
        </w:rPr>
      </w:pPr>
      <w:r w:rsidRPr="003F6219">
        <w:rPr>
          <w:color w:val="auto"/>
        </w:rPr>
        <w:t xml:space="preserve">Генеральным планом определены: </w:t>
      </w:r>
    </w:p>
    <w:p w14:paraId="170728A5" w14:textId="77777777" w:rsidR="005075D0" w:rsidRPr="003F6219" w:rsidRDefault="005075D0" w:rsidP="00993682">
      <w:pPr>
        <w:pStyle w:val="Default"/>
        <w:ind w:firstLine="709"/>
        <w:jc w:val="both"/>
        <w:rPr>
          <w:color w:val="auto"/>
        </w:rPr>
      </w:pPr>
      <w:r w:rsidRPr="003F6219">
        <w:rPr>
          <w:color w:val="auto"/>
        </w:rPr>
        <w:t xml:space="preserve">- планируемые для размещения объекты местного значения, определяющие характер развития сети инженерной, социальной и иных инфраструктур; </w:t>
      </w:r>
    </w:p>
    <w:p w14:paraId="08AF017C" w14:textId="77777777" w:rsidR="005075D0" w:rsidRPr="003F6219" w:rsidRDefault="005075D0" w:rsidP="00993682">
      <w:pPr>
        <w:pStyle w:val="Default"/>
        <w:ind w:firstLine="709"/>
        <w:jc w:val="both"/>
        <w:rPr>
          <w:color w:val="auto"/>
        </w:rPr>
      </w:pPr>
      <w:r w:rsidRPr="003F6219">
        <w:rPr>
          <w:color w:val="auto"/>
        </w:rPr>
        <w:t xml:space="preserve">- функциональное зонирование территории </w:t>
      </w:r>
      <w:r w:rsidR="002D4E85" w:rsidRPr="003F6219">
        <w:rPr>
          <w:color w:val="auto"/>
        </w:rPr>
        <w:t>МО Кумакский сельсовет</w:t>
      </w:r>
      <w:r w:rsidRPr="003F6219">
        <w:rPr>
          <w:color w:val="auto"/>
        </w:rPr>
        <w:t xml:space="preserve">. </w:t>
      </w:r>
    </w:p>
    <w:p w14:paraId="3CD8A6B9" w14:textId="77777777" w:rsidR="005075D0" w:rsidRPr="003F6219" w:rsidRDefault="002D4E85" w:rsidP="00993682">
      <w:pPr>
        <w:pStyle w:val="Default"/>
        <w:ind w:firstLine="709"/>
        <w:jc w:val="both"/>
        <w:rPr>
          <w:color w:val="auto"/>
        </w:rPr>
      </w:pPr>
      <w:r w:rsidRPr="003F6219">
        <w:rPr>
          <w:color w:val="auto"/>
        </w:rPr>
        <w:lastRenderedPageBreak/>
        <w:t xml:space="preserve"> </w:t>
      </w:r>
    </w:p>
    <w:p w14:paraId="5E80D548" w14:textId="77777777" w:rsidR="005075D0" w:rsidRPr="003F6219" w:rsidRDefault="005075D0" w:rsidP="00993682">
      <w:pPr>
        <w:pStyle w:val="Default"/>
        <w:ind w:firstLine="709"/>
        <w:jc w:val="both"/>
        <w:rPr>
          <w:color w:val="auto"/>
        </w:rPr>
      </w:pPr>
      <w:r w:rsidRPr="003F6219">
        <w:rPr>
          <w:color w:val="auto"/>
        </w:rPr>
        <w:t xml:space="preserve">При подготовке Генерального плана учтены социально-экономические, демографические и иные показатели развития </w:t>
      </w:r>
      <w:r w:rsidR="002D4E85" w:rsidRPr="003F6219">
        <w:rPr>
          <w:color w:val="auto"/>
        </w:rPr>
        <w:t>МО Кумакский сельсовет</w:t>
      </w:r>
      <w:r w:rsidRPr="003F6219">
        <w:rPr>
          <w:color w:val="auto"/>
        </w:rPr>
        <w:t xml:space="preserve">. </w:t>
      </w:r>
    </w:p>
    <w:p w14:paraId="0F830F57" w14:textId="77777777" w:rsidR="005075D0" w:rsidRPr="00661702" w:rsidRDefault="005075D0" w:rsidP="00993682">
      <w:pPr>
        <w:pStyle w:val="Default"/>
        <w:ind w:firstLine="709"/>
        <w:jc w:val="both"/>
        <w:rPr>
          <w:color w:val="auto"/>
        </w:rPr>
      </w:pPr>
      <w:r w:rsidRPr="003F6219">
        <w:rPr>
          <w:color w:val="auto"/>
        </w:rPr>
        <w:t xml:space="preserve">В Генеральном плане отображены планируемые для размещения объекты местного значения </w:t>
      </w:r>
      <w:r w:rsidR="002D4E85" w:rsidRPr="003F6219">
        <w:rPr>
          <w:color w:val="auto"/>
        </w:rPr>
        <w:t>МО Кумакский сельсовет</w:t>
      </w:r>
      <w:r w:rsidRPr="003F6219">
        <w:rPr>
          <w:color w:val="auto"/>
        </w:rPr>
        <w:t xml:space="preserve">, к которым относятся объекты капитального строительства, иные объекты, территории, которые необходимы для осуществления органами местного самоуправления полномочий по вопросам местного значения и в </w:t>
      </w:r>
      <w:r w:rsidRPr="00661702">
        <w:rPr>
          <w:color w:val="auto"/>
        </w:rPr>
        <w:t xml:space="preserve">пределах переданных государственных полномочий в соответствии с федеральными законами, Законом </w:t>
      </w:r>
      <w:r w:rsidR="002D4E85" w:rsidRPr="00661702">
        <w:rPr>
          <w:color w:val="auto"/>
        </w:rPr>
        <w:t xml:space="preserve">Оренбургской </w:t>
      </w:r>
      <w:r w:rsidRPr="00661702">
        <w:rPr>
          <w:color w:val="auto"/>
        </w:rPr>
        <w:t xml:space="preserve">области </w:t>
      </w:r>
      <w:r w:rsidR="002D4E85" w:rsidRPr="00661702">
        <w:rPr>
          <w:color w:val="auto"/>
        </w:rPr>
        <w:t xml:space="preserve">от 16 марта 2007 года № 1037/233-IV-ОЗ </w:t>
      </w:r>
      <w:r w:rsidRPr="00661702">
        <w:rPr>
          <w:color w:val="auto"/>
        </w:rPr>
        <w:t xml:space="preserve">«О регулировании градостроительной деятельности в </w:t>
      </w:r>
      <w:r w:rsidR="002D4E85" w:rsidRPr="00661702">
        <w:rPr>
          <w:color w:val="auto"/>
        </w:rPr>
        <w:t xml:space="preserve">Оренбургской </w:t>
      </w:r>
      <w:r w:rsidRPr="00661702">
        <w:rPr>
          <w:color w:val="auto"/>
        </w:rPr>
        <w:t>области»</w:t>
      </w:r>
      <w:r w:rsidR="002D4E85" w:rsidRPr="00661702">
        <w:rPr>
          <w:color w:val="auto"/>
        </w:rPr>
        <w:t xml:space="preserve"> (с изменениями на 14.07.2022)</w:t>
      </w:r>
      <w:r w:rsidRPr="00661702">
        <w:rPr>
          <w:color w:val="auto"/>
        </w:rPr>
        <w:t xml:space="preserve">, Уставом </w:t>
      </w:r>
      <w:r w:rsidR="00A13C6A" w:rsidRPr="00661702">
        <w:rPr>
          <w:color w:val="auto"/>
        </w:rPr>
        <w:t xml:space="preserve">МО Кумакский сельсовет </w:t>
      </w:r>
      <w:r w:rsidRPr="00661702">
        <w:rPr>
          <w:color w:val="auto"/>
        </w:rPr>
        <w:t xml:space="preserve">и оказывают существенное влияние на социально-экономическое развитие </w:t>
      </w:r>
      <w:r w:rsidR="00E32C64" w:rsidRPr="00661702">
        <w:rPr>
          <w:color w:val="auto"/>
        </w:rPr>
        <w:t>сельского поселения</w:t>
      </w:r>
      <w:r w:rsidRPr="00661702">
        <w:rPr>
          <w:color w:val="auto"/>
        </w:rPr>
        <w:t xml:space="preserve">. </w:t>
      </w:r>
    </w:p>
    <w:p w14:paraId="31F02A76" w14:textId="77777777" w:rsidR="005075D0" w:rsidRPr="00661702" w:rsidRDefault="005075D0" w:rsidP="00993682">
      <w:pPr>
        <w:pStyle w:val="Default"/>
        <w:ind w:firstLine="709"/>
        <w:jc w:val="both"/>
        <w:rPr>
          <w:color w:val="auto"/>
        </w:rPr>
      </w:pPr>
      <w:r w:rsidRPr="00661702">
        <w:rPr>
          <w:color w:val="auto"/>
        </w:rPr>
        <w:t xml:space="preserve">В Генеральном плане приняты следующие проектные периоды: </w:t>
      </w:r>
    </w:p>
    <w:p w14:paraId="6599D100" w14:textId="77777777" w:rsidR="005075D0" w:rsidRPr="00661702" w:rsidRDefault="005075D0" w:rsidP="00993682">
      <w:pPr>
        <w:pStyle w:val="Default"/>
        <w:ind w:firstLine="709"/>
        <w:jc w:val="both"/>
        <w:rPr>
          <w:color w:val="auto"/>
        </w:rPr>
      </w:pPr>
      <w:r w:rsidRPr="00661702">
        <w:rPr>
          <w:color w:val="auto"/>
        </w:rPr>
        <w:t>- исходный год, принятый за основу прогнозирования</w:t>
      </w:r>
      <w:r w:rsidR="00E32C64" w:rsidRPr="00661702">
        <w:rPr>
          <w:color w:val="auto"/>
        </w:rPr>
        <w:t xml:space="preserve"> </w:t>
      </w:r>
      <w:r w:rsidRPr="00661702">
        <w:rPr>
          <w:color w:val="auto"/>
        </w:rPr>
        <w:t>–</w:t>
      </w:r>
      <w:r w:rsidR="00E32C64" w:rsidRPr="00661702">
        <w:rPr>
          <w:color w:val="auto"/>
        </w:rPr>
        <w:t xml:space="preserve"> 2032</w:t>
      </w:r>
      <w:r w:rsidRPr="00661702">
        <w:rPr>
          <w:color w:val="auto"/>
        </w:rPr>
        <w:t xml:space="preserve"> года; </w:t>
      </w:r>
    </w:p>
    <w:p w14:paraId="58F3C890" w14:textId="77777777" w:rsidR="005075D0" w:rsidRPr="00661702" w:rsidRDefault="005075D0" w:rsidP="00993682">
      <w:pPr>
        <w:pStyle w:val="Default"/>
        <w:ind w:firstLine="709"/>
        <w:jc w:val="both"/>
        <w:rPr>
          <w:color w:val="auto"/>
        </w:rPr>
      </w:pPr>
      <w:r w:rsidRPr="00661702">
        <w:rPr>
          <w:color w:val="auto"/>
        </w:rPr>
        <w:t>- расчетный срок реализации Генерального плана –</w:t>
      </w:r>
      <w:r w:rsidR="00E32C64" w:rsidRPr="00661702">
        <w:rPr>
          <w:color w:val="auto"/>
        </w:rPr>
        <w:t xml:space="preserve"> </w:t>
      </w:r>
      <w:r w:rsidRPr="00661702">
        <w:rPr>
          <w:color w:val="auto"/>
        </w:rPr>
        <w:t>20</w:t>
      </w:r>
      <w:r w:rsidR="00E32C64" w:rsidRPr="00661702">
        <w:rPr>
          <w:color w:val="auto"/>
        </w:rPr>
        <w:t>50</w:t>
      </w:r>
      <w:r w:rsidRPr="00661702">
        <w:rPr>
          <w:color w:val="auto"/>
        </w:rPr>
        <w:t xml:space="preserve"> года. </w:t>
      </w:r>
    </w:p>
    <w:p w14:paraId="1B6214CE" w14:textId="77777777" w:rsidR="005075D0" w:rsidRPr="00661702" w:rsidRDefault="005075D0" w:rsidP="00993682">
      <w:pPr>
        <w:pStyle w:val="Default"/>
        <w:ind w:firstLine="709"/>
        <w:jc w:val="both"/>
        <w:rPr>
          <w:color w:val="auto"/>
        </w:rPr>
      </w:pPr>
    </w:p>
    <w:p w14:paraId="1CC4EA2C" w14:textId="609E28A7" w:rsidR="005075D0" w:rsidRPr="003F6219" w:rsidRDefault="005075D0" w:rsidP="00993682">
      <w:pPr>
        <w:pStyle w:val="Default"/>
        <w:ind w:firstLine="709"/>
        <w:jc w:val="both"/>
        <w:rPr>
          <w:color w:val="auto"/>
        </w:rPr>
      </w:pPr>
      <w:r w:rsidRPr="00661702">
        <w:rPr>
          <w:color w:val="auto"/>
        </w:rPr>
        <w:t xml:space="preserve">Численность населения муниципального образования </w:t>
      </w:r>
      <w:r w:rsidR="00AE1742" w:rsidRPr="00661702">
        <w:rPr>
          <w:color w:val="auto"/>
        </w:rPr>
        <w:t>Кумакский сельсовет Новоорского района</w:t>
      </w:r>
      <w:r w:rsidRPr="00661702">
        <w:rPr>
          <w:color w:val="auto"/>
        </w:rPr>
        <w:t xml:space="preserve"> </w:t>
      </w:r>
      <w:r w:rsidR="00AE1742" w:rsidRPr="00661702">
        <w:rPr>
          <w:color w:val="auto"/>
        </w:rPr>
        <w:t>Оренбургской области</w:t>
      </w:r>
      <w:r w:rsidRPr="00661702">
        <w:rPr>
          <w:color w:val="auto"/>
        </w:rPr>
        <w:t xml:space="preserve"> на 01.01.</w:t>
      </w:r>
      <w:r w:rsidR="003F6219" w:rsidRPr="00661702">
        <w:rPr>
          <w:color w:val="auto"/>
        </w:rPr>
        <w:t>202</w:t>
      </w:r>
      <w:r w:rsidR="00160DD8">
        <w:rPr>
          <w:color w:val="auto"/>
        </w:rPr>
        <w:t>3</w:t>
      </w:r>
      <w:r w:rsidRPr="00661702">
        <w:rPr>
          <w:color w:val="auto"/>
        </w:rPr>
        <w:t xml:space="preserve"> −</w:t>
      </w:r>
      <w:r w:rsidR="00160DD8">
        <w:rPr>
          <w:color w:val="auto"/>
        </w:rPr>
        <w:t xml:space="preserve"> 1524</w:t>
      </w:r>
      <w:r w:rsidRPr="00661702">
        <w:rPr>
          <w:color w:val="auto"/>
        </w:rPr>
        <w:t xml:space="preserve"> человек, прогнозируемая численность на расчетный срок реализации Генерального плана (конец</w:t>
      </w:r>
      <w:r w:rsidRPr="003F6219">
        <w:rPr>
          <w:color w:val="auto"/>
        </w:rPr>
        <w:t xml:space="preserve"> 20</w:t>
      </w:r>
      <w:r w:rsidR="00160DD8">
        <w:rPr>
          <w:color w:val="auto"/>
        </w:rPr>
        <w:t>54</w:t>
      </w:r>
      <w:r w:rsidRPr="003F6219">
        <w:rPr>
          <w:color w:val="auto"/>
        </w:rPr>
        <w:t xml:space="preserve"> года) составит </w:t>
      </w:r>
      <w:r w:rsidR="00160DD8">
        <w:t>1768</w:t>
      </w:r>
      <w:r w:rsidR="00160DD8" w:rsidRPr="00182F32">
        <w:t xml:space="preserve"> </w:t>
      </w:r>
      <w:r w:rsidRPr="003F6219">
        <w:rPr>
          <w:color w:val="auto"/>
        </w:rPr>
        <w:t xml:space="preserve">человек. </w:t>
      </w:r>
    </w:p>
    <w:p w14:paraId="49584A76" w14:textId="77777777" w:rsidR="003F6219" w:rsidRDefault="003F6219" w:rsidP="00F12EEF">
      <w:pPr>
        <w:pStyle w:val="ac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B2D7EB6" w14:textId="77777777" w:rsidR="003F6219" w:rsidRDefault="003F6219" w:rsidP="00F12EEF">
      <w:pPr>
        <w:pStyle w:val="ac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B62F0E4" w14:textId="77777777" w:rsidR="003F6219" w:rsidRDefault="003F6219" w:rsidP="00F12EEF">
      <w:pPr>
        <w:pStyle w:val="ac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1DC066CC" w14:textId="77777777" w:rsidR="003F6219" w:rsidRDefault="003F6219" w:rsidP="00F12EEF">
      <w:pPr>
        <w:pStyle w:val="ac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9345F45" w14:textId="77777777" w:rsidR="003F6219" w:rsidRDefault="003F6219" w:rsidP="00F12EEF">
      <w:pPr>
        <w:pStyle w:val="ac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937DEFD" w14:textId="77777777" w:rsidR="003F6219" w:rsidRDefault="003F6219" w:rsidP="00F12EEF">
      <w:pPr>
        <w:pStyle w:val="ac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1F7272BE" w14:textId="77777777" w:rsidR="003F6219" w:rsidRDefault="003F6219" w:rsidP="00F12EEF">
      <w:pPr>
        <w:pStyle w:val="ac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4A8ACE8" w14:textId="77777777" w:rsidR="00BE3A73" w:rsidRDefault="00BE3A73" w:rsidP="00F12EEF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5FDF781" w14:textId="77777777" w:rsidR="00ED650A" w:rsidRPr="00993682" w:rsidRDefault="003C081D" w:rsidP="00F12EEF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bookmarkStart w:id="4" w:name="_Toc135646415"/>
      <w:bookmarkEnd w:id="1"/>
      <w:bookmarkEnd w:id="0"/>
      <w:r w:rsidRPr="00993682">
        <w:rPr>
          <w:rFonts w:ascii="Times New Roman" w:hAnsi="Times New Roman"/>
          <w:sz w:val="24"/>
          <w:szCs w:val="28"/>
        </w:rPr>
        <w:lastRenderedPageBreak/>
        <w:t>1</w:t>
      </w:r>
      <w:r w:rsidR="00ED650A" w:rsidRPr="00993682">
        <w:rPr>
          <w:rFonts w:ascii="Times New Roman" w:hAnsi="Times New Roman"/>
          <w:sz w:val="24"/>
          <w:szCs w:val="28"/>
        </w:rPr>
        <w:t xml:space="preserve">. </w:t>
      </w:r>
      <w:r w:rsidR="00DD1A3B" w:rsidRPr="00993682">
        <w:rPr>
          <w:rFonts w:ascii="Times New Roman" w:hAnsi="Times New Roman"/>
          <w:color w:val="111111"/>
          <w:sz w:val="24"/>
          <w:szCs w:val="28"/>
        </w:rPr>
        <w:t>СВЕДЕНИЯ О ВИДАХ, НАЗНАЧЕНИИ И НАИМЕНОВАНИЯХ ПЛАНИРУЕМЫХ ДЛЯ РАЗМЕЩЕНИЯ ОБЪЕКТОВ МЕСТНОГО ЗНАЧЕНИЯ ПОСЕЛЕНИЯ, ГОРОДСКОГО ОКРУГА, ИХ ОСНОВНЫЕ ХАРАКТЕРИСТИКИ, ИХ МЕСТОПОЛОЖЕНИЕ,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</w:r>
      <w:bookmarkEnd w:id="4"/>
    </w:p>
    <w:p w14:paraId="0B0CE4B0" w14:textId="77777777" w:rsidR="009011BB" w:rsidRDefault="009011BB" w:rsidP="00F12EE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08ADD8BB" w14:textId="77777777" w:rsidR="009011BB" w:rsidRPr="00C84809" w:rsidRDefault="00E40C26" w:rsidP="00993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84809">
        <w:rPr>
          <w:rFonts w:ascii="Times New Roman" w:hAnsi="Times New Roman" w:cs="Times New Roman"/>
          <w:i/>
          <w:sz w:val="24"/>
          <w:szCs w:val="24"/>
          <w:u w:val="single"/>
        </w:rPr>
        <w:t xml:space="preserve">1.1 </w:t>
      </w:r>
      <w:r w:rsidR="009011BB" w:rsidRPr="00C84809">
        <w:rPr>
          <w:rFonts w:ascii="Times New Roman" w:hAnsi="Times New Roman" w:cs="Times New Roman"/>
          <w:i/>
          <w:sz w:val="24"/>
          <w:szCs w:val="24"/>
          <w:u w:val="single"/>
        </w:rPr>
        <w:t>Объекты в области образования и науки</w:t>
      </w:r>
      <w:r w:rsidRPr="00C84809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14:paraId="30D62083" w14:textId="77777777" w:rsidR="00B0745D" w:rsidRPr="00C84809" w:rsidRDefault="00B0745D" w:rsidP="00993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809">
        <w:rPr>
          <w:rFonts w:ascii="Times New Roman" w:hAnsi="Times New Roman" w:cs="Times New Roman"/>
          <w:sz w:val="24"/>
          <w:szCs w:val="24"/>
        </w:rPr>
        <w:t>Объекты отсутствуют.</w:t>
      </w:r>
    </w:p>
    <w:p w14:paraId="02DE3E24" w14:textId="77777777" w:rsidR="009011BB" w:rsidRDefault="009011BB" w:rsidP="00993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23028BAD" w14:textId="77777777" w:rsidR="00EA10AA" w:rsidRPr="00C84809" w:rsidRDefault="00E40C26" w:rsidP="00993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84809">
        <w:rPr>
          <w:rFonts w:ascii="Times New Roman" w:hAnsi="Times New Roman" w:cs="Times New Roman"/>
          <w:i/>
          <w:sz w:val="24"/>
          <w:szCs w:val="24"/>
          <w:u w:val="single"/>
        </w:rPr>
        <w:t>1.2 Объекты в области здравоохранения:</w:t>
      </w:r>
    </w:p>
    <w:p w14:paraId="33B51FDA" w14:textId="77777777" w:rsidR="00E40C26" w:rsidRPr="00C84809" w:rsidRDefault="00E40C26" w:rsidP="00993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809">
        <w:rPr>
          <w:rFonts w:ascii="Times New Roman" w:hAnsi="Times New Roman" w:cs="Times New Roman"/>
          <w:sz w:val="24"/>
          <w:szCs w:val="24"/>
        </w:rPr>
        <w:t>Объекты отсутствуют.</w:t>
      </w:r>
    </w:p>
    <w:p w14:paraId="4693BAEC" w14:textId="77777777" w:rsidR="00E40C26" w:rsidRDefault="00E40C26" w:rsidP="00993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76C993" w14:textId="77777777" w:rsidR="00E40C26" w:rsidRPr="00C84809" w:rsidRDefault="00E40C26" w:rsidP="00993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84809">
        <w:rPr>
          <w:rFonts w:ascii="Times New Roman" w:hAnsi="Times New Roman" w:cs="Times New Roman"/>
          <w:i/>
          <w:sz w:val="24"/>
          <w:szCs w:val="24"/>
          <w:u w:val="single"/>
        </w:rPr>
        <w:t>1.3 Объекты в области физической культуры и массового спорта</w:t>
      </w:r>
    </w:p>
    <w:p w14:paraId="641FDE13" w14:textId="77777777" w:rsidR="00E40C26" w:rsidRPr="00E40C26" w:rsidRDefault="00E40C26" w:rsidP="003654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323"/>
        <w:gridCol w:w="1999"/>
        <w:gridCol w:w="2000"/>
        <w:gridCol w:w="2000"/>
      </w:tblGrid>
      <w:tr w:rsidR="00E40C26" w14:paraId="7C68D334" w14:textId="77777777" w:rsidTr="00975E2F">
        <w:trPr>
          <w:jc w:val="center"/>
        </w:trPr>
        <w:tc>
          <w:tcPr>
            <w:tcW w:w="675" w:type="dxa"/>
            <w:vAlign w:val="center"/>
          </w:tcPr>
          <w:p w14:paraId="3597584B" w14:textId="77777777" w:rsidR="00E40C26" w:rsidRPr="00EA10AA" w:rsidRDefault="00E40C26" w:rsidP="0036547B">
            <w:pPr>
              <w:pStyle w:val="Default"/>
              <w:jc w:val="center"/>
              <w:rPr>
                <w:b/>
                <w:i/>
                <w:u w:val="single"/>
              </w:rPr>
            </w:pPr>
            <w:r w:rsidRPr="00EA10AA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323" w:type="dxa"/>
            <w:vAlign w:val="center"/>
          </w:tcPr>
          <w:p w14:paraId="0A23037A" w14:textId="77777777" w:rsidR="00E40C26" w:rsidRPr="00EA10AA" w:rsidRDefault="00E40C26" w:rsidP="0036547B">
            <w:pPr>
              <w:pStyle w:val="Default"/>
              <w:jc w:val="center"/>
              <w:rPr>
                <w:b/>
                <w:i/>
                <w:u w:val="single"/>
              </w:rPr>
            </w:pPr>
            <w:r w:rsidRPr="00EA10AA">
              <w:rPr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1999" w:type="dxa"/>
            <w:vAlign w:val="center"/>
          </w:tcPr>
          <w:p w14:paraId="7C4904B5" w14:textId="77777777" w:rsidR="00E40C26" w:rsidRPr="00EA10AA" w:rsidRDefault="00E40C26" w:rsidP="0036547B">
            <w:pPr>
              <w:pStyle w:val="Default"/>
              <w:jc w:val="center"/>
              <w:rPr>
                <w:b/>
                <w:i/>
                <w:u w:val="single"/>
              </w:rPr>
            </w:pPr>
            <w:r w:rsidRPr="00EA10AA">
              <w:rPr>
                <w:b/>
                <w:sz w:val="20"/>
                <w:szCs w:val="20"/>
              </w:rPr>
              <w:t>Назначение объекта</w:t>
            </w:r>
          </w:p>
        </w:tc>
        <w:tc>
          <w:tcPr>
            <w:tcW w:w="2000" w:type="dxa"/>
            <w:vAlign w:val="center"/>
          </w:tcPr>
          <w:p w14:paraId="18468619" w14:textId="77777777" w:rsidR="00E40C26" w:rsidRPr="00EA10AA" w:rsidRDefault="00E40C26" w:rsidP="0036547B">
            <w:pPr>
              <w:pStyle w:val="Default"/>
              <w:jc w:val="center"/>
              <w:rPr>
                <w:b/>
                <w:i/>
                <w:u w:val="single"/>
              </w:rPr>
            </w:pPr>
            <w:r w:rsidRPr="00EA10AA">
              <w:rPr>
                <w:b/>
                <w:sz w:val="20"/>
                <w:szCs w:val="20"/>
              </w:rPr>
              <w:t>Статус объекта</w:t>
            </w:r>
          </w:p>
        </w:tc>
        <w:tc>
          <w:tcPr>
            <w:tcW w:w="2000" w:type="dxa"/>
            <w:vAlign w:val="center"/>
          </w:tcPr>
          <w:p w14:paraId="649327C0" w14:textId="77777777" w:rsidR="00E40C26" w:rsidRPr="00EA10AA" w:rsidRDefault="00E40C26" w:rsidP="0036547B">
            <w:pPr>
              <w:pStyle w:val="Default"/>
              <w:jc w:val="center"/>
              <w:rPr>
                <w:b/>
                <w:i/>
                <w:u w:val="single"/>
              </w:rPr>
            </w:pPr>
            <w:r w:rsidRPr="00EA10AA">
              <w:rPr>
                <w:b/>
                <w:sz w:val="20"/>
                <w:szCs w:val="20"/>
              </w:rPr>
              <w:t>Местоположение объекта (адрес, функциональная зона)</w:t>
            </w:r>
          </w:p>
        </w:tc>
      </w:tr>
      <w:tr w:rsidR="00E40C26" w14:paraId="3B30904B" w14:textId="77777777" w:rsidTr="00975E2F">
        <w:trPr>
          <w:jc w:val="center"/>
        </w:trPr>
        <w:tc>
          <w:tcPr>
            <w:tcW w:w="675" w:type="dxa"/>
          </w:tcPr>
          <w:p w14:paraId="5C7B65A7" w14:textId="77777777" w:rsidR="00E40C26" w:rsidRDefault="004F4C45" w:rsidP="003654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E40C26">
              <w:rPr>
                <w:rFonts w:ascii="Times New Roman" w:hAnsi="Times New Roman"/>
              </w:rPr>
              <w:t>1</w:t>
            </w:r>
          </w:p>
        </w:tc>
        <w:tc>
          <w:tcPr>
            <w:tcW w:w="3323" w:type="dxa"/>
          </w:tcPr>
          <w:p w14:paraId="04F7A9F0" w14:textId="77777777" w:rsidR="00E40C26" w:rsidRPr="004F4C45" w:rsidRDefault="004F4C45" w:rsidP="0036547B">
            <w:pPr>
              <w:pStyle w:val="Default"/>
              <w:rPr>
                <w:sz w:val="20"/>
                <w:szCs w:val="20"/>
              </w:rPr>
            </w:pPr>
            <w:r w:rsidRPr="004F4C45">
              <w:rPr>
                <w:sz w:val="20"/>
                <w:szCs w:val="20"/>
              </w:rPr>
              <w:t>Закрытое спортивное сооружение</w:t>
            </w:r>
          </w:p>
        </w:tc>
        <w:tc>
          <w:tcPr>
            <w:tcW w:w="1999" w:type="dxa"/>
          </w:tcPr>
          <w:p w14:paraId="2C3F0FBD" w14:textId="77777777" w:rsidR="004F4C45" w:rsidRDefault="004F4C45" w:rsidP="0036547B">
            <w:pPr>
              <w:pStyle w:val="Default"/>
            </w:pPr>
            <w:r>
              <w:rPr>
                <w:sz w:val="20"/>
                <w:szCs w:val="20"/>
              </w:rPr>
              <w:t xml:space="preserve">Спортивное сооружение </w:t>
            </w:r>
          </w:p>
          <w:p w14:paraId="0A4B9E4E" w14:textId="77777777" w:rsidR="00E40C26" w:rsidRDefault="00E40C26" w:rsidP="0036547B">
            <w:pPr>
              <w:pStyle w:val="Default"/>
              <w:rPr>
                <w:i/>
                <w:u w:val="single"/>
              </w:rPr>
            </w:pPr>
          </w:p>
        </w:tc>
        <w:tc>
          <w:tcPr>
            <w:tcW w:w="2000" w:type="dxa"/>
          </w:tcPr>
          <w:p w14:paraId="1204C53F" w14:textId="77777777" w:rsidR="00E40C26" w:rsidRDefault="00E40C26" w:rsidP="0036547B">
            <w:pPr>
              <w:pStyle w:val="Default"/>
              <w:rPr>
                <w:i/>
                <w:u w:val="single"/>
              </w:rPr>
            </w:pPr>
            <w:r>
              <w:rPr>
                <w:sz w:val="20"/>
                <w:szCs w:val="20"/>
              </w:rPr>
              <w:t xml:space="preserve">Планируемый к размещению </w:t>
            </w:r>
            <w:r w:rsidR="004F4C45">
              <w:rPr>
                <w:sz w:val="20"/>
                <w:szCs w:val="20"/>
              </w:rPr>
              <w:t>(согласно данным СТП Новоорского района)</w:t>
            </w:r>
          </w:p>
        </w:tc>
        <w:tc>
          <w:tcPr>
            <w:tcW w:w="2000" w:type="dxa"/>
          </w:tcPr>
          <w:p w14:paraId="5C0FAA1F" w14:textId="77777777" w:rsidR="00E40C26" w:rsidRDefault="00E40C26" w:rsidP="0036547B">
            <w:pPr>
              <w:pStyle w:val="Default"/>
            </w:pPr>
            <w:r>
              <w:rPr>
                <w:sz w:val="20"/>
                <w:szCs w:val="20"/>
              </w:rPr>
              <w:t xml:space="preserve">с. Кумак, </w:t>
            </w:r>
            <w:r w:rsidR="004F4C45">
              <w:rPr>
                <w:sz w:val="20"/>
                <w:szCs w:val="20"/>
              </w:rPr>
              <w:t>(месторасположение не определено)</w:t>
            </w:r>
            <w:r>
              <w:rPr>
                <w:sz w:val="20"/>
                <w:szCs w:val="20"/>
              </w:rPr>
              <w:t xml:space="preserve">, Общественно-деловая зона </w:t>
            </w:r>
          </w:p>
          <w:p w14:paraId="5FFE55DB" w14:textId="77777777" w:rsidR="00E40C26" w:rsidRDefault="00E40C26" w:rsidP="0036547B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</w:tr>
      <w:tr w:rsidR="00E40C26" w14:paraId="786E4BC5" w14:textId="77777777" w:rsidTr="00975E2F">
        <w:trPr>
          <w:jc w:val="center"/>
        </w:trPr>
        <w:tc>
          <w:tcPr>
            <w:tcW w:w="675" w:type="dxa"/>
          </w:tcPr>
          <w:p w14:paraId="511C7000" w14:textId="77777777" w:rsidR="00E40C26" w:rsidRDefault="004F4C45" w:rsidP="003654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323" w:type="dxa"/>
          </w:tcPr>
          <w:p w14:paraId="4B019946" w14:textId="77777777" w:rsidR="00E40C26" w:rsidRDefault="004F4C45" w:rsidP="0036547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F4C45">
              <w:rPr>
                <w:sz w:val="20"/>
                <w:szCs w:val="20"/>
              </w:rPr>
              <w:t>омплекс физкультурно-оздоровительных площадок</w:t>
            </w:r>
          </w:p>
        </w:tc>
        <w:tc>
          <w:tcPr>
            <w:tcW w:w="1999" w:type="dxa"/>
          </w:tcPr>
          <w:p w14:paraId="1761F424" w14:textId="77777777" w:rsidR="00E40C26" w:rsidRDefault="004F4C45" w:rsidP="0036547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спорта, включающий раздельно нормируемые спортивные сооружения (объекты) (в т. ч. физкультурно-оздоровительный комплекс) </w:t>
            </w:r>
          </w:p>
        </w:tc>
        <w:tc>
          <w:tcPr>
            <w:tcW w:w="2000" w:type="dxa"/>
          </w:tcPr>
          <w:p w14:paraId="23DFB729" w14:textId="77777777" w:rsidR="00E40C26" w:rsidRDefault="004F4C45" w:rsidP="0036547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Планируемый к размещению (согласно данным СТП Новоорского района)</w:t>
            </w:r>
          </w:p>
        </w:tc>
        <w:tc>
          <w:tcPr>
            <w:tcW w:w="2000" w:type="dxa"/>
          </w:tcPr>
          <w:p w14:paraId="58826E91" w14:textId="77777777" w:rsidR="004F4C45" w:rsidRDefault="004F4C45" w:rsidP="0036547B">
            <w:pPr>
              <w:pStyle w:val="Default"/>
            </w:pPr>
            <w:r>
              <w:rPr>
                <w:sz w:val="20"/>
                <w:szCs w:val="20"/>
              </w:rPr>
              <w:t xml:space="preserve">с. Кумак, (месторасположение не определено), Общественно-деловая зона </w:t>
            </w:r>
          </w:p>
          <w:p w14:paraId="1ED8A63E" w14:textId="77777777" w:rsidR="00E40C26" w:rsidRDefault="00E40C26" w:rsidP="0036547B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3A5DCE0F" w14:textId="77777777" w:rsidR="00EA10AA" w:rsidRDefault="00EA10AA" w:rsidP="003654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53DBCF8E" w14:textId="77777777" w:rsidR="00B0745D" w:rsidRDefault="00B0745D" w:rsidP="00993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3BB6FB47" w14:textId="2E24C665" w:rsidR="007B3BBF" w:rsidRPr="00C84809" w:rsidRDefault="007B3BBF" w:rsidP="00993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84809">
        <w:rPr>
          <w:rFonts w:ascii="Times New Roman" w:hAnsi="Times New Roman" w:cs="Times New Roman"/>
          <w:i/>
          <w:sz w:val="24"/>
          <w:szCs w:val="24"/>
          <w:u w:val="single"/>
        </w:rPr>
        <w:t>1.4 Объекты в области культуры и искусства, объекты отдыха и туризма</w:t>
      </w:r>
    </w:p>
    <w:p w14:paraId="75D2A6DC" w14:textId="77777777" w:rsidR="007B3BBF" w:rsidRPr="00C84809" w:rsidRDefault="007B3BBF" w:rsidP="00993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809">
        <w:rPr>
          <w:rFonts w:ascii="Times New Roman" w:hAnsi="Times New Roman" w:cs="Times New Roman"/>
          <w:sz w:val="24"/>
          <w:szCs w:val="24"/>
        </w:rPr>
        <w:t>Объекты отсутствуют.</w:t>
      </w:r>
    </w:p>
    <w:p w14:paraId="2D583E7C" w14:textId="77777777" w:rsidR="00E40C26" w:rsidRPr="00C84809" w:rsidRDefault="00E40C26" w:rsidP="00993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2D61D891" w14:textId="77777777" w:rsidR="007B3BBF" w:rsidRPr="00C84809" w:rsidRDefault="007B3BBF" w:rsidP="00993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84809">
        <w:rPr>
          <w:rFonts w:ascii="Times New Roman" w:hAnsi="Times New Roman" w:cs="Times New Roman"/>
          <w:i/>
          <w:sz w:val="24"/>
          <w:szCs w:val="24"/>
          <w:u w:val="single"/>
        </w:rPr>
        <w:t>1.5 Объекты в области электро-, тепло-, газо- и водоснабжения населения, водоотведения</w:t>
      </w:r>
    </w:p>
    <w:p w14:paraId="1DBDEB06" w14:textId="77777777" w:rsidR="007B3BBF" w:rsidRPr="00C84809" w:rsidRDefault="007B3BBF" w:rsidP="00993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C62">
        <w:rPr>
          <w:rFonts w:ascii="Times New Roman" w:hAnsi="Times New Roman" w:cs="Times New Roman"/>
          <w:sz w:val="24"/>
          <w:szCs w:val="24"/>
        </w:rPr>
        <w:t>Информация об объектах электро-, тепло-, газо- и водоснабжения населения, водоотведения имеет степень секретности «Секретно».</w:t>
      </w:r>
    </w:p>
    <w:p w14:paraId="19EE0F70" w14:textId="77777777" w:rsidR="00E40C26" w:rsidRPr="00C84809" w:rsidRDefault="00E40C26" w:rsidP="00993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5CD2EF63" w14:textId="77777777" w:rsidR="007B3BBF" w:rsidRPr="00C84809" w:rsidRDefault="007B3BBF" w:rsidP="00993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84809">
        <w:rPr>
          <w:rFonts w:ascii="Times New Roman" w:hAnsi="Times New Roman" w:cs="Times New Roman"/>
          <w:i/>
          <w:sz w:val="24"/>
          <w:szCs w:val="24"/>
          <w:u w:val="single"/>
        </w:rPr>
        <w:t>1.6 Объекты транспортной инфраструктуры</w:t>
      </w:r>
    </w:p>
    <w:p w14:paraId="23368F8B" w14:textId="77777777" w:rsidR="0022030A" w:rsidRPr="00C84809" w:rsidRDefault="0022030A" w:rsidP="00993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809">
        <w:rPr>
          <w:rFonts w:ascii="Times New Roman" w:hAnsi="Times New Roman" w:cs="Times New Roman"/>
          <w:sz w:val="24"/>
          <w:szCs w:val="24"/>
        </w:rPr>
        <w:t>Объекты отсутствуют.</w:t>
      </w:r>
    </w:p>
    <w:p w14:paraId="7F2D9485" w14:textId="77777777" w:rsidR="00E40C26" w:rsidRPr="00C84809" w:rsidRDefault="00E40C26" w:rsidP="00993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12A7A808" w14:textId="77777777" w:rsidR="0022030A" w:rsidRPr="00C84809" w:rsidRDefault="0022030A" w:rsidP="00993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44E5FC2B" w14:textId="77777777" w:rsidR="00D96B99" w:rsidRPr="00C84809" w:rsidRDefault="00D96B99" w:rsidP="00993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84809">
        <w:rPr>
          <w:rFonts w:ascii="Times New Roman" w:hAnsi="Times New Roman" w:cs="Times New Roman"/>
          <w:i/>
          <w:sz w:val="24"/>
          <w:szCs w:val="24"/>
          <w:u w:val="single"/>
        </w:rPr>
        <w:t>1.7 Объекты в области обработки, утилизации, обезвреживания, размещения твердых коммунальных отходов</w:t>
      </w:r>
    </w:p>
    <w:p w14:paraId="35939361" w14:textId="77777777" w:rsidR="00D117EB" w:rsidRPr="00C84809" w:rsidRDefault="00D117EB" w:rsidP="00D117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809">
        <w:rPr>
          <w:rFonts w:ascii="Times New Roman" w:hAnsi="Times New Roman" w:cs="Times New Roman"/>
          <w:sz w:val="24"/>
          <w:szCs w:val="24"/>
        </w:rPr>
        <w:t>Объекты отсутствуют.</w:t>
      </w:r>
    </w:p>
    <w:p w14:paraId="4C7490A1" w14:textId="77777777" w:rsidR="007B3BBF" w:rsidRPr="00C84809" w:rsidRDefault="007B3BBF" w:rsidP="003654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2EDD477B" w14:textId="77777777" w:rsidR="00D96B99" w:rsidRPr="00C84809" w:rsidRDefault="00D96B99" w:rsidP="00993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84809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1.8 Объекты предупреждения чрезвычайных ситуаций. Объекты обеспечения пожарной безопасности</w:t>
      </w:r>
    </w:p>
    <w:p w14:paraId="7A0C0F19" w14:textId="77777777" w:rsidR="00D96B99" w:rsidRPr="00C84809" w:rsidRDefault="00D96B99" w:rsidP="003654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809">
        <w:rPr>
          <w:rFonts w:ascii="Times New Roman" w:hAnsi="Times New Roman" w:cs="Times New Roman"/>
          <w:sz w:val="24"/>
          <w:szCs w:val="24"/>
        </w:rPr>
        <w:t>Объекты отсутствуют.</w:t>
      </w:r>
    </w:p>
    <w:p w14:paraId="3BAC34FB" w14:textId="77777777" w:rsidR="007B3BBF" w:rsidRPr="00C84809" w:rsidRDefault="007B3BBF" w:rsidP="003654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5879679C" w14:textId="77777777" w:rsidR="0036318E" w:rsidRPr="00C84809" w:rsidRDefault="0036318E" w:rsidP="00993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84809">
        <w:rPr>
          <w:rFonts w:ascii="Times New Roman" w:hAnsi="Times New Roman" w:cs="Times New Roman"/>
          <w:i/>
          <w:sz w:val="24"/>
          <w:szCs w:val="24"/>
          <w:u w:val="single"/>
        </w:rPr>
        <w:t>1.9 Иные объекты местного значения городского округа, установленные в соответствии с законодательством</w:t>
      </w:r>
    </w:p>
    <w:p w14:paraId="4488B120" w14:textId="77777777" w:rsidR="006467EE" w:rsidRDefault="006467EE" w:rsidP="003654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7"/>
        <w:gridCol w:w="3181"/>
        <w:gridCol w:w="1999"/>
        <w:gridCol w:w="2000"/>
        <w:gridCol w:w="2000"/>
      </w:tblGrid>
      <w:tr w:rsidR="006467EE" w14:paraId="4A4AB9B8" w14:textId="77777777" w:rsidTr="00975E2F">
        <w:tc>
          <w:tcPr>
            <w:tcW w:w="817" w:type="dxa"/>
            <w:vAlign w:val="center"/>
          </w:tcPr>
          <w:p w14:paraId="4AFFF037" w14:textId="77777777" w:rsidR="006467EE" w:rsidRPr="00EA10AA" w:rsidRDefault="006467EE" w:rsidP="0036547B">
            <w:pPr>
              <w:pStyle w:val="Default"/>
              <w:jc w:val="center"/>
              <w:rPr>
                <w:b/>
                <w:i/>
                <w:u w:val="single"/>
              </w:rPr>
            </w:pPr>
            <w:r w:rsidRPr="00EA10AA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181" w:type="dxa"/>
            <w:vAlign w:val="center"/>
          </w:tcPr>
          <w:p w14:paraId="57AF54C8" w14:textId="77777777" w:rsidR="006467EE" w:rsidRPr="00EA10AA" w:rsidRDefault="006467EE" w:rsidP="0036547B">
            <w:pPr>
              <w:pStyle w:val="Default"/>
              <w:jc w:val="center"/>
              <w:rPr>
                <w:b/>
                <w:i/>
                <w:u w:val="single"/>
              </w:rPr>
            </w:pPr>
            <w:r w:rsidRPr="00EA10AA">
              <w:rPr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1999" w:type="dxa"/>
            <w:vAlign w:val="center"/>
          </w:tcPr>
          <w:p w14:paraId="7C545E96" w14:textId="77777777" w:rsidR="006467EE" w:rsidRPr="00EA10AA" w:rsidRDefault="006467EE" w:rsidP="0036547B">
            <w:pPr>
              <w:pStyle w:val="Default"/>
              <w:jc w:val="center"/>
              <w:rPr>
                <w:b/>
                <w:i/>
                <w:u w:val="single"/>
              </w:rPr>
            </w:pPr>
            <w:r w:rsidRPr="00EA10AA">
              <w:rPr>
                <w:b/>
                <w:sz w:val="20"/>
                <w:szCs w:val="20"/>
              </w:rPr>
              <w:t>Назначение объекта</w:t>
            </w:r>
          </w:p>
        </w:tc>
        <w:tc>
          <w:tcPr>
            <w:tcW w:w="2000" w:type="dxa"/>
            <w:vAlign w:val="center"/>
          </w:tcPr>
          <w:p w14:paraId="4BBD89D7" w14:textId="77777777" w:rsidR="006467EE" w:rsidRPr="00EA10AA" w:rsidRDefault="006467EE" w:rsidP="0036547B">
            <w:pPr>
              <w:pStyle w:val="Default"/>
              <w:jc w:val="center"/>
              <w:rPr>
                <w:b/>
                <w:i/>
                <w:u w:val="single"/>
              </w:rPr>
            </w:pPr>
            <w:r w:rsidRPr="00EA10AA">
              <w:rPr>
                <w:b/>
                <w:sz w:val="20"/>
                <w:szCs w:val="20"/>
              </w:rPr>
              <w:t>Статус объекта</w:t>
            </w:r>
          </w:p>
        </w:tc>
        <w:tc>
          <w:tcPr>
            <w:tcW w:w="2000" w:type="dxa"/>
            <w:vAlign w:val="center"/>
          </w:tcPr>
          <w:p w14:paraId="415DE5EE" w14:textId="77777777" w:rsidR="006467EE" w:rsidRPr="00EA10AA" w:rsidRDefault="006467EE" w:rsidP="0036547B">
            <w:pPr>
              <w:pStyle w:val="Default"/>
              <w:jc w:val="center"/>
              <w:rPr>
                <w:b/>
                <w:i/>
                <w:u w:val="single"/>
              </w:rPr>
            </w:pPr>
            <w:r w:rsidRPr="00EA10AA">
              <w:rPr>
                <w:b/>
                <w:sz w:val="20"/>
                <w:szCs w:val="20"/>
              </w:rPr>
              <w:t>Местоположение объекта (адрес, функциональная зона)</w:t>
            </w:r>
          </w:p>
        </w:tc>
      </w:tr>
      <w:tr w:rsidR="006467EE" w14:paraId="0EABEE0D" w14:textId="77777777" w:rsidTr="006467EE">
        <w:tc>
          <w:tcPr>
            <w:tcW w:w="817" w:type="dxa"/>
          </w:tcPr>
          <w:p w14:paraId="2FC3B504" w14:textId="77777777" w:rsidR="006467EE" w:rsidRDefault="006467EE" w:rsidP="003654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E40C26">
              <w:rPr>
                <w:rFonts w:ascii="Times New Roman" w:hAnsi="Times New Roman"/>
              </w:rPr>
              <w:t>1</w:t>
            </w:r>
          </w:p>
        </w:tc>
        <w:tc>
          <w:tcPr>
            <w:tcW w:w="3181" w:type="dxa"/>
          </w:tcPr>
          <w:p w14:paraId="020426E2" w14:textId="77777777" w:rsidR="006467EE" w:rsidRPr="00C361BD" w:rsidRDefault="006467EE" w:rsidP="0036547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C361BD">
              <w:rPr>
                <w:rFonts w:ascii="Times New Roman" w:hAnsi="Times New Roman"/>
                <w:color w:val="000000"/>
              </w:rPr>
              <w:t>Мелкооптовый рынок</w:t>
            </w:r>
          </w:p>
        </w:tc>
        <w:tc>
          <w:tcPr>
            <w:tcW w:w="1999" w:type="dxa"/>
          </w:tcPr>
          <w:p w14:paraId="74546A10" w14:textId="77777777" w:rsidR="006467EE" w:rsidRPr="00C361BD" w:rsidRDefault="00C361BD" w:rsidP="0036547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Объект торговли</w:t>
            </w:r>
          </w:p>
        </w:tc>
        <w:tc>
          <w:tcPr>
            <w:tcW w:w="2000" w:type="dxa"/>
          </w:tcPr>
          <w:p w14:paraId="6575F055" w14:textId="77777777" w:rsidR="006467EE" w:rsidRPr="00C361BD" w:rsidRDefault="006467EE" w:rsidP="0036547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C361BD">
              <w:rPr>
                <w:rFonts w:ascii="Times New Roman" w:hAnsi="Times New Roman"/>
                <w:color w:val="000000"/>
              </w:rPr>
              <w:t>Планируемый к размещению (согласно нормативам градостроительного проектирования МО Кумакский сельсовет от 16.12.2014 № 183)</w:t>
            </w:r>
          </w:p>
        </w:tc>
        <w:tc>
          <w:tcPr>
            <w:tcW w:w="2000" w:type="dxa"/>
          </w:tcPr>
          <w:p w14:paraId="7891DBD8" w14:textId="77777777" w:rsidR="006467EE" w:rsidRDefault="006467EE" w:rsidP="0036547B">
            <w:pPr>
              <w:pStyle w:val="Default"/>
              <w:rPr>
                <w:i/>
                <w:sz w:val="28"/>
                <w:szCs w:val="28"/>
                <w:u w:val="single"/>
              </w:rPr>
            </w:pPr>
            <w:r>
              <w:rPr>
                <w:sz w:val="20"/>
                <w:szCs w:val="20"/>
              </w:rPr>
              <w:t xml:space="preserve">с. Кумак, (месторасположение не определено), Общественно-деловая зона </w:t>
            </w:r>
          </w:p>
        </w:tc>
      </w:tr>
      <w:tr w:rsidR="006467EE" w14:paraId="441B1EF6" w14:textId="77777777" w:rsidTr="006467EE">
        <w:tc>
          <w:tcPr>
            <w:tcW w:w="817" w:type="dxa"/>
          </w:tcPr>
          <w:p w14:paraId="74D81082" w14:textId="77777777" w:rsidR="006467EE" w:rsidRDefault="006467EE" w:rsidP="003654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181" w:type="dxa"/>
          </w:tcPr>
          <w:p w14:paraId="1FFE3660" w14:textId="77777777" w:rsidR="006467EE" w:rsidRPr="00C361BD" w:rsidRDefault="006467EE" w:rsidP="0036547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C361BD">
              <w:rPr>
                <w:rFonts w:ascii="Times New Roman" w:hAnsi="Times New Roman"/>
                <w:color w:val="000000"/>
              </w:rPr>
              <w:t>Ярмарка сельскохозяйственной продукции.</w:t>
            </w:r>
          </w:p>
        </w:tc>
        <w:tc>
          <w:tcPr>
            <w:tcW w:w="1999" w:type="dxa"/>
          </w:tcPr>
          <w:p w14:paraId="7678D11F" w14:textId="77777777" w:rsidR="006467EE" w:rsidRPr="00C361BD" w:rsidRDefault="00C361BD" w:rsidP="0036547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Объект торговли</w:t>
            </w:r>
          </w:p>
        </w:tc>
        <w:tc>
          <w:tcPr>
            <w:tcW w:w="2000" w:type="dxa"/>
          </w:tcPr>
          <w:p w14:paraId="13FB80B6" w14:textId="77777777" w:rsidR="006467EE" w:rsidRPr="00C361BD" w:rsidRDefault="006467EE" w:rsidP="0036547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C361BD">
              <w:rPr>
                <w:rFonts w:ascii="Times New Roman" w:hAnsi="Times New Roman"/>
                <w:color w:val="000000"/>
              </w:rPr>
              <w:t>Планируемый к размещению (согласно нормативам градостроительного проектирования МО Кумакский сельсовет от 16.12.2014 № 183)</w:t>
            </w:r>
          </w:p>
        </w:tc>
        <w:tc>
          <w:tcPr>
            <w:tcW w:w="2000" w:type="dxa"/>
          </w:tcPr>
          <w:p w14:paraId="32856FB4" w14:textId="77777777" w:rsidR="006467EE" w:rsidRDefault="006467EE" w:rsidP="0036547B">
            <w:pPr>
              <w:pStyle w:val="Default"/>
              <w:rPr>
                <w:i/>
                <w:sz w:val="28"/>
                <w:szCs w:val="28"/>
                <w:u w:val="single"/>
              </w:rPr>
            </w:pPr>
            <w:r>
              <w:rPr>
                <w:sz w:val="20"/>
                <w:szCs w:val="20"/>
              </w:rPr>
              <w:t xml:space="preserve">с. Кумак, (месторасположение не определено), Общественно-деловая зона </w:t>
            </w:r>
          </w:p>
        </w:tc>
      </w:tr>
    </w:tbl>
    <w:p w14:paraId="5F7FA3A6" w14:textId="77777777" w:rsidR="006467EE" w:rsidRPr="0036318E" w:rsidRDefault="006467EE" w:rsidP="003654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3EB600CE" w14:textId="77777777" w:rsidR="007B3BBF" w:rsidRDefault="007B3BBF" w:rsidP="003654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6749AF15" w14:textId="77777777" w:rsidR="007B3BBF" w:rsidRDefault="007B3BBF" w:rsidP="003654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10CEA714" w14:textId="77777777" w:rsidR="00C84809" w:rsidRDefault="00C84809" w:rsidP="0036547B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br w:type="page"/>
      </w:r>
    </w:p>
    <w:p w14:paraId="62EC53B3" w14:textId="77777777" w:rsidR="00FF2653" w:rsidRDefault="00FF2653" w:rsidP="00F12EE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1F53E507" w14:textId="77777777" w:rsidR="00541F90" w:rsidRPr="00993682" w:rsidRDefault="00541F90" w:rsidP="00F12EEF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_Toc135646416"/>
      <w:r w:rsidRPr="00993682">
        <w:rPr>
          <w:rFonts w:ascii="Times New Roman" w:hAnsi="Times New Roman"/>
          <w:sz w:val="24"/>
          <w:szCs w:val="24"/>
        </w:rPr>
        <w:t>2. ХАРАКТЕРИСТИКИ ЗОН С ОСОБЫМИ УСЛОВИЯМИ ИСПОЛЬЗОВАНИЯ ТЕРРИТОРИЙ.</w:t>
      </w:r>
      <w:bookmarkEnd w:id="5"/>
    </w:p>
    <w:p w14:paraId="7085FFB4" w14:textId="77777777" w:rsidR="00541F90" w:rsidRDefault="00541F90" w:rsidP="00F12EEF">
      <w:pPr>
        <w:autoSpaceDE w:val="0"/>
        <w:autoSpaceDN w:val="0"/>
        <w:adjustRightInd w:val="0"/>
        <w:spacing w:after="0" w:line="240" w:lineRule="auto"/>
        <w:ind w:firstLine="709"/>
        <w:rPr>
          <w:rFonts w:ascii="Cambria,Bold" w:hAnsi="Cambria,Bold" w:cs="Cambria,Bold"/>
          <w:b/>
          <w:bCs/>
          <w:color w:val="365F92"/>
          <w:sz w:val="28"/>
          <w:szCs w:val="28"/>
        </w:rPr>
      </w:pPr>
    </w:p>
    <w:p w14:paraId="560642AD" w14:textId="77777777" w:rsidR="00541F90" w:rsidRPr="00541F90" w:rsidRDefault="00541F90" w:rsidP="00F12EE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  <w:u w:val="single"/>
        </w:rPr>
      </w:pPr>
      <w:bookmarkStart w:id="6" w:name="101684"/>
      <w:bookmarkEnd w:id="6"/>
      <w:r w:rsidRPr="00541F90">
        <w:rPr>
          <w:rFonts w:ascii="Times New Roman" w:hAnsi="Times New Roman" w:cs="Times New Roman"/>
          <w:i/>
          <w:sz w:val="24"/>
          <w:szCs w:val="24"/>
          <w:u w:val="single"/>
        </w:rPr>
        <w:t>Санитарно-защитные, охранные зоны предприятий, сооружений и иных объектов.</w:t>
      </w:r>
    </w:p>
    <w:p w14:paraId="4938C8C7" w14:textId="77777777" w:rsidR="00541F90" w:rsidRPr="0032620C" w:rsidRDefault="00541F90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20C">
        <w:rPr>
          <w:rFonts w:ascii="Times New Roman" w:hAnsi="Times New Roman" w:cs="Times New Roman"/>
          <w:sz w:val="24"/>
          <w:szCs w:val="24"/>
        </w:rPr>
        <w:t>К зонам с особыми условиями использования территории относятся санитарно-защитные зоны предприятий, оказывающих негативное влияние на окружающую среду. Санитарно-защитная зоны объектов, выявленных на территории района, установлены в соответствии с СанПин 2.2.1/2.1.1.1200-03 «Санитарно-защитные зоны и санитарная классификация предприятий, сооружений и иных объектов».</w:t>
      </w:r>
    </w:p>
    <w:p w14:paraId="227B63A5" w14:textId="77777777" w:rsidR="00541F90" w:rsidRPr="0032620C" w:rsidRDefault="00541F90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20C">
        <w:rPr>
          <w:rFonts w:ascii="Times New Roman" w:hAnsi="Times New Roman" w:cs="Times New Roman"/>
          <w:sz w:val="24"/>
          <w:szCs w:val="24"/>
        </w:rPr>
        <w:t>Санитарно-защитная зона является обязательным элементом любого промышленного предприятия и других объектов, которые могут быть источниками химического, биологического или физического воздействия на окружающую среду и здоровье человека.</w:t>
      </w:r>
    </w:p>
    <w:p w14:paraId="72AA7340" w14:textId="77777777" w:rsidR="00541F90" w:rsidRPr="0032620C" w:rsidRDefault="00541F90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20C">
        <w:rPr>
          <w:rFonts w:ascii="Times New Roman" w:hAnsi="Times New Roman" w:cs="Times New Roman"/>
          <w:sz w:val="24"/>
          <w:szCs w:val="24"/>
        </w:rPr>
        <w:t>Санитарно-защитная зона – территория между границами промплощадки предприятия, с учетом перспективы его расширения и развития и жилой застройкой. СЗЗ предназначена для:</w:t>
      </w:r>
    </w:p>
    <w:p w14:paraId="101454F1" w14:textId="77777777" w:rsidR="00541F90" w:rsidRPr="0032620C" w:rsidRDefault="00541F90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20C">
        <w:rPr>
          <w:rFonts w:ascii="Times New Roman" w:hAnsi="Times New Roman" w:cs="Times New Roman"/>
          <w:sz w:val="24"/>
          <w:szCs w:val="24"/>
        </w:rPr>
        <w:t>־ Обеспечения требуемых гигиенических норм содержания в приземном слое атмосферы загрязняющих веществ;</w:t>
      </w:r>
    </w:p>
    <w:p w14:paraId="770B4A3C" w14:textId="77777777" w:rsidR="00541F90" w:rsidRPr="0032620C" w:rsidRDefault="00541F90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20C">
        <w:rPr>
          <w:rFonts w:ascii="Times New Roman" w:hAnsi="Times New Roman" w:cs="Times New Roman"/>
          <w:sz w:val="24"/>
          <w:szCs w:val="24"/>
        </w:rPr>
        <w:t>־ Организации дополнительных озелененных площадей с целью усиления ассимиляции и фильтрации загрязнителей атмосферного воздуха.</w:t>
      </w:r>
    </w:p>
    <w:p w14:paraId="072BD1D7" w14:textId="77777777" w:rsidR="00541F90" w:rsidRPr="0032620C" w:rsidRDefault="00541F90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20C">
        <w:rPr>
          <w:rFonts w:ascii="Times New Roman" w:hAnsi="Times New Roman" w:cs="Times New Roman"/>
          <w:sz w:val="24"/>
          <w:szCs w:val="24"/>
        </w:rPr>
        <w:t>По своему функциональному назначению СЗЗ является защитным барьером, обеспечивающим уровень безопасности населения при эксплуатации объекта в штатном режиме.</w:t>
      </w:r>
    </w:p>
    <w:p w14:paraId="371DEA44" w14:textId="77777777" w:rsidR="00541F90" w:rsidRPr="0032620C" w:rsidRDefault="00541F90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20C">
        <w:rPr>
          <w:rFonts w:ascii="Times New Roman" w:hAnsi="Times New Roman" w:cs="Times New Roman"/>
          <w:sz w:val="24"/>
          <w:szCs w:val="24"/>
        </w:rPr>
        <w:t>Возможность использования земель, отведенных под санитарно-защитные зоны для с/х производства, должна быть обоснована соответствующими ведомствами и иметь положительное заключение учреждений санитарно-эпидемиологической службы.</w:t>
      </w:r>
    </w:p>
    <w:p w14:paraId="11B0FF48" w14:textId="77777777" w:rsidR="00541F90" w:rsidRPr="0032620C" w:rsidRDefault="00541F90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20C">
        <w:rPr>
          <w:rFonts w:ascii="Times New Roman" w:hAnsi="Times New Roman" w:cs="Times New Roman"/>
          <w:sz w:val="24"/>
          <w:szCs w:val="24"/>
        </w:rPr>
        <w:t>Санитарно-защитная зона должна быть максимально озеленена.</w:t>
      </w:r>
    </w:p>
    <w:p w14:paraId="4E3E390F" w14:textId="77777777" w:rsidR="00541F90" w:rsidRDefault="00541F90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20C">
        <w:rPr>
          <w:rFonts w:ascii="Times New Roman" w:hAnsi="Times New Roman" w:cs="Times New Roman"/>
          <w:sz w:val="24"/>
          <w:szCs w:val="24"/>
        </w:rPr>
        <w:t>В границах СЗЗ новое жилищное строительство не допускается. В случаях наличия существующей жилой застройки в границах СЗЗ промышленных предприятий и других объектов, вопрос о необходимости вывода его за пределы СЗЗ решается в каждом конкретном случае с учетом фактического загрязнения атмосферы, почв и подземных вод, уровня воздействия физических факторов в зоне влияния предприятия (объекта), перспективы снижения неблагоприятного воздействия предприятия (объекта) на окружающую среду и здоровье населения.</w:t>
      </w:r>
    </w:p>
    <w:p w14:paraId="441FCE5D" w14:textId="77777777" w:rsidR="00744758" w:rsidRPr="00744758" w:rsidRDefault="00744758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758">
        <w:rPr>
          <w:rFonts w:ascii="Times New Roman" w:hAnsi="Times New Roman" w:cs="Times New Roman"/>
          <w:sz w:val="24"/>
          <w:szCs w:val="24"/>
        </w:rPr>
        <w:t>Класс опасности объекта устанавливается в зависимости от мощности, объема и состава выделяемых в воздух загрязняющих примесей, уровня создаваемых производственными процессами вредных физических факторов —  вибрации, ЭМИ и других.</w:t>
      </w:r>
    </w:p>
    <w:p w14:paraId="133C9E6E" w14:textId="77777777" w:rsidR="00744758" w:rsidRPr="00744758" w:rsidRDefault="00744758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758">
        <w:rPr>
          <w:rFonts w:ascii="Times New Roman" w:hAnsi="Times New Roman" w:cs="Times New Roman"/>
          <w:sz w:val="24"/>
          <w:szCs w:val="24"/>
        </w:rPr>
        <w:t xml:space="preserve">Классы СЗЗ, относительно </w:t>
      </w:r>
      <w:r w:rsidR="00B13059" w:rsidRPr="00B13059">
        <w:rPr>
          <w:rFonts w:ascii="Times New Roman" w:hAnsi="Times New Roman" w:cs="Times New Roman"/>
          <w:sz w:val="24"/>
          <w:szCs w:val="24"/>
        </w:rPr>
        <w:t>СанПин</w:t>
      </w:r>
      <w:r w:rsidR="00B13059">
        <w:rPr>
          <w:rFonts w:ascii="Times New Roman" w:hAnsi="Times New Roman" w:cs="Times New Roman"/>
          <w:sz w:val="24"/>
          <w:szCs w:val="24"/>
        </w:rPr>
        <w:t>а</w:t>
      </w:r>
      <w:r w:rsidR="00B13059" w:rsidRPr="00B13059">
        <w:rPr>
          <w:rFonts w:ascii="Times New Roman" w:hAnsi="Times New Roman" w:cs="Times New Roman"/>
          <w:sz w:val="24"/>
          <w:szCs w:val="24"/>
        </w:rPr>
        <w:t xml:space="preserve"> 2.2.1/2.1.1.1200-03 «Санитарно-защитные зоны и санитарная классификация предприят</w:t>
      </w:r>
      <w:r w:rsidR="00B13059">
        <w:rPr>
          <w:rFonts w:ascii="Times New Roman" w:hAnsi="Times New Roman" w:cs="Times New Roman"/>
          <w:sz w:val="24"/>
          <w:szCs w:val="24"/>
        </w:rPr>
        <w:t>ий, сооружений и иных объектов»</w:t>
      </w:r>
      <w:r w:rsidRPr="00744758">
        <w:rPr>
          <w:rFonts w:ascii="Times New Roman" w:hAnsi="Times New Roman" w:cs="Times New Roman"/>
          <w:sz w:val="24"/>
          <w:szCs w:val="24"/>
        </w:rPr>
        <w:t>, распределяются следующим образом:</w:t>
      </w:r>
    </w:p>
    <w:p w14:paraId="179690DE" w14:textId="77777777" w:rsidR="00744758" w:rsidRPr="00744758" w:rsidRDefault="00744758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758">
        <w:rPr>
          <w:rFonts w:ascii="Times New Roman" w:hAnsi="Times New Roman" w:cs="Times New Roman"/>
          <w:sz w:val="24"/>
          <w:szCs w:val="24"/>
        </w:rPr>
        <w:t>I класс — 1000 м;</w:t>
      </w:r>
    </w:p>
    <w:p w14:paraId="06406341" w14:textId="77777777" w:rsidR="00744758" w:rsidRPr="00744758" w:rsidRDefault="00744758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758">
        <w:rPr>
          <w:rFonts w:ascii="Times New Roman" w:hAnsi="Times New Roman" w:cs="Times New Roman"/>
          <w:sz w:val="24"/>
          <w:szCs w:val="24"/>
        </w:rPr>
        <w:t>II класс — 500 м;</w:t>
      </w:r>
    </w:p>
    <w:p w14:paraId="6F2C567A" w14:textId="77777777" w:rsidR="00744758" w:rsidRPr="00744758" w:rsidRDefault="00744758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758">
        <w:rPr>
          <w:rFonts w:ascii="Times New Roman" w:hAnsi="Times New Roman" w:cs="Times New Roman"/>
          <w:sz w:val="24"/>
          <w:szCs w:val="24"/>
        </w:rPr>
        <w:t>III класс — 300 м;</w:t>
      </w:r>
    </w:p>
    <w:p w14:paraId="12FE8A6C" w14:textId="77777777" w:rsidR="00744758" w:rsidRPr="00744758" w:rsidRDefault="00744758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758">
        <w:rPr>
          <w:rFonts w:ascii="Times New Roman" w:hAnsi="Times New Roman" w:cs="Times New Roman"/>
          <w:sz w:val="24"/>
          <w:szCs w:val="24"/>
        </w:rPr>
        <w:t>IV класс — 100 м;</w:t>
      </w:r>
    </w:p>
    <w:p w14:paraId="4A110DB4" w14:textId="77777777" w:rsidR="00E61827" w:rsidRPr="0032620C" w:rsidRDefault="00744758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758">
        <w:rPr>
          <w:rFonts w:ascii="Times New Roman" w:hAnsi="Times New Roman" w:cs="Times New Roman"/>
          <w:sz w:val="24"/>
          <w:szCs w:val="24"/>
        </w:rPr>
        <w:t>V класс — 50 м</w:t>
      </w:r>
    </w:p>
    <w:p w14:paraId="0B477C46" w14:textId="77777777" w:rsidR="00744758" w:rsidRPr="00744758" w:rsidRDefault="00744758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758">
        <w:rPr>
          <w:rFonts w:ascii="Times New Roman" w:hAnsi="Times New Roman" w:cs="Times New Roman"/>
          <w:sz w:val="24"/>
          <w:szCs w:val="24"/>
        </w:rPr>
        <w:t>Ориентировочный размер санитарно-защитной зоны кладбища смешанного и традиционного захоронения площадью от 20 до 40 га должен составлять 500 метров от границ земельного участка объекта до жилых строений. Для сельских кладбищ – 50 метров.</w:t>
      </w:r>
    </w:p>
    <w:p w14:paraId="507740A7" w14:textId="77777777" w:rsidR="002E0115" w:rsidRDefault="002E0115" w:rsidP="00F12EE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09F81B7E" w14:textId="77777777" w:rsidR="00541F90" w:rsidRPr="00592765" w:rsidRDefault="00541F90" w:rsidP="00F12EE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41F90">
        <w:rPr>
          <w:rFonts w:ascii="Times New Roman" w:hAnsi="Times New Roman" w:cs="Times New Roman"/>
          <w:i/>
          <w:sz w:val="24"/>
          <w:szCs w:val="24"/>
          <w:u w:val="single"/>
        </w:rPr>
        <w:t>Охранная зона газопровода.</w:t>
      </w:r>
    </w:p>
    <w:p w14:paraId="0E435591" w14:textId="77777777" w:rsidR="00541F90" w:rsidRPr="00592765" w:rsidRDefault="00541F90" w:rsidP="00F12EE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48365645" w14:textId="77777777" w:rsidR="00541F90" w:rsidRPr="0032620C" w:rsidRDefault="00541F90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20C">
        <w:rPr>
          <w:rFonts w:ascii="Times New Roman" w:hAnsi="Times New Roman" w:cs="Times New Roman"/>
          <w:b/>
          <w:sz w:val="24"/>
          <w:szCs w:val="24"/>
        </w:rPr>
        <w:t>Охранная зона газопровода</w:t>
      </w:r>
      <w:r w:rsidRPr="0032620C">
        <w:rPr>
          <w:rFonts w:ascii="Times New Roman" w:hAnsi="Times New Roman" w:cs="Times New Roman"/>
          <w:sz w:val="24"/>
          <w:szCs w:val="24"/>
        </w:rPr>
        <w:t xml:space="preserve"> — территория с особыми условиями использования, устанавливаемая вдоль трасс газопроводов и вокруг других объектов газораспределительной сети в целях обеспечения нормальных условий ее эксплуатации и исключения возможности ее повреждения.</w:t>
      </w:r>
    </w:p>
    <w:p w14:paraId="6798708D" w14:textId="77777777" w:rsidR="00541F90" w:rsidRPr="0032620C" w:rsidRDefault="00541F90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20C">
        <w:rPr>
          <w:rFonts w:ascii="Times New Roman" w:hAnsi="Times New Roman" w:cs="Times New Roman"/>
          <w:sz w:val="24"/>
          <w:szCs w:val="24"/>
        </w:rPr>
        <w:t>Для исключения возможности повреждения трубопроводов (при любом виде их прокладки) устанавливаются охранные зоны: вдоль трасс трубопроводов, транспортирующих природный газ, в виде участка земли, ограниченного условными линиями, проходящими в 25 метрах от оси трубопровода с каждой стороны. Земельные участки, входящие в охранные зоны трубопроводов, не изымаются у землепользователей и используются ими для проведения сельскохозяйственных и иных работ с обязательным соблюдением требований «Правил охраны магистральных трубопроводов». (Утв. Постановлением Госгортехнадзора России от 22 апреля 1992 г. № 9).</w:t>
      </w:r>
    </w:p>
    <w:p w14:paraId="5E22C91B" w14:textId="77777777" w:rsidR="00541F90" w:rsidRPr="0032620C" w:rsidRDefault="00541F90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20C">
        <w:rPr>
          <w:rFonts w:ascii="Times New Roman" w:hAnsi="Times New Roman" w:cs="Times New Roman"/>
          <w:sz w:val="24"/>
          <w:szCs w:val="24"/>
        </w:rPr>
        <w:t>В охранных зонах трубопроводов запрещается производить всякого рода действия, могущие нарушить нормальную эксплуатацию трубопроводов либо привести к их повреждению, в частности:</w:t>
      </w:r>
    </w:p>
    <w:p w14:paraId="778A029F" w14:textId="77777777" w:rsidR="00541F90" w:rsidRPr="0032620C" w:rsidRDefault="00541F90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20C">
        <w:rPr>
          <w:rFonts w:ascii="Times New Roman" w:hAnsi="Times New Roman" w:cs="Times New Roman"/>
          <w:sz w:val="24"/>
          <w:szCs w:val="24"/>
        </w:rPr>
        <w:t>а) перемещать, засыпать и ломать опознавательные и сигнальные знаки, контрольно - измерительные пункты;</w:t>
      </w:r>
    </w:p>
    <w:p w14:paraId="04938A99" w14:textId="77777777" w:rsidR="00541F90" w:rsidRPr="0032620C" w:rsidRDefault="00541F90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20C">
        <w:rPr>
          <w:rFonts w:ascii="Times New Roman" w:hAnsi="Times New Roman" w:cs="Times New Roman"/>
          <w:sz w:val="24"/>
          <w:szCs w:val="24"/>
        </w:rPr>
        <w:t>б) открывать люки, калитки и двери необслуживаемых усилительных пунктов кабельной связи, ограждений узлов линейной арматуры, станций катодной и дренажной защиты, линейных и смотровых колодцев и других линейных устройств, открывать и закрывать краны и задвижки, отключать или включать средства связи, энергоснабжения и телемеханики трубопроводов;</w:t>
      </w:r>
    </w:p>
    <w:p w14:paraId="2B38B460" w14:textId="77777777" w:rsidR="00541F90" w:rsidRPr="0032620C" w:rsidRDefault="00541F90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20C">
        <w:rPr>
          <w:rFonts w:ascii="Times New Roman" w:hAnsi="Times New Roman" w:cs="Times New Roman"/>
          <w:sz w:val="24"/>
          <w:szCs w:val="24"/>
        </w:rPr>
        <w:t>в) устраивать всякого рода свалки, выливать растворы кислот, солей и щелочей;</w:t>
      </w:r>
    </w:p>
    <w:p w14:paraId="396C8178" w14:textId="77777777" w:rsidR="00541F90" w:rsidRPr="0032620C" w:rsidRDefault="00541F90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20C">
        <w:rPr>
          <w:rFonts w:ascii="Times New Roman" w:hAnsi="Times New Roman" w:cs="Times New Roman"/>
          <w:sz w:val="24"/>
          <w:szCs w:val="24"/>
        </w:rPr>
        <w:t>г) разрушать берегоукрепительные сооружения, водопропускные устройства, земляные и иные сооружения (устройства), предохраняющие трубопроводы от разрушения, а прилегающую территорию и окружающую местность – от аварийного разлива транспортируемой продукции;</w:t>
      </w:r>
    </w:p>
    <w:p w14:paraId="12AFB416" w14:textId="77777777" w:rsidR="00541F90" w:rsidRPr="0032620C" w:rsidRDefault="00541F90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20C">
        <w:rPr>
          <w:rFonts w:ascii="Times New Roman" w:hAnsi="Times New Roman" w:cs="Times New Roman"/>
          <w:sz w:val="24"/>
          <w:szCs w:val="24"/>
        </w:rPr>
        <w:t>д) разводить огонь и размещать какие-либо открытые или закрытые источники огня.</w:t>
      </w:r>
    </w:p>
    <w:p w14:paraId="799C5B26" w14:textId="77777777" w:rsidR="00541F90" w:rsidRPr="0032620C" w:rsidRDefault="00541F90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20C">
        <w:rPr>
          <w:rFonts w:ascii="Times New Roman" w:hAnsi="Times New Roman" w:cs="Times New Roman"/>
          <w:sz w:val="24"/>
          <w:szCs w:val="24"/>
        </w:rPr>
        <w:t xml:space="preserve">В охранных зонах трубопроводов без письменного разрешения предприятий трубопроводного транспорта запрещается: </w:t>
      </w:r>
    </w:p>
    <w:p w14:paraId="7E61B29E" w14:textId="77777777" w:rsidR="00541F90" w:rsidRPr="0032620C" w:rsidRDefault="00541F90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20C">
        <w:rPr>
          <w:rFonts w:ascii="Times New Roman" w:hAnsi="Times New Roman" w:cs="Times New Roman"/>
          <w:sz w:val="24"/>
          <w:szCs w:val="24"/>
        </w:rPr>
        <w:t>а) возводить любые постройки и сооружения;</w:t>
      </w:r>
    </w:p>
    <w:p w14:paraId="050E544F" w14:textId="77777777" w:rsidR="00541F90" w:rsidRPr="0032620C" w:rsidRDefault="00541F90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20C">
        <w:rPr>
          <w:rFonts w:ascii="Times New Roman" w:hAnsi="Times New Roman" w:cs="Times New Roman"/>
          <w:sz w:val="24"/>
          <w:szCs w:val="24"/>
        </w:rPr>
        <w:t>б) высаживать деревья и кустарники всех видов, складировать корма, удобрения, материалы, сено и солому, располагать коновязи, содержать скот, выделять рыбопромысловые участки, производить добычу рыбы, а также водных животных и растений, устраивать водопои, производить колку и заготовку льда;</w:t>
      </w:r>
    </w:p>
    <w:p w14:paraId="11C50663" w14:textId="77777777" w:rsidR="00541F90" w:rsidRPr="0032620C" w:rsidRDefault="00541F90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20C">
        <w:rPr>
          <w:rFonts w:ascii="Times New Roman" w:hAnsi="Times New Roman" w:cs="Times New Roman"/>
          <w:sz w:val="24"/>
          <w:szCs w:val="24"/>
        </w:rPr>
        <w:t>в) сооружать проезды и переезды через трассы трубопроводов, устраивать стоянки автомобильного транспорта, тракторов и механизмов, размещать сады и огороды;</w:t>
      </w:r>
    </w:p>
    <w:p w14:paraId="4E92B378" w14:textId="77777777" w:rsidR="00541F90" w:rsidRPr="0032620C" w:rsidRDefault="00541F90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20C">
        <w:rPr>
          <w:rFonts w:ascii="Times New Roman" w:hAnsi="Times New Roman" w:cs="Times New Roman"/>
          <w:sz w:val="24"/>
          <w:szCs w:val="24"/>
        </w:rPr>
        <w:t>г) производить мелиоративные земляные работы, сооружать оросительные и осушительные системы;</w:t>
      </w:r>
    </w:p>
    <w:p w14:paraId="6CFBE293" w14:textId="77777777" w:rsidR="00541F90" w:rsidRPr="0032620C" w:rsidRDefault="00541F90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20C">
        <w:rPr>
          <w:rFonts w:ascii="Times New Roman" w:hAnsi="Times New Roman" w:cs="Times New Roman"/>
          <w:sz w:val="24"/>
          <w:szCs w:val="24"/>
        </w:rPr>
        <w:t>д) производить всякого рода открытые и подземные, горные, строительные, монтажные и взрывные работы, планировку грунта.</w:t>
      </w:r>
    </w:p>
    <w:p w14:paraId="16301565" w14:textId="77777777" w:rsidR="0032620C" w:rsidRPr="0032620C" w:rsidRDefault="0032620C" w:rsidP="00F12EE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2620C">
        <w:rPr>
          <w:rFonts w:ascii="Times New Roman" w:hAnsi="Times New Roman" w:cs="Times New Roman"/>
          <w:i/>
          <w:sz w:val="24"/>
          <w:szCs w:val="24"/>
          <w:u w:val="single"/>
        </w:rPr>
        <w:t>Санитарные разрывы.</w:t>
      </w:r>
    </w:p>
    <w:p w14:paraId="4DB17E0F" w14:textId="77777777" w:rsidR="0032620C" w:rsidRPr="0032620C" w:rsidRDefault="0032620C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20C">
        <w:rPr>
          <w:rFonts w:ascii="Times New Roman" w:hAnsi="Times New Roman" w:cs="Times New Roman"/>
          <w:sz w:val="24"/>
          <w:szCs w:val="24"/>
        </w:rPr>
        <w:t>Границы санитарного разрыва железной дороги и интенсивно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20C">
        <w:rPr>
          <w:rFonts w:ascii="Times New Roman" w:hAnsi="Times New Roman" w:cs="Times New Roman"/>
          <w:sz w:val="24"/>
          <w:szCs w:val="24"/>
        </w:rPr>
        <w:t>используемых подъездных путей в материалах генплана учтены размером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20C">
        <w:rPr>
          <w:rFonts w:ascii="Times New Roman" w:hAnsi="Times New Roman" w:cs="Times New Roman"/>
          <w:sz w:val="24"/>
          <w:szCs w:val="24"/>
        </w:rPr>
        <w:t>100 м от крайнего рельса.</w:t>
      </w:r>
    </w:p>
    <w:p w14:paraId="2D3DF265" w14:textId="77777777" w:rsidR="0032620C" w:rsidRPr="0032620C" w:rsidRDefault="0032620C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20C">
        <w:rPr>
          <w:rFonts w:ascii="Times New Roman" w:hAnsi="Times New Roman" w:cs="Times New Roman"/>
          <w:sz w:val="24"/>
          <w:szCs w:val="24"/>
        </w:rPr>
        <w:t>Размеры охранных зон линий электропередачи приняты в зависимости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20C">
        <w:rPr>
          <w:rFonts w:ascii="Times New Roman" w:hAnsi="Times New Roman" w:cs="Times New Roman"/>
          <w:sz w:val="24"/>
          <w:szCs w:val="24"/>
        </w:rPr>
        <w:t>от их напряжения (кВ) в соответствии с «Правилами охраны электрических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20C">
        <w:rPr>
          <w:rFonts w:ascii="Times New Roman" w:hAnsi="Times New Roman" w:cs="Times New Roman"/>
          <w:sz w:val="24"/>
          <w:szCs w:val="24"/>
        </w:rPr>
        <w:t>сетей напряжением свыше 1000 Вольт» (М., Энергоатомиздат, 1985) и новой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20C">
        <w:rPr>
          <w:rFonts w:ascii="Times New Roman" w:hAnsi="Times New Roman" w:cs="Times New Roman"/>
          <w:sz w:val="24"/>
          <w:szCs w:val="24"/>
        </w:rPr>
        <w:t>редакцией СанПиН 2.2.1/2.1.1. 1200-03.</w:t>
      </w:r>
    </w:p>
    <w:p w14:paraId="3C88EA94" w14:textId="77777777" w:rsidR="0032620C" w:rsidRPr="0032620C" w:rsidRDefault="0032620C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20C">
        <w:rPr>
          <w:rFonts w:ascii="Times New Roman" w:hAnsi="Times New Roman" w:cs="Times New Roman"/>
          <w:sz w:val="24"/>
          <w:szCs w:val="24"/>
        </w:rPr>
        <w:lastRenderedPageBreak/>
        <w:t>Размеры санитарного разрыва магистрального газопровода приняты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20C">
        <w:rPr>
          <w:rFonts w:ascii="Times New Roman" w:hAnsi="Times New Roman" w:cs="Times New Roman"/>
          <w:sz w:val="24"/>
          <w:szCs w:val="24"/>
        </w:rPr>
        <w:t>зависимости от класса и диаметра в соответствии с СанПиН 2.2.1/2.1.1.1200-03 «Санитарно-защитные зоны и санитарная классификация предприятий,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20C">
        <w:rPr>
          <w:rFonts w:ascii="Times New Roman" w:hAnsi="Times New Roman" w:cs="Times New Roman"/>
          <w:sz w:val="24"/>
          <w:szCs w:val="24"/>
        </w:rPr>
        <w:t>сооружений и иных объектов», утвержденными Главным государственным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20C">
        <w:rPr>
          <w:rFonts w:ascii="Times New Roman" w:hAnsi="Times New Roman" w:cs="Times New Roman"/>
          <w:sz w:val="24"/>
          <w:szCs w:val="24"/>
        </w:rPr>
        <w:t>санитарным врачом РФ 30 марта 2003 года, и СНиП 2.05.06-85*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20C">
        <w:rPr>
          <w:rFonts w:ascii="Times New Roman" w:hAnsi="Times New Roman" w:cs="Times New Roman"/>
          <w:sz w:val="24"/>
          <w:szCs w:val="24"/>
        </w:rPr>
        <w:t>«Магистральные трубопроводы», утвержденными постановлением Госстроя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20C">
        <w:rPr>
          <w:rFonts w:ascii="Times New Roman" w:hAnsi="Times New Roman" w:cs="Times New Roman"/>
          <w:sz w:val="24"/>
          <w:szCs w:val="24"/>
        </w:rPr>
        <w:t>СССР от 30 марта 1985 г. № 30 (с изменениями от 8 января 1987 г., 13 июля 1990 г. и 10 ноября 1996 г.). Газопроводы I класса с диаметром труб 200 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20C">
        <w:rPr>
          <w:rFonts w:ascii="Times New Roman" w:hAnsi="Times New Roman" w:cs="Times New Roman"/>
          <w:sz w:val="24"/>
          <w:szCs w:val="24"/>
        </w:rPr>
        <w:t>имеют санитарный разрыв 100 м от крайней нитки.</w:t>
      </w:r>
    </w:p>
    <w:p w14:paraId="6B9BFA18" w14:textId="77777777" w:rsidR="0032620C" w:rsidRPr="0032620C" w:rsidRDefault="0032620C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20C">
        <w:rPr>
          <w:rFonts w:ascii="Times New Roman" w:hAnsi="Times New Roman" w:cs="Times New Roman"/>
          <w:sz w:val="24"/>
          <w:szCs w:val="24"/>
        </w:rPr>
        <w:t>Для автомобильных дорог, за исключением автомобильных дорог,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20C">
        <w:rPr>
          <w:rFonts w:ascii="Times New Roman" w:hAnsi="Times New Roman" w:cs="Times New Roman"/>
          <w:sz w:val="24"/>
          <w:szCs w:val="24"/>
        </w:rPr>
        <w:t>расположенных в границах населенных пунктов, устанавливаются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20C">
        <w:rPr>
          <w:rFonts w:ascii="Times New Roman" w:hAnsi="Times New Roman" w:cs="Times New Roman"/>
          <w:sz w:val="24"/>
          <w:szCs w:val="24"/>
        </w:rPr>
        <w:t>придорожные полосы. В зависимости от класса и (или) категории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20C">
        <w:rPr>
          <w:rFonts w:ascii="Times New Roman" w:hAnsi="Times New Roman" w:cs="Times New Roman"/>
          <w:sz w:val="24"/>
          <w:szCs w:val="24"/>
        </w:rPr>
        <w:t>автомобильных дорог с учетом перспектив их развития ширина каждой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20C">
        <w:rPr>
          <w:rFonts w:ascii="Times New Roman" w:hAnsi="Times New Roman" w:cs="Times New Roman"/>
          <w:sz w:val="24"/>
          <w:szCs w:val="24"/>
        </w:rPr>
        <w:t>придорожной полосы устанавливается в размере:</w:t>
      </w:r>
    </w:p>
    <w:p w14:paraId="59D64BC0" w14:textId="77777777" w:rsidR="0032620C" w:rsidRPr="0032620C" w:rsidRDefault="0032620C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20C">
        <w:rPr>
          <w:rFonts w:ascii="Times New Roman" w:hAnsi="Times New Roman" w:cs="Times New Roman"/>
          <w:sz w:val="24"/>
          <w:szCs w:val="24"/>
        </w:rPr>
        <w:t>1) семидесяти пяти метров - для автомобильных дорог первой и второй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20C">
        <w:rPr>
          <w:rFonts w:ascii="Times New Roman" w:hAnsi="Times New Roman" w:cs="Times New Roman"/>
          <w:sz w:val="24"/>
          <w:szCs w:val="24"/>
        </w:rPr>
        <w:t>категорий;</w:t>
      </w:r>
    </w:p>
    <w:p w14:paraId="0D24E749" w14:textId="77777777" w:rsidR="0032620C" w:rsidRPr="0032620C" w:rsidRDefault="0032620C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20C">
        <w:rPr>
          <w:rFonts w:ascii="Times New Roman" w:hAnsi="Times New Roman" w:cs="Times New Roman"/>
          <w:sz w:val="24"/>
          <w:szCs w:val="24"/>
        </w:rPr>
        <w:t>2) пятидесяти метров - для автомобильных дорог третьей и четвертой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20C">
        <w:rPr>
          <w:rFonts w:ascii="Times New Roman" w:hAnsi="Times New Roman" w:cs="Times New Roman"/>
          <w:sz w:val="24"/>
          <w:szCs w:val="24"/>
        </w:rPr>
        <w:t>категорий;</w:t>
      </w:r>
    </w:p>
    <w:p w14:paraId="5BC98986" w14:textId="77777777" w:rsidR="00541F90" w:rsidRPr="0032620C" w:rsidRDefault="0032620C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20C">
        <w:rPr>
          <w:rFonts w:ascii="Times New Roman" w:hAnsi="Times New Roman" w:cs="Times New Roman"/>
          <w:sz w:val="24"/>
          <w:szCs w:val="24"/>
        </w:rPr>
        <w:t>3) двадцати пяти метров - для автомобильных дорог пятой категории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ADC7BF" w14:textId="77777777" w:rsidR="00541F90" w:rsidRDefault="00541F90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D4E411" w14:textId="77777777" w:rsidR="0032620C" w:rsidRPr="0032620C" w:rsidRDefault="0032620C" w:rsidP="00F12EE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2620C">
        <w:rPr>
          <w:rFonts w:ascii="Times New Roman" w:hAnsi="Times New Roman" w:cs="Times New Roman"/>
          <w:i/>
          <w:sz w:val="24"/>
          <w:szCs w:val="24"/>
          <w:u w:val="single"/>
        </w:rPr>
        <w:t>Водоохранные зоны водных объектов.</w:t>
      </w:r>
    </w:p>
    <w:p w14:paraId="783E5FC7" w14:textId="77777777" w:rsidR="0032620C" w:rsidRPr="0032620C" w:rsidRDefault="0032620C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20C">
        <w:rPr>
          <w:rFonts w:ascii="Times New Roman" w:hAnsi="Times New Roman" w:cs="Times New Roman"/>
          <w:sz w:val="24"/>
          <w:szCs w:val="24"/>
        </w:rPr>
        <w:t>В соответствии с Водным кодексом РФ определяются размеры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20C">
        <w:rPr>
          <w:rFonts w:ascii="Times New Roman" w:hAnsi="Times New Roman" w:cs="Times New Roman"/>
          <w:sz w:val="24"/>
          <w:szCs w:val="24"/>
        </w:rPr>
        <w:t>водоохранных зон для всех водных объектов района. Водоохранными зонами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20C">
        <w:rPr>
          <w:rFonts w:ascii="Times New Roman" w:hAnsi="Times New Roman" w:cs="Times New Roman"/>
          <w:sz w:val="24"/>
          <w:szCs w:val="24"/>
        </w:rPr>
        <w:t>являются территории, которые примыкают к береговой линии морей, рек,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20C">
        <w:rPr>
          <w:rFonts w:ascii="Times New Roman" w:hAnsi="Times New Roman" w:cs="Times New Roman"/>
          <w:sz w:val="24"/>
          <w:szCs w:val="24"/>
        </w:rPr>
        <w:t>ручьев, каналов, озер, водохранилищ и на которых устанавливается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20C">
        <w:rPr>
          <w:rFonts w:ascii="Times New Roman" w:hAnsi="Times New Roman" w:cs="Times New Roman"/>
          <w:sz w:val="24"/>
          <w:szCs w:val="24"/>
        </w:rPr>
        <w:t>специальный режим осуществления хозяйственной и иной деятельности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20C">
        <w:rPr>
          <w:rFonts w:ascii="Times New Roman" w:hAnsi="Times New Roman" w:cs="Times New Roman"/>
          <w:sz w:val="24"/>
          <w:szCs w:val="24"/>
        </w:rPr>
        <w:t>целях предотвращения загрязнения, засорения, заилевания указанных водных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20C">
        <w:rPr>
          <w:rFonts w:ascii="Times New Roman" w:hAnsi="Times New Roman" w:cs="Times New Roman"/>
          <w:sz w:val="24"/>
          <w:szCs w:val="24"/>
        </w:rPr>
        <w:t>объектов и истощения их вод, а также сохранения среды обитания водных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20C">
        <w:rPr>
          <w:rFonts w:ascii="Times New Roman" w:hAnsi="Times New Roman" w:cs="Times New Roman"/>
          <w:sz w:val="24"/>
          <w:szCs w:val="24"/>
        </w:rPr>
        <w:t>биологических ресурсов и других объектов животного и растительного мира.</w:t>
      </w:r>
    </w:p>
    <w:p w14:paraId="0BED3C06" w14:textId="77777777" w:rsidR="0032620C" w:rsidRPr="0032620C" w:rsidRDefault="0032620C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20C">
        <w:rPr>
          <w:rFonts w:ascii="Times New Roman" w:hAnsi="Times New Roman" w:cs="Times New Roman"/>
          <w:sz w:val="24"/>
          <w:szCs w:val="24"/>
        </w:rPr>
        <w:t>Водоохранные зоны рек включают поймы, надпойменные террасы,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20C">
        <w:rPr>
          <w:rFonts w:ascii="Times New Roman" w:hAnsi="Times New Roman" w:cs="Times New Roman"/>
          <w:sz w:val="24"/>
          <w:szCs w:val="24"/>
        </w:rPr>
        <w:t>бровки и крутые склоны коренных берегов, а также овраги и балки,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20C">
        <w:rPr>
          <w:rFonts w:ascii="Times New Roman" w:hAnsi="Times New Roman" w:cs="Times New Roman"/>
          <w:sz w:val="24"/>
          <w:szCs w:val="24"/>
        </w:rPr>
        <w:t>непосредственно впадающие в речную долину или озерную котловину.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20C">
        <w:rPr>
          <w:rFonts w:ascii="Times New Roman" w:hAnsi="Times New Roman" w:cs="Times New Roman"/>
          <w:sz w:val="24"/>
          <w:szCs w:val="24"/>
        </w:rPr>
        <w:t>границах водоохранных зон устанавливаются прибрежные защитные полосы,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20C">
        <w:rPr>
          <w:rFonts w:ascii="Times New Roman" w:hAnsi="Times New Roman" w:cs="Times New Roman"/>
          <w:sz w:val="24"/>
          <w:szCs w:val="24"/>
        </w:rPr>
        <w:t>на территориях которых вводятся дополнительные ограничения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20C">
        <w:rPr>
          <w:rFonts w:ascii="Times New Roman" w:hAnsi="Times New Roman" w:cs="Times New Roman"/>
          <w:sz w:val="24"/>
          <w:szCs w:val="24"/>
        </w:rPr>
        <w:t>хозяйственной и иной деятельности.</w:t>
      </w:r>
    </w:p>
    <w:p w14:paraId="272466DB" w14:textId="77777777" w:rsidR="003430F8" w:rsidRDefault="0032620C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20C">
        <w:rPr>
          <w:rFonts w:ascii="Times New Roman" w:hAnsi="Times New Roman" w:cs="Times New Roman"/>
          <w:sz w:val="24"/>
          <w:szCs w:val="24"/>
        </w:rPr>
        <w:t>Ширина водоохранной зоны морей, рек, ручьев, каналов, озер,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20C">
        <w:rPr>
          <w:rFonts w:ascii="Times New Roman" w:hAnsi="Times New Roman" w:cs="Times New Roman"/>
          <w:sz w:val="24"/>
          <w:szCs w:val="24"/>
        </w:rPr>
        <w:t>водохранилищ и ширина их прибрежной защитной полосы за пределами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20C">
        <w:rPr>
          <w:rFonts w:ascii="Times New Roman" w:hAnsi="Times New Roman" w:cs="Times New Roman"/>
          <w:sz w:val="24"/>
          <w:szCs w:val="24"/>
        </w:rPr>
        <w:t>территорий городов и других поселений устанавливаются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20C">
        <w:rPr>
          <w:rFonts w:ascii="Times New Roman" w:hAnsi="Times New Roman" w:cs="Times New Roman"/>
          <w:sz w:val="24"/>
          <w:szCs w:val="24"/>
        </w:rPr>
        <w:t>с</w:t>
      </w:r>
      <w:r w:rsidR="0077339E">
        <w:rPr>
          <w:rFonts w:ascii="Times New Roman" w:hAnsi="Times New Roman" w:cs="Times New Roman"/>
          <w:sz w:val="24"/>
          <w:szCs w:val="24"/>
        </w:rPr>
        <w:t>оответствующей береговой линии.</w:t>
      </w:r>
    </w:p>
    <w:p w14:paraId="3A8AADA2" w14:textId="77777777" w:rsidR="0032620C" w:rsidRPr="0032620C" w:rsidRDefault="0032620C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20C">
        <w:rPr>
          <w:rFonts w:ascii="Times New Roman" w:hAnsi="Times New Roman" w:cs="Times New Roman"/>
          <w:sz w:val="24"/>
          <w:szCs w:val="24"/>
        </w:rPr>
        <w:t>Ширина водоохранной зоны рек или ручьев устанавливается от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20C">
        <w:rPr>
          <w:rFonts w:ascii="Times New Roman" w:hAnsi="Times New Roman" w:cs="Times New Roman"/>
          <w:sz w:val="24"/>
          <w:szCs w:val="24"/>
        </w:rPr>
        <w:t>истока для рек или ручьев протяженностью:</w:t>
      </w:r>
    </w:p>
    <w:p w14:paraId="75340407" w14:textId="77777777" w:rsidR="0032620C" w:rsidRPr="0032620C" w:rsidRDefault="0032620C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20C">
        <w:rPr>
          <w:rFonts w:ascii="Times New Roman" w:hAnsi="Times New Roman" w:cs="Times New Roman"/>
          <w:sz w:val="24"/>
          <w:szCs w:val="24"/>
        </w:rPr>
        <w:t>1. до десяти километров в размере 50 метров;</w:t>
      </w:r>
    </w:p>
    <w:p w14:paraId="678B7B20" w14:textId="77777777" w:rsidR="00541F90" w:rsidRPr="0032620C" w:rsidRDefault="0032620C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20C">
        <w:rPr>
          <w:rFonts w:ascii="Times New Roman" w:hAnsi="Times New Roman" w:cs="Times New Roman"/>
          <w:sz w:val="24"/>
          <w:szCs w:val="24"/>
        </w:rPr>
        <w:t>2. от десяти до пятидесяти км в размере 100 метров;</w:t>
      </w:r>
    </w:p>
    <w:p w14:paraId="6CFF5AC1" w14:textId="77777777" w:rsidR="0032620C" w:rsidRPr="0032620C" w:rsidRDefault="0032620C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20C">
        <w:rPr>
          <w:rFonts w:ascii="Times New Roman" w:hAnsi="Times New Roman" w:cs="Times New Roman"/>
          <w:sz w:val="24"/>
          <w:szCs w:val="24"/>
        </w:rPr>
        <w:t>3. от пятидесяти км и более в размере 200 метров.</w:t>
      </w:r>
    </w:p>
    <w:p w14:paraId="1B49A00B" w14:textId="77777777" w:rsidR="0032620C" w:rsidRDefault="0032620C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20C">
        <w:rPr>
          <w:rFonts w:ascii="Times New Roman" w:hAnsi="Times New Roman" w:cs="Times New Roman"/>
          <w:sz w:val="24"/>
          <w:szCs w:val="24"/>
        </w:rPr>
        <w:t>Для реки, ручья протяженностью менее десяти километров от истока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20C">
        <w:rPr>
          <w:rFonts w:ascii="Times New Roman" w:hAnsi="Times New Roman" w:cs="Times New Roman"/>
          <w:sz w:val="24"/>
          <w:szCs w:val="24"/>
        </w:rPr>
        <w:t>устья, водоохранная зона совпадает с прибрежной защитной полосой. Радиус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20C">
        <w:rPr>
          <w:rFonts w:ascii="Times New Roman" w:hAnsi="Times New Roman" w:cs="Times New Roman"/>
          <w:sz w:val="24"/>
          <w:szCs w:val="24"/>
        </w:rPr>
        <w:t>водоохранной зоны для истоков реки, ручья устанавливается в размере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20C">
        <w:rPr>
          <w:rFonts w:ascii="Times New Roman" w:hAnsi="Times New Roman" w:cs="Times New Roman"/>
          <w:sz w:val="24"/>
          <w:szCs w:val="24"/>
        </w:rPr>
        <w:t>пятидесяти метров.</w:t>
      </w:r>
    </w:p>
    <w:p w14:paraId="728D7845" w14:textId="77777777" w:rsidR="0077339E" w:rsidRPr="0032620C" w:rsidRDefault="0077339E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4BEAB3" w14:textId="77777777" w:rsidR="0032620C" w:rsidRPr="0032620C" w:rsidRDefault="0032620C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20C">
        <w:rPr>
          <w:rFonts w:ascii="Times New Roman" w:hAnsi="Times New Roman" w:cs="Times New Roman"/>
          <w:sz w:val="24"/>
          <w:szCs w:val="24"/>
        </w:rPr>
        <w:t>Ширина прибрежной защитной полосы рек и ручьев установлена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20C">
        <w:rPr>
          <w:rFonts w:ascii="Times New Roman" w:hAnsi="Times New Roman" w:cs="Times New Roman"/>
          <w:sz w:val="24"/>
          <w:szCs w:val="24"/>
        </w:rPr>
        <w:t>размере 50 метров.</w:t>
      </w:r>
    </w:p>
    <w:p w14:paraId="5377A3C7" w14:textId="77777777" w:rsidR="0032620C" w:rsidRPr="0032620C" w:rsidRDefault="0032620C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20C">
        <w:rPr>
          <w:rFonts w:ascii="Times New Roman" w:hAnsi="Times New Roman" w:cs="Times New Roman"/>
          <w:sz w:val="24"/>
          <w:szCs w:val="24"/>
        </w:rPr>
        <w:t>Для отображения водоохранных зон и прибрежных защитных полос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20C">
        <w:rPr>
          <w:rFonts w:ascii="Times New Roman" w:hAnsi="Times New Roman" w:cs="Times New Roman"/>
          <w:sz w:val="24"/>
          <w:szCs w:val="24"/>
        </w:rPr>
        <w:t>схемах был использован нормативно-правовой подход, который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20C">
        <w:rPr>
          <w:rFonts w:ascii="Times New Roman" w:hAnsi="Times New Roman" w:cs="Times New Roman"/>
          <w:sz w:val="24"/>
          <w:szCs w:val="24"/>
        </w:rPr>
        <w:t>предполагает установление размеров ВЗ и ПЗП в зависимости от длины рек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20C">
        <w:rPr>
          <w:rFonts w:ascii="Times New Roman" w:hAnsi="Times New Roman" w:cs="Times New Roman"/>
          <w:sz w:val="24"/>
          <w:szCs w:val="24"/>
        </w:rPr>
        <w:t>площади озер на основе утвержденных федеральных нормативов.</w:t>
      </w:r>
    </w:p>
    <w:p w14:paraId="2FD2DF76" w14:textId="77777777" w:rsidR="0032620C" w:rsidRPr="0032620C" w:rsidRDefault="0032620C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20C">
        <w:rPr>
          <w:rFonts w:ascii="Times New Roman" w:hAnsi="Times New Roman" w:cs="Times New Roman"/>
          <w:sz w:val="24"/>
          <w:szCs w:val="24"/>
        </w:rPr>
        <w:t>В границах водоохранных зон запрещается:</w:t>
      </w:r>
    </w:p>
    <w:p w14:paraId="47D3875C" w14:textId="77777777" w:rsidR="0032620C" w:rsidRPr="0032620C" w:rsidRDefault="0032620C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20C">
        <w:rPr>
          <w:rFonts w:ascii="Times New Roman" w:hAnsi="Times New Roman" w:cs="Times New Roman"/>
          <w:sz w:val="24"/>
          <w:szCs w:val="24"/>
        </w:rPr>
        <w:t>1) использование сточных вод для удобрения почв;</w:t>
      </w:r>
    </w:p>
    <w:p w14:paraId="18FCB7EE" w14:textId="77777777" w:rsidR="0032620C" w:rsidRPr="0032620C" w:rsidRDefault="0032620C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20C">
        <w:rPr>
          <w:rFonts w:ascii="Times New Roman" w:hAnsi="Times New Roman" w:cs="Times New Roman"/>
          <w:sz w:val="24"/>
          <w:szCs w:val="24"/>
        </w:rPr>
        <w:lastRenderedPageBreak/>
        <w:t>2) размещение кладбищ, скотомогильников, мест захоронения отходов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20C">
        <w:rPr>
          <w:rFonts w:ascii="Times New Roman" w:hAnsi="Times New Roman" w:cs="Times New Roman"/>
          <w:sz w:val="24"/>
          <w:szCs w:val="24"/>
        </w:rPr>
        <w:t>производства и потребления, радиоактивных, химических, взрывчатых,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20C">
        <w:rPr>
          <w:rFonts w:ascii="Times New Roman" w:hAnsi="Times New Roman" w:cs="Times New Roman"/>
          <w:sz w:val="24"/>
          <w:szCs w:val="24"/>
        </w:rPr>
        <w:t>токсичных, отравляющих и ядовитых веществ, пунктов захоронения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20C">
        <w:rPr>
          <w:rFonts w:ascii="Times New Roman" w:hAnsi="Times New Roman" w:cs="Times New Roman"/>
          <w:sz w:val="24"/>
          <w:szCs w:val="24"/>
        </w:rPr>
        <w:t>радиоактивных отходов;</w:t>
      </w:r>
    </w:p>
    <w:p w14:paraId="3228E154" w14:textId="77777777" w:rsidR="0032620C" w:rsidRPr="0032620C" w:rsidRDefault="0032620C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20C">
        <w:rPr>
          <w:rFonts w:ascii="Times New Roman" w:hAnsi="Times New Roman" w:cs="Times New Roman"/>
          <w:sz w:val="24"/>
          <w:szCs w:val="24"/>
        </w:rPr>
        <w:t>3) осуществление авиационных мер по борьбе с вредителями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20C">
        <w:rPr>
          <w:rFonts w:ascii="Times New Roman" w:hAnsi="Times New Roman" w:cs="Times New Roman"/>
          <w:sz w:val="24"/>
          <w:szCs w:val="24"/>
        </w:rPr>
        <w:t>болезнями растений;</w:t>
      </w:r>
    </w:p>
    <w:p w14:paraId="6559325F" w14:textId="77777777" w:rsidR="0032620C" w:rsidRPr="0032620C" w:rsidRDefault="0032620C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20C">
        <w:rPr>
          <w:rFonts w:ascii="Times New Roman" w:hAnsi="Times New Roman" w:cs="Times New Roman"/>
          <w:sz w:val="24"/>
          <w:szCs w:val="24"/>
        </w:rPr>
        <w:t>4) движение и стоянка транспортных средств (кроме специальных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20C">
        <w:rPr>
          <w:rFonts w:ascii="Times New Roman" w:hAnsi="Times New Roman" w:cs="Times New Roman"/>
          <w:sz w:val="24"/>
          <w:szCs w:val="24"/>
        </w:rPr>
        <w:t>транспортных средств), за исключением их движения по дорогам и стоянки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20C">
        <w:rPr>
          <w:rFonts w:ascii="Times New Roman" w:hAnsi="Times New Roman" w:cs="Times New Roman"/>
          <w:sz w:val="24"/>
          <w:szCs w:val="24"/>
        </w:rPr>
        <w:t>на дорогах и в специально оборудованных местах, имеющих твердое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20C">
        <w:rPr>
          <w:rFonts w:ascii="Times New Roman" w:hAnsi="Times New Roman" w:cs="Times New Roman"/>
          <w:sz w:val="24"/>
          <w:szCs w:val="24"/>
        </w:rPr>
        <w:t>покрытие.</w:t>
      </w:r>
    </w:p>
    <w:p w14:paraId="29EE6511" w14:textId="77777777" w:rsidR="0032620C" w:rsidRPr="0032620C" w:rsidRDefault="0032620C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20C">
        <w:rPr>
          <w:rFonts w:ascii="Times New Roman" w:hAnsi="Times New Roman" w:cs="Times New Roman"/>
          <w:sz w:val="24"/>
          <w:szCs w:val="24"/>
        </w:rPr>
        <w:t>В границах прибрежных защитных полос наряду с установленными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20C">
        <w:rPr>
          <w:rFonts w:ascii="Times New Roman" w:hAnsi="Times New Roman" w:cs="Times New Roman"/>
          <w:sz w:val="24"/>
          <w:szCs w:val="24"/>
        </w:rPr>
        <w:t>частью 15 настоящей статьи ограничениями запрещаются:</w:t>
      </w:r>
    </w:p>
    <w:p w14:paraId="39A80F00" w14:textId="77777777" w:rsidR="0032620C" w:rsidRPr="0032620C" w:rsidRDefault="0032620C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20C">
        <w:rPr>
          <w:rFonts w:ascii="Times New Roman" w:hAnsi="Times New Roman" w:cs="Times New Roman"/>
          <w:sz w:val="24"/>
          <w:szCs w:val="24"/>
        </w:rPr>
        <w:t>1) распашка земель;</w:t>
      </w:r>
    </w:p>
    <w:p w14:paraId="7F5433F6" w14:textId="77777777" w:rsidR="0032620C" w:rsidRPr="0032620C" w:rsidRDefault="0032620C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20C">
        <w:rPr>
          <w:rFonts w:ascii="Times New Roman" w:hAnsi="Times New Roman" w:cs="Times New Roman"/>
          <w:sz w:val="24"/>
          <w:szCs w:val="24"/>
        </w:rPr>
        <w:t>2) размещение отвалов размываемых грунтов;</w:t>
      </w:r>
    </w:p>
    <w:p w14:paraId="5C5A50B6" w14:textId="77777777" w:rsidR="0032620C" w:rsidRPr="0032620C" w:rsidRDefault="0032620C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20C">
        <w:rPr>
          <w:rFonts w:ascii="Times New Roman" w:hAnsi="Times New Roman" w:cs="Times New Roman"/>
          <w:sz w:val="24"/>
          <w:szCs w:val="24"/>
        </w:rPr>
        <w:t>3) выпас сельскохозяйственных животных и организация для них летних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20C">
        <w:rPr>
          <w:rFonts w:ascii="Times New Roman" w:hAnsi="Times New Roman" w:cs="Times New Roman"/>
          <w:sz w:val="24"/>
          <w:szCs w:val="24"/>
        </w:rPr>
        <w:t>лагерей, ванн.</w:t>
      </w:r>
    </w:p>
    <w:p w14:paraId="0FD74923" w14:textId="77777777" w:rsidR="0032620C" w:rsidRPr="0032620C" w:rsidRDefault="0032620C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20C">
        <w:rPr>
          <w:rFonts w:ascii="Times New Roman" w:hAnsi="Times New Roman" w:cs="Times New Roman"/>
          <w:sz w:val="24"/>
          <w:szCs w:val="24"/>
        </w:rPr>
        <w:t>Закрепление на местности границ водоохранных зон и границ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20C">
        <w:rPr>
          <w:rFonts w:ascii="Times New Roman" w:hAnsi="Times New Roman" w:cs="Times New Roman"/>
          <w:sz w:val="24"/>
          <w:szCs w:val="24"/>
        </w:rPr>
        <w:t>прибрежных защитных полос специальными информационными знаками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20C">
        <w:rPr>
          <w:rFonts w:ascii="Times New Roman" w:hAnsi="Times New Roman" w:cs="Times New Roman"/>
          <w:sz w:val="24"/>
          <w:szCs w:val="24"/>
        </w:rPr>
        <w:t>осуществляется в соответствии с земельным законодательством.</w:t>
      </w:r>
    </w:p>
    <w:p w14:paraId="511D7039" w14:textId="77777777" w:rsidR="0032620C" w:rsidRDefault="0032620C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67107F" w14:textId="77777777" w:rsidR="00144607" w:rsidRPr="00144607" w:rsidRDefault="00144607" w:rsidP="00F12EE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4607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</w:t>
      </w:r>
      <w:r w:rsidR="00A51AD2" w:rsidRPr="00144607">
        <w:rPr>
          <w:rFonts w:ascii="Times New Roman" w:hAnsi="Times New Roman" w:cs="Times New Roman"/>
          <w:b/>
          <w:bCs/>
          <w:sz w:val="24"/>
          <w:szCs w:val="24"/>
        </w:rPr>
        <w:t>водотоков,</w:t>
      </w:r>
      <w:r w:rsidRPr="00144607">
        <w:rPr>
          <w:rFonts w:ascii="Times New Roman" w:hAnsi="Times New Roman" w:cs="Times New Roman"/>
          <w:b/>
          <w:bCs/>
          <w:sz w:val="24"/>
          <w:szCs w:val="24"/>
        </w:rPr>
        <w:t xml:space="preserve"> расположенных на территории Кумакского сельсовета,</w:t>
      </w:r>
    </w:p>
    <w:p w14:paraId="19F0D784" w14:textId="77777777" w:rsidR="00144607" w:rsidRPr="00144607" w:rsidRDefault="00144607" w:rsidP="00F12EE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4607">
        <w:rPr>
          <w:rFonts w:ascii="Times New Roman" w:hAnsi="Times New Roman" w:cs="Times New Roman"/>
          <w:b/>
          <w:bCs/>
          <w:sz w:val="24"/>
          <w:szCs w:val="24"/>
        </w:rPr>
        <w:t>подлежащих региональному контролю (согласно Постановления Правительства</w:t>
      </w:r>
    </w:p>
    <w:p w14:paraId="4788B4B3" w14:textId="77777777" w:rsidR="00144607" w:rsidRPr="00144607" w:rsidRDefault="00144607" w:rsidP="00F12EE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44607">
        <w:rPr>
          <w:rFonts w:ascii="Times New Roman" w:hAnsi="Times New Roman" w:cs="Times New Roman"/>
          <w:b/>
          <w:bCs/>
          <w:sz w:val="24"/>
          <w:szCs w:val="24"/>
        </w:rPr>
        <w:t>Оренбургской области от 30.07.2008г. № 300-п)</w:t>
      </w:r>
    </w:p>
    <w:p w14:paraId="62891762" w14:textId="77777777" w:rsidR="0032620C" w:rsidRDefault="0032620C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10132" w:type="dxa"/>
        <w:tblLook w:val="04A0" w:firstRow="1" w:lastRow="0" w:firstColumn="1" w:lastColumn="0" w:noHBand="0" w:noVBand="1"/>
      </w:tblPr>
      <w:tblGrid>
        <w:gridCol w:w="675"/>
        <w:gridCol w:w="2429"/>
        <w:gridCol w:w="1822"/>
        <w:gridCol w:w="1477"/>
        <w:gridCol w:w="1993"/>
        <w:gridCol w:w="1736"/>
      </w:tblGrid>
      <w:tr w:rsidR="00144607" w14:paraId="7995014C" w14:textId="77777777" w:rsidTr="0036547B">
        <w:tc>
          <w:tcPr>
            <w:tcW w:w="675" w:type="dxa"/>
          </w:tcPr>
          <w:p w14:paraId="4052FB12" w14:textId="77777777" w:rsidR="00144607" w:rsidRPr="00230F55" w:rsidRDefault="00144607" w:rsidP="0036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F5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29" w:type="dxa"/>
          </w:tcPr>
          <w:p w14:paraId="4A76ADAA" w14:textId="77777777" w:rsidR="00144607" w:rsidRPr="00230F55" w:rsidRDefault="00144607" w:rsidP="0036547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230F55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Наименование</w:t>
            </w:r>
          </w:p>
          <w:p w14:paraId="45F14194" w14:textId="77777777" w:rsidR="00144607" w:rsidRPr="00230F55" w:rsidRDefault="00144607" w:rsidP="0036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F55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водотока</w:t>
            </w:r>
          </w:p>
        </w:tc>
        <w:tc>
          <w:tcPr>
            <w:tcW w:w="1822" w:type="dxa"/>
          </w:tcPr>
          <w:p w14:paraId="536D970B" w14:textId="77777777" w:rsidR="00144607" w:rsidRPr="00230F55" w:rsidRDefault="00144607" w:rsidP="0036547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0F55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водотока,</w:t>
            </w:r>
          </w:p>
          <w:p w14:paraId="2E485764" w14:textId="77777777" w:rsidR="00144607" w:rsidRPr="00230F55" w:rsidRDefault="00144607" w:rsidP="0036547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0F55">
              <w:rPr>
                <w:rFonts w:ascii="Times New Roman" w:hAnsi="Times New Roman"/>
                <w:b/>
                <w:bCs/>
                <w:sz w:val="24"/>
                <w:szCs w:val="24"/>
              </w:rPr>
              <w:t>притоком</w:t>
            </w:r>
          </w:p>
          <w:p w14:paraId="284D5B5D" w14:textId="77777777" w:rsidR="00144607" w:rsidRPr="00230F55" w:rsidRDefault="00144607" w:rsidP="0036547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0F55">
              <w:rPr>
                <w:rFonts w:ascii="Times New Roman" w:hAnsi="Times New Roman"/>
                <w:b/>
                <w:bCs/>
                <w:sz w:val="24"/>
                <w:szCs w:val="24"/>
              </w:rPr>
              <w:t>которого</w:t>
            </w:r>
          </w:p>
          <w:p w14:paraId="3AB6D5ED" w14:textId="77777777" w:rsidR="00144607" w:rsidRPr="00230F55" w:rsidRDefault="00144607" w:rsidP="0036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F55">
              <w:rPr>
                <w:rFonts w:ascii="Times New Roman" w:hAnsi="Times New Roman"/>
                <w:b/>
                <w:bCs/>
                <w:sz w:val="24"/>
                <w:szCs w:val="24"/>
              </w:rPr>
              <w:t>является</w:t>
            </w:r>
          </w:p>
        </w:tc>
        <w:tc>
          <w:tcPr>
            <w:tcW w:w="1477" w:type="dxa"/>
          </w:tcPr>
          <w:p w14:paraId="1339C875" w14:textId="77777777" w:rsidR="00144607" w:rsidRPr="00230F55" w:rsidRDefault="00144607" w:rsidP="0036547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230F55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Порядок</w:t>
            </w:r>
          </w:p>
          <w:p w14:paraId="2ACBDE70" w14:textId="77777777" w:rsidR="00144607" w:rsidRPr="00230F55" w:rsidRDefault="00144607" w:rsidP="0036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F55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притока</w:t>
            </w:r>
          </w:p>
        </w:tc>
        <w:tc>
          <w:tcPr>
            <w:tcW w:w="1993" w:type="dxa"/>
          </w:tcPr>
          <w:p w14:paraId="6A212F6C" w14:textId="77777777" w:rsidR="00144607" w:rsidRPr="00230F55" w:rsidRDefault="00144607" w:rsidP="003654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30F55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Протяженность, км</w:t>
            </w:r>
          </w:p>
        </w:tc>
        <w:tc>
          <w:tcPr>
            <w:tcW w:w="1736" w:type="dxa"/>
          </w:tcPr>
          <w:p w14:paraId="1625400B" w14:textId="77777777" w:rsidR="00144607" w:rsidRPr="00230F55" w:rsidRDefault="00144607" w:rsidP="0036547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230F55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Ширина</w:t>
            </w:r>
          </w:p>
          <w:p w14:paraId="2E169880" w14:textId="77777777" w:rsidR="00144607" w:rsidRPr="00230F55" w:rsidRDefault="00144607" w:rsidP="0036547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230F55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водоохранной</w:t>
            </w:r>
          </w:p>
          <w:p w14:paraId="33E52A50" w14:textId="77777777" w:rsidR="00144607" w:rsidRPr="00230F55" w:rsidRDefault="00144607" w:rsidP="0036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F55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зоны</w:t>
            </w:r>
          </w:p>
        </w:tc>
      </w:tr>
      <w:tr w:rsidR="00144607" w14:paraId="731D9001" w14:textId="77777777" w:rsidTr="0036547B">
        <w:tc>
          <w:tcPr>
            <w:tcW w:w="675" w:type="dxa"/>
          </w:tcPr>
          <w:p w14:paraId="645FB053" w14:textId="18D4DAD5" w:rsidR="00144607" w:rsidRPr="00230F55" w:rsidRDefault="00993682" w:rsidP="0036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29" w:type="dxa"/>
          </w:tcPr>
          <w:p w14:paraId="45FC59C3" w14:textId="77777777" w:rsidR="00144607" w:rsidRPr="00230F55" w:rsidRDefault="00144607" w:rsidP="0036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F55">
              <w:rPr>
                <w:rFonts w:ascii="Times New Roman" w:hAnsi="Times New Roman"/>
                <w:sz w:val="24"/>
                <w:szCs w:val="24"/>
              </w:rPr>
              <w:t>р. Урал</w:t>
            </w:r>
          </w:p>
        </w:tc>
        <w:tc>
          <w:tcPr>
            <w:tcW w:w="1822" w:type="dxa"/>
          </w:tcPr>
          <w:p w14:paraId="7D0C601C" w14:textId="77777777" w:rsidR="00144607" w:rsidRPr="00230F55" w:rsidRDefault="00144607" w:rsidP="003654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30F55">
              <w:rPr>
                <w:rFonts w:ascii="Times New Roman" w:hAnsi="Times New Roman"/>
                <w:sz w:val="24"/>
                <w:szCs w:val="24"/>
              </w:rPr>
              <w:t>Впадает в</w:t>
            </w:r>
          </w:p>
          <w:p w14:paraId="5ECFFCF1" w14:textId="77777777" w:rsidR="00144607" w:rsidRPr="00230F55" w:rsidRDefault="00144607" w:rsidP="003654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30F55">
              <w:rPr>
                <w:rFonts w:ascii="Times New Roman" w:hAnsi="Times New Roman"/>
                <w:sz w:val="24"/>
                <w:szCs w:val="24"/>
              </w:rPr>
              <w:t>Каспийское</w:t>
            </w:r>
          </w:p>
          <w:p w14:paraId="6C27A39B" w14:textId="77777777" w:rsidR="00144607" w:rsidRPr="00230F55" w:rsidRDefault="00144607" w:rsidP="0036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F55">
              <w:rPr>
                <w:rFonts w:ascii="Times New Roman" w:hAnsi="Times New Roman"/>
                <w:sz w:val="24"/>
                <w:szCs w:val="24"/>
              </w:rPr>
              <w:t>море</w:t>
            </w:r>
          </w:p>
        </w:tc>
        <w:tc>
          <w:tcPr>
            <w:tcW w:w="1477" w:type="dxa"/>
          </w:tcPr>
          <w:p w14:paraId="47BC6D64" w14:textId="77777777" w:rsidR="00144607" w:rsidRPr="00230F55" w:rsidRDefault="00144607" w:rsidP="0036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F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3" w:type="dxa"/>
          </w:tcPr>
          <w:p w14:paraId="22BD6760" w14:textId="77777777" w:rsidR="00144607" w:rsidRPr="00230F55" w:rsidRDefault="00144607" w:rsidP="0036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F55">
              <w:rPr>
                <w:rFonts w:ascii="Times New Roman" w:hAnsi="Times New Roman"/>
                <w:sz w:val="24"/>
                <w:szCs w:val="24"/>
              </w:rPr>
              <w:t>2428</w:t>
            </w:r>
          </w:p>
        </w:tc>
        <w:tc>
          <w:tcPr>
            <w:tcW w:w="1736" w:type="dxa"/>
          </w:tcPr>
          <w:p w14:paraId="5733A3BE" w14:textId="77777777" w:rsidR="00144607" w:rsidRPr="00230F55" w:rsidRDefault="00144607" w:rsidP="0036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F55">
              <w:rPr>
                <w:rFonts w:ascii="Times New Roman" w:hAnsi="Times New Roman"/>
                <w:sz w:val="24"/>
                <w:szCs w:val="24"/>
              </w:rPr>
              <w:t>200 метров</w:t>
            </w:r>
          </w:p>
        </w:tc>
      </w:tr>
      <w:tr w:rsidR="00144607" w14:paraId="3E878BD6" w14:textId="77777777" w:rsidTr="0036547B">
        <w:tc>
          <w:tcPr>
            <w:tcW w:w="675" w:type="dxa"/>
          </w:tcPr>
          <w:p w14:paraId="502A6A5A" w14:textId="1A5257DD" w:rsidR="00144607" w:rsidRPr="00230F55" w:rsidRDefault="00993682" w:rsidP="0036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29" w:type="dxa"/>
          </w:tcPr>
          <w:p w14:paraId="063EDF6E" w14:textId="77777777" w:rsidR="00144607" w:rsidRPr="00230F55" w:rsidRDefault="00144607" w:rsidP="003654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30F55">
              <w:rPr>
                <w:rFonts w:ascii="Times New Roman" w:hAnsi="Times New Roman"/>
                <w:sz w:val="24"/>
                <w:szCs w:val="24"/>
              </w:rPr>
              <w:t>р. Большой</w:t>
            </w:r>
          </w:p>
          <w:p w14:paraId="350E458B" w14:textId="77777777" w:rsidR="00144607" w:rsidRPr="00230F55" w:rsidRDefault="00144607" w:rsidP="0036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F55">
              <w:rPr>
                <w:rFonts w:ascii="Times New Roman" w:hAnsi="Times New Roman"/>
                <w:sz w:val="24"/>
                <w:szCs w:val="24"/>
              </w:rPr>
              <w:t>Кумак</w:t>
            </w:r>
          </w:p>
        </w:tc>
        <w:tc>
          <w:tcPr>
            <w:tcW w:w="1822" w:type="dxa"/>
          </w:tcPr>
          <w:p w14:paraId="7F8EC361" w14:textId="77777777" w:rsidR="00144607" w:rsidRPr="00230F55" w:rsidRDefault="00144607" w:rsidP="0036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F55">
              <w:rPr>
                <w:rFonts w:ascii="Times New Roman" w:hAnsi="Times New Roman"/>
                <w:sz w:val="24"/>
                <w:szCs w:val="24"/>
              </w:rPr>
              <w:t>р. Урал</w:t>
            </w:r>
          </w:p>
        </w:tc>
        <w:tc>
          <w:tcPr>
            <w:tcW w:w="1477" w:type="dxa"/>
          </w:tcPr>
          <w:p w14:paraId="22EA50EF" w14:textId="77777777" w:rsidR="00144607" w:rsidRPr="00230F55" w:rsidRDefault="00144607" w:rsidP="0036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F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3" w:type="dxa"/>
          </w:tcPr>
          <w:p w14:paraId="122F9B7F" w14:textId="77777777" w:rsidR="00144607" w:rsidRPr="00230F55" w:rsidRDefault="00144607" w:rsidP="0036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F55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736" w:type="dxa"/>
          </w:tcPr>
          <w:p w14:paraId="476D133B" w14:textId="77777777" w:rsidR="00144607" w:rsidRPr="00230F55" w:rsidRDefault="00144607" w:rsidP="0036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F55">
              <w:rPr>
                <w:rFonts w:ascii="Times New Roman" w:hAnsi="Times New Roman"/>
                <w:sz w:val="24"/>
                <w:szCs w:val="24"/>
              </w:rPr>
              <w:t>200 метров</w:t>
            </w:r>
          </w:p>
        </w:tc>
      </w:tr>
      <w:tr w:rsidR="00144607" w14:paraId="44F4F7B7" w14:textId="77777777" w:rsidTr="0036547B">
        <w:tc>
          <w:tcPr>
            <w:tcW w:w="675" w:type="dxa"/>
          </w:tcPr>
          <w:p w14:paraId="710C5C91" w14:textId="61D8D878" w:rsidR="00144607" w:rsidRPr="00230F55" w:rsidRDefault="00993682" w:rsidP="0036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29" w:type="dxa"/>
          </w:tcPr>
          <w:p w14:paraId="02481FFD" w14:textId="77777777" w:rsidR="00144607" w:rsidRPr="00230F55" w:rsidRDefault="00144607" w:rsidP="0036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F55">
              <w:rPr>
                <w:rFonts w:ascii="Times New Roman" w:hAnsi="Times New Roman"/>
                <w:sz w:val="24"/>
                <w:szCs w:val="24"/>
              </w:rPr>
              <w:t xml:space="preserve">руч. Ерыкла </w:t>
            </w:r>
          </w:p>
        </w:tc>
        <w:tc>
          <w:tcPr>
            <w:tcW w:w="1822" w:type="dxa"/>
          </w:tcPr>
          <w:p w14:paraId="23FFE363" w14:textId="77777777" w:rsidR="00144607" w:rsidRPr="00230F55" w:rsidRDefault="00144607" w:rsidP="0036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F55">
              <w:rPr>
                <w:rFonts w:ascii="Times New Roman" w:hAnsi="Times New Roman"/>
                <w:sz w:val="24"/>
                <w:szCs w:val="24"/>
              </w:rPr>
              <w:t>Р. Урал</w:t>
            </w:r>
          </w:p>
        </w:tc>
        <w:tc>
          <w:tcPr>
            <w:tcW w:w="1477" w:type="dxa"/>
          </w:tcPr>
          <w:p w14:paraId="2AC30278" w14:textId="77777777" w:rsidR="00144607" w:rsidRPr="00230F55" w:rsidRDefault="00144607" w:rsidP="0036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F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3" w:type="dxa"/>
          </w:tcPr>
          <w:p w14:paraId="1642743D" w14:textId="77777777" w:rsidR="00144607" w:rsidRPr="00230F55" w:rsidRDefault="00144607" w:rsidP="0036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F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36" w:type="dxa"/>
          </w:tcPr>
          <w:p w14:paraId="0E71F5F2" w14:textId="77777777" w:rsidR="00144607" w:rsidRPr="00230F55" w:rsidRDefault="00144607" w:rsidP="0036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F55">
              <w:rPr>
                <w:rFonts w:ascii="Times New Roman" w:hAnsi="Times New Roman"/>
                <w:sz w:val="24"/>
                <w:szCs w:val="24"/>
              </w:rPr>
              <w:t>100 метров</w:t>
            </w:r>
          </w:p>
        </w:tc>
      </w:tr>
    </w:tbl>
    <w:p w14:paraId="04D0072B" w14:textId="77777777" w:rsidR="0032620C" w:rsidRDefault="0032620C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AFAE60" w14:textId="77777777" w:rsidR="0077339E" w:rsidRDefault="0077339E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C163BA" w14:textId="77777777" w:rsidR="00230F55" w:rsidRPr="00230F55" w:rsidRDefault="00230F55" w:rsidP="00F12EE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30F55">
        <w:rPr>
          <w:rFonts w:ascii="Times New Roman" w:hAnsi="Times New Roman" w:cs="Times New Roman"/>
          <w:i/>
          <w:sz w:val="24"/>
          <w:szCs w:val="24"/>
          <w:u w:val="single"/>
        </w:rPr>
        <w:t>Зоны санитарной охраны (ЗСО) источников водоснабжения и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230F55">
        <w:rPr>
          <w:rFonts w:ascii="Times New Roman" w:hAnsi="Times New Roman" w:cs="Times New Roman"/>
          <w:i/>
          <w:sz w:val="24"/>
          <w:szCs w:val="24"/>
          <w:u w:val="single"/>
        </w:rPr>
        <w:t>водопроводов питьевого назначения</w:t>
      </w:r>
    </w:p>
    <w:p w14:paraId="5F1BC204" w14:textId="77777777" w:rsidR="00230F55" w:rsidRPr="00230F55" w:rsidRDefault="00230F55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F55">
        <w:rPr>
          <w:rFonts w:ascii="Times New Roman" w:hAnsi="Times New Roman" w:cs="Times New Roman"/>
          <w:sz w:val="24"/>
          <w:szCs w:val="24"/>
        </w:rPr>
        <w:t>ЗCO организуются на всех водопроводах, вне зависимости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F55">
        <w:rPr>
          <w:rFonts w:ascii="Times New Roman" w:hAnsi="Times New Roman" w:cs="Times New Roman"/>
          <w:sz w:val="24"/>
          <w:szCs w:val="24"/>
        </w:rPr>
        <w:t>ведомственной принадлежности, подающих воду как из поверхностных, так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F55">
        <w:rPr>
          <w:rFonts w:ascii="Times New Roman" w:hAnsi="Times New Roman" w:cs="Times New Roman"/>
          <w:sz w:val="24"/>
          <w:szCs w:val="24"/>
        </w:rPr>
        <w:t>и из подземных источников.</w:t>
      </w:r>
    </w:p>
    <w:p w14:paraId="46EEFF6D" w14:textId="77777777" w:rsidR="00230F55" w:rsidRPr="00230F55" w:rsidRDefault="00230F55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F55">
        <w:rPr>
          <w:rFonts w:ascii="Times New Roman" w:hAnsi="Times New Roman" w:cs="Times New Roman"/>
          <w:sz w:val="24"/>
          <w:szCs w:val="24"/>
        </w:rPr>
        <w:t>Основной целью создания и обеспечения режима в ЗСО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F55">
        <w:rPr>
          <w:rFonts w:ascii="Times New Roman" w:hAnsi="Times New Roman" w:cs="Times New Roman"/>
          <w:sz w:val="24"/>
          <w:szCs w:val="24"/>
        </w:rPr>
        <w:t>санитарная охрана от загрязнения источников водоснабжения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F55">
        <w:rPr>
          <w:rFonts w:ascii="Times New Roman" w:hAnsi="Times New Roman" w:cs="Times New Roman"/>
          <w:sz w:val="24"/>
          <w:szCs w:val="24"/>
        </w:rPr>
        <w:t>водопроводных сооружений, а также территорий, на которых 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F55">
        <w:rPr>
          <w:rFonts w:ascii="Times New Roman" w:hAnsi="Times New Roman" w:cs="Times New Roman"/>
          <w:sz w:val="24"/>
          <w:szCs w:val="24"/>
        </w:rPr>
        <w:t>расположены.</w:t>
      </w:r>
    </w:p>
    <w:p w14:paraId="59C9C89F" w14:textId="77777777" w:rsidR="00230F55" w:rsidRPr="00230F55" w:rsidRDefault="00230F55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F55">
        <w:rPr>
          <w:rFonts w:ascii="Times New Roman" w:hAnsi="Times New Roman" w:cs="Times New Roman"/>
          <w:sz w:val="24"/>
          <w:szCs w:val="24"/>
        </w:rPr>
        <w:t>На территории Кумакского сельсовета в северо-восточной части села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F55">
        <w:rPr>
          <w:rFonts w:ascii="Times New Roman" w:hAnsi="Times New Roman" w:cs="Times New Roman"/>
          <w:sz w:val="24"/>
          <w:szCs w:val="24"/>
        </w:rPr>
        <w:t>имеется водозабор, состоящий из 5-ти артезианских водозаборных скважин</w:t>
      </w:r>
      <w:r w:rsidR="00825C2F">
        <w:rPr>
          <w:rFonts w:ascii="Times New Roman" w:hAnsi="Times New Roman" w:cs="Times New Roman"/>
          <w:sz w:val="24"/>
          <w:szCs w:val="24"/>
        </w:rPr>
        <w:t>.</w:t>
      </w:r>
    </w:p>
    <w:p w14:paraId="2D22554D" w14:textId="77777777" w:rsidR="00230F55" w:rsidRPr="00230F55" w:rsidRDefault="00230F55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F55">
        <w:rPr>
          <w:rFonts w:ascii="Times New Roman" w:hAnsi="Times New Roman" w:cs="Times New Roman"/>
          <w:sz w:val="24"/>
          <w:szCs w:val="24"/>
        </w:rPr>
        <w:t xml:space="preserve">Вода доставляется населению по водопроводу. В селе имеется </w:t>
      </w:r>
      <w:r w:rsidR="00C3069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F55">
        <w:rPr>
          <w:rFonts w:ascii="Times New Roman" w:hAnsi="Times New Roman" w:cs="Times New Roman"/>
          <w:sz w:val="24"/>
          <w:szCs w:val="24"/>
        </w:rPr>
        <w:t>водонапорн</w:t>
      </w:r>
      <w:r w:rsidR="00C30692">
        <w:rPr>
          <w:rFonts w:ascii="Times New Roman" w:hAnsi="Times New Roman" w:cs="Times New Roman"/>
          <w:sz w:val="24"/>
          <w:szCs w:val="24"/>
        </w:rPr>
        <w:t>ые</w:t>
      </w:r>
      <w:r w:rsidRPr="00230F55">
        <w:rPr>
          <w:rFonts w:ascii="Times New Roman" w:hAnsi="Times New Roman" w:cs="Times New Roman"/>
          <w:sz w:val="24"/>
          <w:szCs w:val="24"/>
        </w:rPr>
        <w:t xml:space="preserve"> </w:t>
      </w:r>
      <w:r w:rsidRPr="00C30692">
        <w:rPr>
          <w:rFonts w:ascii="Times New Roman" w:hAnsi="Times New Roman" w:cs="Times New Roman"/>
          <w:sz w:val="24"/>
          <w:szCs w:val="24"/>
        </w:rPr>
        <w:t>баш</w:t>
      </w:r>
      <w:r w:rsidR="00C30692">
        <w:rPr>
          <w:rFonts w:ascii="Times New Roman" w:hAnsi="Times New Roman" w:cs="Times New Roman"/>
          <w:sz w:val="24"/>
          <w:szCs w:val="24"/>
        </w:rPr>
        <w:t xml:space="preserve">ни. </w:t>
      </w:r>
      <w:r w:rsidRPr="00230F55">
        <w:rPr>
          <w:rFonts w:ascii="Times New Roman" w:hAnsi="Times New Roman" w:cs="Times New Roman"/>
          <w:sz w:val="24"/>
          <w:szCs w:val="24"/>
        </w:rPr>
        <w:t xml:space="preserve">На карте генплана </w:t>
      </w:r>
      <w:r w:rsidRPr="00F37DF2">
        <w:rPr>
          <w:rFonts w:ascii="Times New Roman" w:hAnsi="Times New Roman" w:cs="Times New Roman"/>
          <w:sz w:val="24"/>
          <w:szCs w:val="24"/>
        </w:rPr>
        <w:t xml:space="preserve">«Карта </w:t>
      </w:r>
      <w:r w:rsidR="00F37DF2" w:rsidRPr="00F37DF2">
        <w:rPr>
          <w:rFonts w:ascii="Times New Roman" w:hAnsi="Times New Roman" w:cs="Times New Roman"/>
          <w:sz w:val="24"/>
          <w:szCs w:val="24"/>
        </w:rPr>
        <w:t>ограничений градостроительной деятельности, границ территорий подверженных риску возникновения чрезвычайных ситуаций природного и техногенного характера</w:t>
      </w:r>
      <w:r w:rsidRPr="00F37DF2">
        <w:rPr>
          <w:rFonts w:ascii="Times New Roman" w:hAnsi="Times New Roman" w:cs="Times New Roman"/>
          <w:sz w:val="24"/>
          <w:szCs w:val="24"/>
        </w:rPr>
        <w:t xml:space="preserve"> МО Кумакский сельсовет» обозначены</w:t>
      </w:r>
      <w:r w:rsidRPr="00230F55">
        <w:rPr>
          <w:rFonts w:ascii="Times New Roman" w:hAnsi="Times New Roman" w:cs="Times New Roman"/>
          <w:sz w:val="24"/>
          <w:szCs w:val="24"/>
        </w:rPr>
        <w:t xml:space="preserve"> зоны санитарной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F55">
        <w:rPr>
          <w:rFonts w:ascii="Times New Roman" w:hAnsi="Times New Roman" w:cs="Times New Roman"/>
          <w:sz w:val="24"/>
          <w:szCs w:val="24"/>
        </w:rPr>
        <w:t>охраны источников водоснабжения и водопроводов питьевого назначения.</w:t>
      </w:r>
    </w:p>
    <w:p w14:paraId="192F4723" w14:textId="1FA48E40" w:rsidR="0032620C" w:rsidRDefault="00230F55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F55">
        <w:rPr>
          <w:rFonts w:ascii="Times New Roman" w:hAnsi="Times New Roman" w:cs="Times New Roman"/>
          <w:sz w:val="24"/>
          <w:szCs w:val="24"/>
        </w:rPr>
        <w:t>Размеры ЗСО указаны в письме Управления Роспотребнадзора по северо-восточному территориальному отделу от 26.06.2012</w:t>
      </w:r>
      <w:r w:rsidR="00993682">
        <w:rPr>
          <w:rFonts w:ascii="Times New Roman" w:hAnsi="Times New Roman" w:cs="Times New Roman"/>
          <w:sz w:val="24"/>
          <w:szCs w:val="24"/>
        </w:rPr>
        <w:t xml:space="preserve"> </w:t>
      </w:r>
      <w:r w:rsidRPr="00230F55">
        <w:rPr>
          <w:rFonts w:ascii="Times New Roman" w:hAnsi="Times New Roman" w:cs="Times New Roman"/>
          <w:sz w:val="24"/>
          <w:szCs w:val="24"/>
        </w:rPr>
        <w:t>г № 1458.</w:t>
      </w:r>
    </w:p>
    <w:p w14:paraId="45C8CD3A" w14:textId="77777777" w:rsidR="00230F55" w:rsidRDefault="00230F55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998"/>
        <w:gridCol w:w="4999"/>
      </w:tblGrid>
      <w:tr w:rsidR="00230F55" w14:paraId="3E6983AB" w14:textId="77777777" w:rsidTr="00230F55">
        <w:tc>
          <w:tcPr>
            <w:tcW w:w="4998" w:type="dxa"/>
          </w:tcPr>
          <w:p w14:paraId="4375F6CC" w14:textId="77777777" w:rsidR="00230F55" w:rsidRPr="00925B27" w:rsidRDefault="00230F55" w:rsidP="00F12EE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5B2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Наименование объекта</w:t>
            </w:r>
          </w:p>
        </w:tc>
        <w:tc>
          <w:tcPr>
            <w:tcW w:w="4999" w:type="dxa"/>
          </w:tcPr>
          <w:p w14:paraId="1F89C9F3" w14:textId="77777777" w:rsidR="00230F55" w:rsidRPr="00925B27" w:rsidRDefault="00230F55" w:rsidP="00F12EEF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925B27">
              <w:rPr>
                <w:rFonts w:ascii="Times New Roman" w:hAnsi="Times New Roman"/>
                <w:b/>
                <w:sz w:val="24"/>
                <w:szCs w:val="24"/>
              </w:rPr>
              <w:t>Размер ЗСО в соответствии с</w:t>
            </w:r>
          </w:p>
          <w:p w14:paraId="041540F4" w14:textId="77777777" w:rsidR="00230F55" w:rsidRPr="00925B27" w:rsidRDefault="00230F55" w:rsidP="00F12EE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5B27">
              <w:rPr>
                <w:rFonts w:ascii="Times New Roman" w:hAnsi="Times New Roman"/>
                <w:b/>
                <w:sz w:val="24"/>
                <w:szCs w:val="24"/>
              </w:rPr>
              <w:t>СанПиН 2.1.4.1110-02</w:t>
            </w:r>
          </w:p>
        </w:tc>
      </w:tr>
      <w:tr w:rsidR="00230F55" w14:paraId="29A00FB3" w14:textId="77777777" w:rsidTr="00230F55">
        <w:tc>
          <w:tcPr>
            <w:tcW w:w="4998" w:type="dxa"/>
          </w:tcPr>
          <w:p w14:paraId="70ED0558" w14:textId="77777777" w:rsidR="00C30692" w:rsidRDefault="00230F55" w:rsidP="00F12EEF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30F55">
              <w:rPr>
                <w:rFonts w:ascii="Times New Roman" w:hAnsi="Times New Roman"/>
                <w:sz w:val="24"/>
                <w:szCs w:val="24"/>
              </w:rPr>
              <w:t>1,</w:t>
            </w:r>
            <w:r w:rsidR="00C30692">
              <w:rPr>
                <w:rFonts w:ascii="Times New Roman" w:hAnsi="Times New Roman"/>
                <w:sz w:val="24"/>
                <w:szCs w:val="24"/>
              </w:rPr>
              <w:t>3 «Рудник Кумак»</w:t>
            </w:r>
            <w:r w:rsidR="00C30692" w:rsidRPr="00230F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F2F315" w14:textId="77777777" w:rsidR="00C30692" w:rsidRDefault="00C30692" w:rsidP="00F12EEF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30F5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0F55">
              <w:rPr>
                <w:rFonts w:ascii="Times New Roman" w:hAnsi="Times New Roman"/>
                <w:sz w:val="24"/>
                <w:szCs w:val="24"/>
              </w:rPr>
              <w:t>«Кумак»</w:t>
            </w:r>
          </w:p>
          <w:p w14:paraId="36645F0C" w14:textId="77777777" w:rsidR="00230F55" w:rsidRPr="00230F55" w:rsidRDefault="00230F55" w:rsidP="00F12EEF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9" w:type="dxa"/>
          </w:tcPr>
          <w:p w14:paraId="439F10D9" w14:textId="77777777" w:rsidR="00230F55" w:rsidRPr="00230F55" w:rsidRDefault="00230F55" w:rsidP="00F12EEF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30F55">
              <w:rPr>
                <w:rFonts w:ascii="Times New Roman" w:hAnsi="Times New Roman"/>
                <w:sz w:val="24"/>
                <w:szCs w:val="24"/>
              </w:rPr>
              <w:t>1-ый пояс – 50 м</w:t>
            </w:r>
          </w:p>
          <w:p w14:paraId="4856253B" w14:textId="77777777" w:rsidR="00230F55" w:rsidRPr="00230F55" w:rsidRDefault="00230F55" w:rsidP="00F12EEF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30F55">
              <w:rPr>
                <w:rFonts w:ascii="Times New Roman" w:hAnsi="Times New Roman"/>
                <w:sz w:val="24"/>
                <w:szCs w:val="24"/>
              </w:rPr>
              <w:t>2-ой пояс – 200 м</w:t>
            </w:r>
          </w:p>
          <w:p w14:paraId="2BDF1E74" w14:textId="77777777" w:rsidR="00230F55" w:rsidRPr="00230F55" w:rsidRDefault="00230F55" w:rsidP="00F12EE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F55">
              <w:rPr>
                <w:rFonts w:ascii="Times New Roman" w:hAnsi="Times New Roman"/>
                <w:sz w:val="24"/>
                <w:szCs w:val="24"/>
              </w:rPr>
              <w:t>3-ий пояс – 300 м</w:t>
            </w:r>
          </w:p>
        </w:tc>
      </w:tr>
      <w:tr w:rsidR="00230F55" w:rsidRPr="0036439F" w14:paraId="61FE8C1A" w14:textId="77777777" w:rsidTr="00230F55">
        <w:tc>
          <w:tcPr>
            <w:tcW w:w="4998" w:type="dxa"/>
          </w:tcPr>
          <w:p w14:paraId="7C870B68" w14:textId="77777777" w:rsidR="00230F55" w:rsidRPr="00230F55" w:rsidRDefault="00230F55" w:rsidP="00F12EE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F55">
              <w:rPr>
                <w:rFonts w:ascii="Times New Roman" w:hAnsi="Times New Roman"/>
                <w:sz w:val="24"/>
                <w:szCs w:val="24"/>
              </w:rPr>
              <w:t>Трасса питьевого водопровода</w:t>
            </w:r>
          </w:p>
        </w:tc>
        <w:tc>
          <w:tcPr>
            <w:tcW w:w="4999" w:type="dxa"/>
          </w:tcPr>
          <w:p w14:paraId="63CD9CA0" w14:textId="77777777" w:rsidR="00230F55" w:rsidRPr="00230F55" w:rsidRDefault="00230F55" w:rsidP="00F12EEF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30F55">
              <w:rPr>
                <w:rFonts w:ascii="Times New Roman" w:hAnsi="Times New Roman"/>
                <w:sz w:val="24"/>
                <w:szCs w:val="24"/>
              </w:rPr>
              <w:t>10 метров в радиусе</w:t>
            </w:r>
          </w:p>
        </w:tc>
      </w:tr>
    </w:tbl>
    <w:p w14:paraId="7D51A373" w14:textId="77777777" w:rsidR="00230F55" w:rsidRDefault="00230F55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D2D67E" w14:textId="77777777" w:rsidR="0036547B" w:rsidRDefault="0036547B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F86318" w14:textId="2DCB218C" w:rsidR="00925B27" w:rsidRPr="00925B27" w:rsidRDefault="00925B27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B27">
        <w:rPr>
          <w:rFonts w:ascii="Times New Roman" w:hAnsi="Times New Roman" w:cs="Times New Roman"/>
          <w:sz w:val="24"/>
          <w:szCs w:val="24"/>
        </w:rPr>
        <w:t>Мероприятия предусматриваются для каждого пояса ЗСО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B27">
        <w:rPr>
          <w:rFonts w:ascii="Times New Roman" w:hAnsi="Times New Roman" w:cs="Times New Roman"/>
          <w:sz w:val="24"/>
          <w:szCs w:val="24"/>
        </w:rPr>
        <w:t xml:space="preserve">соответствии с его назначением, </w:t>
      </w:r>
      <w:r w:rsidR="00A51AD2" w:rsidRPr="00925B27">
        <w:rPr>
          <w:rFonts w:ascii="Times New Roman" w:hAnsi="Times New Roman" w:cs="Times New Roman"/>
          <w:sz w:val="24"/>
          <w:szCs w:val="24"/>
        </w:rPr>
        <w:t>в соответствии с СанПиНом</w:t>
      </w:r>
      <w:r w:rsidRPr="00925B27">
        <w:rPr>
          <w:rFonts w:ascii="Times New Roman" w:hAnsi="Times New Roman" w:cs="Times New Roman"/>
          <w:sz w:val="24"/>
          <w:szCs w:val="24"/>
        </w:rPr>
        <w:t xml:space="preserve"> 2.1.4.1110-02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B27">
        <w:rPr>
          <w:rFonts w:ascii="Times New Roman" w:hAnsi="Times New Roman" w:cs="Times New Roman"/>
          <w:sz w:val="24"/>
          <w:szCs w:val="24"/>
        </w:rPr>
        <w:t>утвержденного Постановлением Главного государственного санитарного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B27">
        <w:rPr>
          <w:rFonts w:ascii="Times New Roman" w:hAnsi="Times New Roman" w:cs="Times New Roman"/>
          <w:sz w:val="24"/>
          <w:szCs w:val="24"/>
        </w:rPr>
        <w:t xml:space="preserve">врача РФ от 14 марта 2002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25B27">
        <w:rPr>
          <w:rFonts w:ascii="Times New Roman" w:hAnsi="Times New Roman" w:cs="Times New Roman"/>
          <w:sz w:val="24"/>
          <w:szCs w:val="24"/>
        </w:rPr>
        <w:t xml:space="preserve"> 10 "О введении в действие санитарных правил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B27">
        <w:rPr>
          <w:rFonts w:ascii="Times New Roman" w:hAnsi="Times New Roman" w:cs="Times New Roman"/>
          <w:sz w:val="24"/>
          <w:szCs w:val="24"/>
        </w:rPr>
        <w:t>и норм "Зоны санитарной охраны источников водоснабжения и водопроводов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B27">
        <w:rPr>
          <w:rFonts w:ascii="Times New Roman" w:hAnsi="Times New Roman" w:cs="Times New Roman"/>
          <w:sz w:val="24"/>
          <w:szCs w:val="24"/>
        </w:rPr>
        <w:t>питьевого назначения".</w:t>
      </w:r>
    </w:p>
    <w:p w14:paraId="36FE7459" w14:textId="00057998" w:rsidR="00925B27" w:rsidRPr="00925B27" w:rsidRDefault="00925B27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B27">
        <w:rPr>
          <w:rFonts w:ascii="Times New Roman" w:hAnsi="Times New Roman" w:cs="Times New Roman"/>
          <w:sz w:val="24"/>
          <w:szCs w:val="24"/>
        </w:rPr>
        <w:t>Границы ЗСО водопроводных сооружений и водоводов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B27">
        <w:rPr>
          <w:rFonts w:ascii="Times New Roman" w:hAnsi="Times New Roman" w:cs="Times New Roman"/>
          <w:sz w:val="24"/>
          <w:szCs w:val="24"/>
        </w:rPr>
        <w:t>Зона санитарной охраны водопроводных сооружений, расположенных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B27">
        <w:rPr>
          <w:rFonts w:ascii="Times New Roman" w:hAnsi="Times New Roman" w:cs="Times New Roman"/>
          <w:sz w:val="24"/>
          <w:szCs w:val="24"/>
        </w:rPr>
        <w:t>вне территории водозабора, представлена первым поясом (строгого режима),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3682">
        <w:rPr>
          <w:rFonts w:ascii="Times New Roman" w:hAnsi="Times New Roman" w:cs="Times New Roman"/>
          <w:sz w:val="24"/>
          <w:szCs w:val="24"/>
        </w:rPr>
        <w:t>водоводов - санитарно</w:t>
      </w:r>
      <w:r w:rsidRPr="00925B27">
        <w:rPr>
          <w:rFonts w:ascii="Times New Roman" w:hAnsi="Times New Roman" w:cs="Times New Roman"/>
          <w:sz w:val="24"/>
          <w:szCs w:val="24"/>
        </w:rPr>
        <w:t>-защитной полосой.</w:t>
      </w:r>
    </w:p>
    <w:p w14:paraId="5AC251FF" w14:textId="77777777" w:rsidR="00925B27" w:rsidRPr="00925B27" w:rsidRDefault="00925B27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B27">
        <w:rPr>
          <w:rFonts w:ascii="Times New Roman" w:hAnsi="Times New Roman" w:cs="Times New Roman"/>
          <w:sz w:val="24"/>
          <w:szCs w:val="24"/>
        </w:rPr>
        <w:t>Граница первого пояса ЗСО водопроводных сооружений принимается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B27">
        <w:rPr>
          <w:rFonts w:ascii="Times New Roman" w:hAnsi="Times New Roman" w:cs="Times New Roman"/>
          <w:sz w:val="24"/>
          <w:szCs w:val="24"/>
        </w:rPr>
        <w:t>на расстоянии:</w:t>
      </w:r>
    </w:p>
    <w:p w14:paraId="6BD09168" w14:textId="77777777" w:rsidR="00925B27" w:rsidRPr="00925B27" w:rsidRDefault="00925B27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B27">
        <w:rPr>
          <w:rFonts w:ascii="Times New Roman" w:hAnsi="Times New Roman" w:cs="Times New Roman"/>
          <w:sz w:val="24"/>
          <w:szCs w:val="24"/>
        </w:rPr>
        <w:t>от стен запасных и регулирующих емкостей, фильтров и контактных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B27">
        <w:rPr>
          <w:rFonts w:ascii="Times New Roman" w:hAnsi="Times New Roman" w:cs="Times New Roman"/>
          <w:sz w:val="24"/>
          <w:szCs w:val="24"/>
        </w:rPr>
        <w:t>осветлителей - не менее 30 м;</w:t>
      </w:r>
    </w:p>
    <w:p w14:paraId="3B672098" w14:textId="77777777" w:rsidR="00925B27" w:rsidRPr="00925B27" w:rsidRDefault="00925B27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B27">
        <w:rPr>
          <w:rFonts w:ascii="Times New Roman" w:hAnsi="Times New Roman" w:cs="Times New Roman"/>
          <w:sz w:val="24"/>
          <w:szCs w:val="24"/>
        </w:rPr>
        <w:t>от водонапорных башен - не менее 10 м;</w:t>
      </w:r>
    </w:p>
    <w:p w14:paraId="7E5A2A93" w14:textId="77777777" w:rsidR="00925B27" w:rsidRPr="00925B27" w:rsidRDefault="00925B27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B27">
        <w:rPr>
          <w:rFonts w:ascii="Times New Roman" w:hAnsi="Times New Roman" w:cs="Times New Roman"/>
          <w:sz w:val="24"/>
          <w:szCs w:val="24"/>
        </w:rPr>
        <w:t>от остальных помещений (отстойники, реагентное хозяйство, склад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B27">
        <w:rPr>
          <w:rFonts w:ascii="Times New Roman" w:hAnsi="Times New Roman" w:cs="Times New Roman"/>
          <w:sz w:val="24"/>
          <w:szCs w:val="24"/>
        </w:rPr>
        <w:t>хлора, насосные станции и др.) - не менее 15 м.</w:t>
      </w:r>
    </w:p>
    <w:p w14:paraId="642054EB" w14:textId="70DB620B" w:rsidR="00925B27" w:rsidRPr="00925B27" w:rsidRDefault="00925B27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B27">
        <w:rPr>
          <w:rFonts w:ascii="Times New Roman" w:hAnsi="Times New Roman" w:cs="Times New Roman"/>
          <w:sz w:val="24"/>
          <w:szCs w:val="24"/>
        </w:rPr>
        <w:t>Примечания. 1. По согласованию с центром государственного санитарно-эпидемиологического надзора первый пояс ЗСО для отдельно стоящих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B27">
        <w:rPr>
          <w:rFonts w:ascii="Times New Roman" w:hAnsi="Times New Roman" w:cs="Times New Roman"/>
          <w:sz w:val="24"/>
          <w:szCs w:val="24"/>
        </w:rPr>
        <w:t>водонапорных башен, в зависимости от их конструктивных особенностей,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B27">
        <w:rPr>
          <w:rFonts w:ascii="Times New Roman" w:hAnsi="Times New Roman" w:cs="Times New Roman"/>
          <w:sz w:val="24"/>
          <w:szCs w:val="24"/>
        </w:rPr>
        <w:t>может не устанавливаться.</w:t>
      </w:r>
    </w:p>
    <w:p w14:paraId="47669D9A" w14:textId="53F1E70C" w:rsidR="00230F55" w:rsidRPr="00925B27" w:rsidRDefault="00925B27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B27">
        <w:rPr>
          <w:rFonts w:ascii="Times New Roman" w:hAnsi="Times New Roman" w:cs="Times New Roman"/>
          <w:sz w:val="24"/>
          <w:szCs w:val="24"/>
        </w:rPr>
        <w:t>При расположении водопроводных сооружений на территории объекта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B27">
        <w:rPr>
          <w:rFonts w:ascii="Times New Roman" w:hAnsi="Times New Roman" w:cs="Times New Roman"/>
          <w:sz w:val="24"/>
          <w:szCs w:val="24"/>
        </w:rPr>
        <w:t>указанные расстояния допускается сокращать по согласованию с центром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3682">
        <w:rPr>
          <w:rFonts w:ascii="Times New Roman" w:hAnsi="Times New Roman" w:cs="Times New Roman"/>
          <w:sz w:val="24"/>
          <w:szCs w:val="24"/>
        </w:rPr>
        <w:t>государственного санитарно</w:t>
      </w:r>
      <w:r w:rsidRPr="00925B27">
        <w:rPr>
          <w:rFonts w:ascii="Times New Roman" w:hAnsi="Times New Roman" w:cs="Times New Roman"/>
          <w:sz w:val="24"/>
          <w:szCs w:val="24"/>
        </w:rPr>
        <w:t>-эпидемиологического надзора, но не менее чем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B27">
        <w:rPr>
          <w:rFonts w:ascii="Times New Roman" w:hAnsi="Times New Roman" w:cs="Times New Roman"/>
          <w:sz w:val="24"/>
          <w:szCs w:val="24"/>
        </w:rPr>
        <w:t>до 10 м.</w:t>
      </w:r>
    </w:p>
    <w:p w14:paraId="46B8FBCE" w14:textId="77777777" w:rsidR="00925B27" w:rsidRPr="00925B27" w:rsidRDefault="00925B27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B27">
        <w:rPr>
          <w:rFonts w:ascii="Times New Roman" w:hAnsi="Times New Roman" w:cs="Times New Roman"/>
          <w:sz w:val="24"/>
          <w:szCs w:val="24"/>
        </w:rPr>
        <w:t>Ширину санитарно - защитной полосы следует принимать по обе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B27">
        <w:rPr>
          <w:rFonts w:ascii="Times New Roman" w:hAnsi="Times New Roman" w:cs="Times New Roman"/>
          <w:sz w:val="24"/>
          <w:szCs w:val="24"/>
        </w:rPr>
        <w:t>стороны от крайних линий водопровода:</w:t>
      </w:r>
    </w:p>
    <w:p w14:paraId="41A0E607" w14:textId="77777777" w:rsidR="00925B27" w:rsidRPr="00925B27" w:rsidRDefault="00925B27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B27">
        <w:rPr>
          <w:rFonts w:ascii="Times New Roman" w:hAnsi="Times New Roman" w:cs="Times New Roman"/>
          <w:sz w:val="24"/>
          <w:szCs w:val="24"/>
        </w:rPr>
        <w:t>а) при отсутствии грунтовых вод - не менее 10 м при диаметре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B27">
        <w:rPr>
          <w:rFonts w:ascii="Times New Roman" w:hAnsi="Times New Roman" w:cs="Times New Roman"/>
          <w:sz w:val="24"/>
          <w:szCs w:val="24"/>
        </w:rPr>
        <w:t>водоводов до 1000 мм и не менее 20 м при диаметре водоводов более 1000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B27">
        <w:rPr>
          <w:rFonts w:ascii="Times New Roman" w:hAnsi="Times New Roman" w:cs="Times New Roman"/>
          <w:sz w:val="24"/>
          <w:szCs w:val="24"/>
        </w:rPr>
        <w:t>мм;</w:t>
      </w:r>
    </w:p>
    <w:p w14:paraId="54A56C5D" w14:textId="77777777" w:rsidR="00925B27" w:rsidRPr="00925B27" w:rsidRDefault="00925B27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B27">
        <w:rPr>
          <w:rFonts w:ascii="Times New Roman" w:hAnsi="Times New Roman" w:cs="Times New Roman"/>
          <w:sz w:val="24"/>
          <w:szCs w:val="24"/>
        </w:rPr>
        <w:t>б) при наличии грунтовых вод - не менее 50 м вне зависимости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B27">
        <w:rPr>
          <w:rFonts w:ascii="Times New Roman" w:hAnsi="Times New Roman" w:cs="Times New Roman"/>
          <w:sz w:val="24"/>
          <w:szCs w:val="24"/>
        </w:rPr>
        <w:t>диаметра водоводов.</w:t>
      </w:r>
    </w:p>
    <w:p w14:paraId="693B131C" w14:textId="77777777" w:rsidR="00925B27" w:rsidRPr="00925B27" w:rsidRDefault="00925B27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B27">
        <w:rPr>
          <w:rFonts w:ascii="Times New Roman" w:hAnsi="Times New Roman" w:cs="Times New Roman"/>
          <w:sz w:val="24"/>
          <w:szCs w:val="24"/>
        </w:rPr>
        <w:t>В случае необходимости допускается сокращение ширины санитарно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B27">
        <w:rPr>
          <w:rFonts w:ascii="Times New Roman" w:hAnsi="Times New Roman" w:cs="Times New Roman"/>
          <w:sz w:val="24"/>
          <w:szCs w:val="24"/>
        </w:rPr>
        <w:t>защитной полосы для водоводов, проходящих по застроенной территории,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B27">
        <w:rPr>
          <w:rFonts w:ascii="Times New Roman" w:hAnsi="Times New Roman" w:cs="Times New Roman"/>
          <w:sz w:val="24"/>
          <w:szCs w:val="24"/>
        </w:rPr>
        <w:t xml:space="preserve">согласованию с центром государственного санитарно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25B27">
        <w:rPr>
          <w:rFonts w:ascii="Times New Roman" w:hAnsi="Times New Roman" w:cs="Times New Roman"/>
          <w:sz w:val="24"/>
          <w:szCs w:val="24"/>
        </w:rPr>
        <w:t xml:space="preserve"> эпидемиологического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B27">
        <w:rPr>
          <w:rFonts w:ascii="Times New Roman" w:hAnsi="Times New Roman" w:cs="Times New Roman"/>
          <w:sz w:val="24"/>
          <w:szCs w:val="24"/>
        </w:rPr>
        <w:t>надзора.</w:t>
      </w:r>
    </w:p>
    <w:p w14:paraId="1A590585" w14:textId="77777777" w:rsidR="00230F55" w:rsidRPr="00925B27" w:rsidRDefault="00925B27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B27">
        <w:rPr>
          <w:rFonts w:ascii="Times New Roman" w:hAnsi="Times New Roman" w:cs="Times New Roman"/>
          <w:sz w:val="24"/>
          <w:szCs w:val="24"/>
        </w:rPr>
        <w:t>При наличии расходного склада хлора на территории расположения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B27">
        <w:rPr>
          <w:rFonts w:ascii="Times New Roman" w:hAnsi="Times New Roman" w:cs="Times New Roman"/>
          <w:sz w:val="24"/>
          <w:szCs w:val="24"/>
        </w:rPr>
        <w:t>водопроводных сооружений размеры санитарно - защитной зоны до жилых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B27">
        <w:rPr>
          <w:rFonts w:ascii="Times New Roman" w:hAnsi="Times New Roman" w:cs="Times New Roman"/>
          <w:sz w:val="24"/>
          <w:szCs w:val="24"/>
        </w:rPr>
        <w:t>общественных зданий устанавливаются с учетом правил безопасности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B27">
        <w:rPr>
          <w:rFonts w:ascii="Times New Roman" w:hAnsi="Times New Roman" w:cs="Times New Roman"/>
          <w:sz w:val="24"/>
          <w:szCs w:val="24"/>
        </w:rPr>
        <w:t>производстве, хранении, транспортировании и применении хлора.</w:t>
      </w:r>
    </w:p>
    <w:p w14:paraId="64358BD1" w14:textId="77777777" w:rsidR="00230F55" w:rsidRDefault="00230F55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41BC38" w14:textId="77777777" w:rsidR="00F94FD0" w:rsidRPr="00F94FD0" w:rsidRDefault="00F94FD0" w:rsidP="00F12EE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94FD0">
        <w:rPr>
          <w:rFonts w:ascii="Times New Roman" w:hAnsi="Times New Roman" w:cs="Times New Roman"/>
          <w:i/>
          <w:sz w:val="24"/>
          <w:szCs w:val="24"/>
          <w:u w:val="single"/>
        </w:rPr>
        <w:t>Особо охраняемые территории.</w:t>
      </w:r>
    </w:p>
    <w:p w14:paraId="75DEB4BD" w14:textId="77777777" w:rsidR="00F94FD0" w:rsidRPr="00F94FD0" w:rsidRDefault="00F94FD0" w:rsidP="00F12EE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94FD0">
        <w:rPr>
          <w:rFonts w:ascii="Times New Roman" w:hAnsi="Times New Roman" w:cs="Times New Roman"/>
          <w:i/>
          <w:sz w:val="24"/>
          <w:szCs w:val="24"/>
          <w:u w:val="single"/>
        </w:rPr>
        <w:t>Особо охраняемые природные территории.</w:t>
      </w:r>
    </w:p>
    <w:p w14:paraId="7BC8B55C" w14:textId="77777777" w:rsidR="00F94FD0" w:rsidRPr="00F94FD0" w:rsidRDefault="00F94FD0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FD0">
        <w:rPr>
          <w:rFonts w:ascii="Times New Roman" w:hAnsi="Times New Roman" w:cs="Times New Roman"/>
          <w:sz w:val="24"/>
          <w:szCs w:val="24"/>
        </w:rPr>
        <w:t>По данным Министерства природных ресурсов, экологии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FD0">
        <w:rPr>
          <w:rFonts w:ascii="Times New Roman" w:hAnsi="Times New Roman" w:cs="Times New Roman"/>
          <w:sz w:val="24"/>
          <w:szCs w:val="24"/>
        </w:rPr>
        <w:t>имущественных отношений Оренбургской области (письмо от 17.03.2011,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FD0">
        <w:rPr>
          <w:rFonts w:ascii="Times New Roman" w:hAnsi="Times New Roman" w:cs="Times New Roman"/>
          <w:sz w:val="24"/>
          <w:szCs w:val="24"/>
        </w:rPr>
        <w:t>МП-12-20/2623) на территории Кумакского сельсовета в настоящее время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FD0">
        <w:rPr>
          <w:rFonts w:ascii="Times New Roman" w:hAnsi="Times New Roman" w:cs="Times New Roman"/>
          <w:sz w:val="24"/>
          <w:szCs w:val="24"/>
        </w:rPr>
        <w:t>имеется одна особо охраняемая природная территория регионального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FD0">
        <w:rPr>
          <w:rFonts w:ascii="Times New Roman" w:hAnsi="Times New Roman" w:cs="Times New Roman"/>
          <w:sz w:val="24"/>
          <w:szCs w:val="24"/>
        </w:rPr>
        <w:t>(областного значения), утвержденных распоряжением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FD0">
        <w:rPr>
          <w:rFonts w:ascii="Times New Roman" w:hAnsi="Times New Roman" w:cs="Times New Roman"/>
          <w:sz w:val="24"/>
          <w:szCs w:val="24"/>
        </w:rPr>
        <w:t>Оренбургской области от 21.05.1998 г. № 505-р «О памятниках природы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FD0">
        <w:rPr>
          <w:rFonts w:ascii="Times New Roman" w:hAnsi="Times New Roman" w:cs="Times New Roman"/>
          <w:sz w:val="24"/>
          <w:szCs w:val="24"/>
        </w:rPr>
        <w:t>Оренбургской области»:</w:t>
      </w:r>
    </w:p>
    <w:p w14:paraId="5DE2909E" w14:textId="77777777" w:rsidR="00A0767C" w:rsidRDefault="00F94FD0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FD0">
        <w:rPr>
          <w:rFonts w:ascii="Times New Roman" w:hAnsi="Times New Roman" w:cs="Times New Roman"/>
          <w:sz w:val="24"/>
          <w:szCs w:val="24"/>
        </w:rPr>
        <w:t>1. Степные урочища с курганами «Три мара».</w:t>
      </w:r>
      <w:r w:rsidR="00A07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D2E386" w14:textId="77777777" w:rsidR="00230F55" w:rsidRPr="00F94FD0" w:rsidRDefault="00F94FD0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FD0">
        <w:rPr>
          <w:rFonts w:ascii="Times New Roman" w:hAnsi="Times New Roman" w:cs="Times New Roman"/>
          <w:sz w:val="24"/>
          <w:szCs w:val="24"/>
        </w:rPr>
        <w:lastRenderedPageBreak/>
        <w:t xml:space="preserve">Характеристика ООПТ представлена в таблице </w:t>
      </w:r>
      <w:r>
        <w:rPr>
          <w:rFonts w:ascii="Times New Roman" w:hAnsi="Times New Roman" w:cs="Times New Roman"/>
          <w:sz w:val="24"/>
          <w:szCs w:val="24"/>
        </w:rPr>
        <w:t>ниже</w:t>
      </w:r>
    </w:p>
    <w:p w14:paraId="506F7B9F" w14:textId="77777777" w:rsidR="00230F55" w:rsidRDefault="00230F55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94"/>
        <w:gridCol w:w="1289"/>
        <w:gridCol w:w="1687"/>
        <w:gridCol w:w="3739"/>
        <w:gridCol w:w="1988"/>
      </w:tblGrid>
      <w:tr w:rsidR="00F94FD0" w14:paraId="7B0BA36D" w14:textId="77777777" w:rsidTr="0046178A">
        <w:tc>
          <w:tcPr>
            <w:tcW w:w="1294" w:type="dxa"/>
          </w:tcPr>
          <w:p w14:paraId="5FE66AD6" w14:textId="77777777" w:rsidR="00F94FD0" w:rsidRPr="0046178A" w:rsidRDefault="00F94FD0" w:rsidP="001740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78A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1289" w:type="dxa"/>
          </w:tcPr>
          <w:p w14:paraId="259D790C" w14:textId="77777777" w:rsidR="00F94FD0" w:rsidRPr="0046178A" w:rsidRDefault="00F94FD0" w:rsidP="001740F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78A">
              <w:rPr>
                <w:rFonts w:ascii="Times New Roman" w:hAnsi="Times New Roman"/>
                <w:b/>
                <w:bCs/>
                <w:sz w:val="24"/>
                <w:szCs w:val="24"/>
              </w:rPr>
              <w:t>Площадь,</w:t>
            </w:r>
          </w:p>
          <w:p w14:paraId="25398B04" w14:textId="77777777" w:rsidR="00F94FD0" w:rsidRPr="0046178A" w:rsidRDefault="00F94FD0" w:rsidP="001740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78A">
              <w:rPr>
                <w:rFonts w:ascii="Times New Roman" w:hAnsi="Times New Roman"/>
                <w:b/>
                <w:bCs/>
                <w:sz w:val="24"/>
                <w:szCs w:val="24"/>
              </w:rPr>
              <w:t>га</w:t>
            </w:r>
          </w:p>
        </w:tc>
        <w:tc>
          <w:tcPr>
            <w:tcW w:w="1636" w:type="dxa"/>
          </w:tcPr>
          <w:p w14:paraId="2B96E123" w14:textId="77777777" w:rsidR="00F94FD0" w:rsidRPr="0046178A" w:rsidRDefault="00F94FD0" w:rsidP="001740F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78A">
              <w:rPr>
                <w:rFonts w:ascii="Times New Roman" w:hAnsi="Times New Roman"/>
                <w:b/>
                <w:bCs/>
                <w:sz w:val="24"/>
                <w:szCs w:val="24"/>
              </w:rPr>
              <w:t>Местоположе</w:t>
            </w:r>
          </w:p>
          <w:p w14:paraId="5647B688" w14:textId="77777777" w:rsidR="00F94FD0" w:rsidRPr="0046178A" w:rsidRDefault="00F94FD0" w:rsidP="001740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78A">
              <w:rPr>
                <w:rFonts w:ascii="Times New Roman" w:hAnsi="Times New Roman"/>
                <w:b/>
                <w:bCs/>
                <w:sz w:val="24"/>
                <w:szCs w:val="24"/>
              </w:rPr>
              <w:t>ние</w:t>
            </w:r>
          </w:p>
        </w:tc>
        <w:tc>
          <w:tcPr>
            <w:tcW w:w="3787" w:type="dxa"/>
          </w:tcPr>
          <w:p w14:paraId="18326FCD" w14:textId="77777777" w:rsidR="00F94FD0" w:rsidRPr="0046178A" w:rsidRDefault="00F94FD0" w:rsidP="001740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6178A">
              <w:rPr>
                <w:rFonts w:ascii="Times New Roman" w:hAnsi="Times New Roman"/>
                <w:b/>
                <w:bCs/>
                <w:sz w:val="24"/>
                <w:szCs w:val="24"/>
              </w:rPr>
              <w:t>Назначение памятника</w:t>
            </w:r>
            <w:r w:rsidR="004617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6178A">
              <w:rPr>
                <w:rFonts w:ascii="Times New Roman" w:hAnsi="Times New Roman"/>
                <w:b/>
                <w:bCs/>
                <w:sz w:val="24"/>
                <w:szCs w:val="24"/>
              </w:rPr>
              <w:t>и описание</w:t>
            </w:r>
          </w:p>
        </w:tc>
        <w:tc>
          <w:tcPr>
            <w:tcW w:w="1991" w:type="dxa"/>
          </w:tcPr>
          <w:p w14:paraId="61F7D0A1" w14:textId="77777777" w:rsidR="00F94FD0" w:rsidRPr="0046178A" w:rsidRDefault="00F94FD0" w:rsidP="001740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78A">
              <w:rPr>
                <w:rFonts w:ascii="Times New Roman" w:hAnsi="Times New Roman"/>
                <w:b/>
                <w:bCs/>
                <w:sz w:val="24"/>
                <w:szCs w:val="24"/>
              </w:rPr>
              <w:t>Охранные меры</w:t>
            </w:r>
          </w:p>
        </w:tc>
      </w:tr>
      <w:tr w:rsidR="00F94FD0" w14:paraId="51A2D2C1" w14:textId="77777777" w:rsidTr="0046178A">
        <w:tc>
          <w:tcPr>
            <w:tcW w:w="1294" w:type="dxa"/>
          </w:tcPr>
          <w:p w14:paraId="08897EDE" w14:textId="77777777" w:rsidR="00F94FD0" w:rsidRPr="0046178A" w:rsidRDefault="00F94FD0" w:rsidP="001740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6178A">
              <w:rPr>
                <w:rFonts w:ascii="Times New Roman" w:hAnsi="Times New Roman"/>
                <w:sz w:val="24"/>
                <w:szCs w:val="24"/>
              </w:rPr>
              <w:t>Степные</w:t>
            </w:r>
            <w:r w:rsidR="0046178A" w:rsidRPr="00461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78A">
              <w:rPr>
                <w:rFonts w:ascii="Times New Roman" w:hAnsi="Times New Roman"/>
                <w:sz w:val="24"/>
                <w:szCs w:val="24"/>
              </w:rPr>
              <w:t>урочища с</w:t>
            </w:r>
            <w:r w:rsidR="0046178A" w:rsidRPr="00461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78A">
              <w:rPr>
                <w:rFonts w:ascii="Times New Roman" w:hAnsi="Times New Roman"/>
                <w:sz w:val="24"/>
                <w:szCs w:val="24"/>
              </w:rPr>
              <w:t>курганами</w:t>
            </w:r>
            <w:r w:rsidR="0046178A" w:rsidRPr="00461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78A">
              <w:rPr>
                <w:rFonts w:ascii="Times New Roman" w:hAnsi="Times New Roman"/>
                <w:sz w:val="24"/>
                <w:szCs w:val="24"/>
              </w:rPr>
              <w:t>"Три</w:t>
            </w:r>
            <w:r w:rsidR="0046178A" w:rsidRPr="00461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78A">
              <w:rPr>
                <w:rFonts w:ascii="Times New Roman" w:hAnsi="Times New Roman"/>
                <w:sz w:val="24"/>
                <w:szCs w:val="24"/>
              </w:rPr>
              <w:t>мара"</w:t>
            </w:r>
          </w:p>
        </w:tc>
        <w:tc>
          <w:tcPr>
            <w:tcW w:w="1289" w:type="dxa"/>
          </w:tcPr>
          <w:p w14:paraId="1DD4BE47" w14:textId="77777777" w:rsidR="00F94FD0" w:rsidRPr="0046178A" w:rsidRDefault="00F94FD0" w:rsidP="001740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78A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636" w:type="dxa"/>
          </w:tcPr>
          <w:p w14:paraId="0594630B" w14:textId="77777777" w:rsidR="00F94FD0" w:rsidRPr="0046178A" w:rsidRDefault="00F94FD0" w:rsidP="001740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6178A">
              <w:rPr>
                <w:rFonts w:ascii="Times New Roman" w:hAnsi="Times New Roman"/>
                <w:sz w:val="24"/>
                <w:szCs w:val="24"/>
              </w:rPr>
              <w:t>В 4,2 км к юго-востоку от с.Кумак.</w:t>
            </w:r>
          </w:p>
        </w:tc>
        <w:tc>
          <w:tcPr>
            <w:tcW w:w="3787" w:type="dxa"/>
          </w:tcPr>
          <w:p w14:paraId="28A847C8" w14:textId="77777777" w:rsidR="00F94FD0" w:rsidRPr="0046178A" w:rsidRDefault="00F94FD0" w:rsidP="001740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6178A">
              <w:rPr>
                <w:rFonts w:ascii="Times New Roman" w:hAnsi="Times New Roman"/>
                <w:sz w:val="24"/>
                <w:szCs w:val="24"/>
              </w:rPr>
              <w:t>Ландшафтно-археологический -участок, сохранившийся</w:t>
            </w:r>
            <w:r w:rsidR="0046178A" w:rsidRPr="00461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78A">
              <w:rPr>
                <w:rFonts w:ascii="Times New Roman" w:hAnsi="Times New Roman"/>
                <w:sz w:val="24"/>
                <w:szCs w:val="24"/>
              </w:rPr>
              <w:t>от распашки степи</w:t>
            </w:r>
            <w:r w:rsidR="0046178A" w:rsidRPr="00461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78A">
              <w:rPr>
                <w:rFonts w:ascii="Times New Roman" w:hAnsi="Times New Roman"/>
                <w:sz w:val="24"/>
                <w:szCs w:val="24"/>
              </w:rPr>
              <w:t>400x400 м. В центре его</w:t>
            </w:r>
            <w:r w:rsidR="0046178A" w:rsidRPr="00461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78A">
              <w:rPr>
                <w:rFonts w:ascii="Times New Roman" w:hAnsi="Times New Roman"/>
                <w:sz w:val="24"/>
                <w:szCs w:val="24"/>
              </w:rPr>
              <w:t xml:space="preserve">курганная группа </w:t>
            </w:r>
            <w:r w:rsidR="0046178A">
              <w:rPr>
                <w:rFonts w:ascii="Times New Roman" w:hAnsi="Times New Roman"/>
                <w:sz w:val="24"/>
                <w:szCs w:val="24"/>
              </w:rPr>
              <w:t>–</w:t>
            </w:r>
            <w:r w:rsidRPr="0046178A">
              <w:rPr>
                <w:rFonts w:ascii="Times New Roman" w:hAnsi="Times New Roman"/>
                <w:sz w:val="24"/>
                <w:szCs w:val="24"/>
              </w:rPr>
              <w:t>сарматские</w:t>
            </w:r>
            <w:r w:rsidR="00461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78A">
              <w:rPr>
                <w:rFonts w:ascii="Times New Roman" w:hAnsi="Times New Roman"/>
                <w:sz w:val="24"/>
                <w:szCs w:val="24"/>
              </w:rPr>
              <w:t>надмогильные насыпи</w:t>
            </w:r>
            <w:r w:rsidR="00461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78A">
              <w:rPr>
                <w:rFonts w:ascii="Times New Roman" w:hAnsi="Times New Roman"/>
                <w:sz w:val="24"/>
                <w:szCs w:val="24"/>
              </w:rPr>
              <w:t>VI века до н.э - IV века</w:t>
            </w:r>
            <w:r w:rsidR="00461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78A">
              <w:rPr>
                <w:rFonts w:ascii="Times New Roman" w:hAnsi="Times New Roman"/>
                <w:sz w:val="24"/>
                <w:szCs w:val="24"/>
              </w:rPr>
              <w:t>н.э. на местности</w:t>
            </w:r>
            <w:r w:rsidR="00461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78A">
              <w:rPr>
                <w:rFonts w:ascii="Times New Roman" w:hAnsi="Times New Roman"/>
                <w:sz w:val="24"/>
                <w:szCs w:val="24"/>
              </w:rPr>
              <w:t>хорошо</w:t>
            </w:r>
            <w:r w:rsidR="00461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78A">
              <w:rPr>
                <w:rFonts w:ascii="Times New Roman" w:hAnsi="Times New Roman"/>
                <w:sz w:val="24"/>
                <w:szCs w:val="24"/>
              </w:rPr>
              <w:t>просматривается не три,</w:t>
            </w:r>
            <w:r w:rsidR="00461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78A">
              <w:rPr>
                <w:rFonts w:ascii="Times New Roman" w:hAnsi="Times New Roman"/>
                <w:sz w:val="24"/>
                <w:szCs w:val="24"/>
              </w:rPr>
              <w:t>а четыре кургана. Один</w:t>
            </w:r>
            <w:r w:rsidR="00461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78A">
              <w:rPr>
                <w:rFonts w:ascii="Times New Roman" w:hAnsi="Times New Roman"/>
                <w:sz w:val="24"/>
                <w:szCs w:val="24"/>
              </w:rPr>
              <w:t>из них очень крупный,</w:t>
            </w:r>
            <w:r w:rsidR="00461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78A">
              <w:rPr>
                <w:rFonts w:ascii="Times New Roman" w:hAnsi="Times New Roman"/>
                <w:sz w:val="24"/>
                <w:szCs w:val="24"/>
              </w:rPr>
              <w:t>остальные - помельче.</w:t>
            </w:r>
          </w:p>
          <w:p w14:paraId="5AD692A1" w14:textId="77777777" w:rsidR="00F94FD0" w:rsidRPr="0046178A" w:rsidRDefault="00F94FD0" w:rsidP="001740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6178A">
              <w:rPr>
                <w:rFonts w:ascii="Times New Roman" w:hAnsi="Times New Roman"/>
                <w:sz w:val="24"/>
                <w:szCs w:val="24"/>
              </w:rPr>
              <w:t>На вершинах курганов -</w:t>
            </w:r>
            <w:r w:rsidR="00461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78A">
              <w:rPr>
                <w:rFonts w:ascii="Times New Roman" w:hAnsi="Times New Roman"/>
                <w:sz w:val="24"/>
                <w:szCs w:val="24"/>
              </w:rPr>
              <w:t>заросшие травой следы</w:t>
            </w:r>
            <w:r w:rsidR="00461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78A">
              <w:rPr>
                <w:rFonts w:ascii="Times New Roman" w:hAnsi="Times New Roman"/>
                <w:sz w:val="24"/>
                <w:szCs w:val="24"/>
              </w:rPr>
              <w:t>старых раскопов.</w:t>
            </w:r>
          </w:p>
          <w:p w14:paraId="74C4158F" w14:textId="77777777" w:rsidR="00F94FD0" w:rsidRPr="0046178A" w:rsidRDefault="00F94FD0" w:rsidP="001740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6178A">
              <w:rPr>
                <w:rFonts w:ascii="Times New Roman" w:hAnsi="Times New Roman"/>
                <w:sz w:val="24"/>
                <w:szCs w:val="24"/>
              </w:rPr>
              <w:t>Вокруг плоская,</w:t>
            </w:r>
            <w:r w:rsidR="00461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78A">
              <w:rPr>
                <w:rFonts w:ascii="Times New Roman" w:hAnsi="Times New Roman"/>
                <w:sz w:val="24"/>
                <w:szCs w:val="24"/>
              </w:rPr>
              <w:t>сложенная супесями,</w:t>
            </w:r>
            <w:r w:rsidR="00461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78A">
              <w:rPr>
                <w:rFonts w:ascii="Times New Roman" w:hAnsi="Times New Roman"/>
                <w:sz w:val="24"/>
                <w:szCs w:val="24"/>
              </w:rPr>
              <w:t>равнина. Объект</w:t>
            </w:r>
            <w:r w:rsidR="0046178A">
              <w:rPr>
                <w:rFonts w:ascii="Times New Roman" w:hAnsi="Times New Roman"/>
                <w:sz w:val="24"/>
                <w:szCs w:val="24"/>
              </w:rPr>
              <w:t xml:space="preserve"> я</w:t>
            </w:r>
            <w:r w:rsidRPr="0046178A">
              <w:rPr>
                <w:rFonts w:ascii="Times New Roman" w:hAnsi="Times New Roman"/>
                <w:sz w:val="24"/>
                <w:szCs w:val="24"/>
              </w:rPr>
              <w:t>вляется образцом</w:t>
            </w:r>
            <w:r w:rsidR="00461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78A">
              <w:rPr>
                <w:rFonts w:ascii="Times New Roman" w:hAnsi="Times New Roman"/>
                <w:sz w:val="24"/>
                <w:szCs w:val="24"/>
              </w:rPr>
              <w:t>восстановленной на</w:t>
            </w:r>
            <w:r w:rsidR="00461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78A">
              <w:rPr>
                <w:rFonts w:ascii="Times New Roman" w:hAnsi="Times New Roman"/>
                <w:sz w:val="24"/>
                <w:szCs w:val="24"/>
              </w:rPr>
              <w:t>нарушенных в</w:t>
            </w:r>
            <w:r w:rsidR="00461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78A">
              <w:rPr>
                <w:rFonts w:ascii="Times New Roman" w:hAnsi="Times New Roman"/>
                <w:sz w:val="24"/>
                <w:szCs w:val="24"/>
              </w:rPr>
              <w:t>древности землях почвы</w:t>
            </w:r>
            <w:r w:rsidR="00461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78A">
              <w:rPr>
                <w:rFonts w:ascii="Times New Roman" w:hAnsi="Times New Roman"/>
                <w:sz w:val="24"/>
                <w:szCs w:val="24"/>
              </w:rPr>
              <w:t>и растительности.</w:t>
            </w:r>
          </w:p>
          <w:p w14:paraId="217BFE72" w14:textId="77777777" w:rsidR="00F94FD0" w:rsidRPr="0046178A" w:rsidRDefault="00F94FD0" w:rsidP="001740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6178A">
              <w:rPr>
                <w:rFonts w:ascii="Times New Roman" w:hAnsi="Times New Roman"/>
                <w:sz w:val="24"/>
                <w:szCs w:val="24"/>
              </w:rPr>
              <w:t>Растительность плоских</w:t>
            </w:r>
            <w:r w:rsidR="00461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78A">
              <w:rPr>
                <w:rFonts w:ascii="Times New Roman" w:hAnsi="Times New Roman"/>
                <w:sz w:val="24"/>
                <w:szCs w:val="24"/>
              </w:rPr>
              <w:t xml:space="preserve">участков </w:t>
            </w:r>
            <w:r w:rsidR="0046178A">
              <w:rPr>
                <w:rFonts w:ascii="Times New Roman" w:hAnsi="Times New Roman"/>
                <w:sz w:val="24"/>
                <w:szCs w:val="24"/>
              </w:rPr>
              <w:t>–</w:t>
            </w:r>
            <w:r w:rsidRPr="0046178A">
              <w:rPr>
                <w:rFonts w:ascii="Times New Roman" w:hAnsi="Times New Roman"/>
                <w:sz w:val="24"/>
                <w:szCs w:val="24"/>
              </w:rPr>
              <w:t xml:space="preserve"> типично</w:t>
            </w:r>
            <w:r w:rsidR="00461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78A">
              <w:rPr>
                <w:rFonts w:ascii="Times New Roman" w:hAnsi="Times New Roman"/>
                <w:sz w:val="24"/>
                <w:szCs w:val="24"/>
              </w:rPr>
              <w:t>степная и относится к</w:t>
            </w:r>
            <w:r w:rsidR="00461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78A">
              <w:rPr>
                <w:rFonts w:ascii="Times New Roman" w:hAnsi="Times New Roman"/>
                <w:sz w:val="24"/>
                <w:szCs w:val="24"/>
              </w:rPr>
              <w:t>тырсово- полынково-типчаковой ассоциации</w:t>
            </w:r>
          </w:p>
        </w:tc>
        <w:tc>
          <w:tcPr>
            <w:tcW w:w="1991" w:type="dxa"/>
          </w:tcPr>
          <w:p w14:paraId="2CDD19AE" w14:textId="77777777" w:rsidR="00F94FD0" w:rsidRPr="0046178A" w:rsidRDefault="00F94FD0" w:rsidP="001740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6178A">
              <w:rPr>
                <w:rFonts w:ascii="Times New Roman" w:hAnsi="Times New Roman"/>
                <w:sz w:val="24"/>
                <w:szCs w:val="24"/>
              </w:rPr>
              <w:t>Запрещается:</w:t>
            </w:r>
          </w:p>
          <w:p w14:paraId="392EFFE1" w14:textId="77777777" w:rsidR="00F94FD0" w:rsidRPr="0046178A" w:rsidRDefault="0046178A" w:rsidP="001740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94FD0" w:rsidRPr="0046178A">
              <w:rPr>
                <w:rFonts w:ascii="Times New Roman" w:hAnsi="Times New Roman"/>
                <w:sz w:val="24"/>
                <w:szCs w:val="24"/>
              </w:rPr>
              <w:t>прогон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4FD0" w:rsidRPr="0046178A">
              <w:rPr>
                <w:rFonts w:ascii="Times New Roman" w:hAnsi="Times New Roman"/>
                <w:sz w:val="24"/>
                <w:szCs w:val="24"/>
              </w:rPr>
              <w:t>выпас скота;</w:t>
            </w:r>
          </w:p>
          <w:p w14:paraId="5B1B2225" w14:textId="77777777" w:rsidR="00F94FD0" w:rsidRPr="0046178A" w:rsidRDefault="0046178A" w:rsidP="001740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94FD0" w:rsidRPr="0046178A">
              <w:rPr>
                <w:rFonts w:ascii="Times New Roman" w:hAnsi="Times New Roman"/>
                <w:sz w:val="24"/>
                <w:szCs w:val="24"/>
              </w:rPr>
              <w:t>распашка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4FD0" w:rsidRPr="0046178A">
              <w:rPr>
                <w:rFonts w:ascii="Times New Roman" w:hAnsi="Times New Roman"/>
                <w:sz w:val="24"/>
                <w:szCs w:val="24"/>
              </w:rPr>
              <w:t>земель;</w:t>
            </w:r>
          </w:p>
          <w:p w14:paraId="3AF9C341" w14:textId="77777777" w:rsidR="00F94FD0" w:rsidRPr="0046178A" w:rsidRDefault="0046178A" w:rsidP="001740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F94FD0" w:rsidRPr="0046178A">
              <w:rPr>
                <w:rFonts w:ascii="Times New Roman" w:hAnsi="Times New Roman"/>
                <w:sz w:val="24"/>
                <w:szCs w:val="24"/>
              </w:rPr>
              <w:t>отвод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4FD0" w:rsidRPr="0046178A">
              <w:rPr>
                <w:rFonts w:ascii="Times New Roman" w:hAnsi="Times New Roman"/>
                <w:sz w:val="24"/>
                <w:szCs w:val="24"/>
              </w:rPr>
              <w:t>земельных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4FD0" w:rsidRPr="0046178A">
              <w:rPr>
                <w:rFonts w:ascii="Times New Roman" w:hAnsi="Times New Roman"/>
                <w:sz w:val="24"/>
                <w:szCs w:val="24"/>
              </w:rPr>
              <w:t>участков под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4FD0" w:rsidRPr="0046178A">
              <w:rPr>
                <w:rFonts w:ascii="Times New Roman" w:hAnsi="Times New Roman"/>
                <w:sz w:val="24"/>
                <w:szCs w:val="24"/>
              </w:rPr>
              <w:t>все виды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4FD0" w:rsidRPr="0046178A">
              <w:rPr>
                <w:rFonts w:ascii="Times New Roman" w:hAnsi="Times New Roman"/>
                <w:sz w:val="24"/>
                <w:szCs w:val="24"/>
              </w:rPr>
              <w:t>застройки;</w:t>
            </w:r>
          </w:p>
          <w:p w14:paraId="1AC457FA" w14:textId="77777777" w:rsidR="00F94FD0" w:rsidRPr="0046178A" w:rsidRDefault="0046178A" w:rsidP="001740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F94FD0" w:rsidRPr="0046178A">
              <w:rPr>
                <w:rFonts w:ascii="Times New Roman" w:hAnsi="Times New Roman"/>
                <w:sz w:val="24"/>
                <w:szCs w:val="24"/>
              </w:rPr>
              <w:t>изменение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4FD0" w:rsidRPr="0046178A">
              <w:rPr>
                <w:rFonts w:ascii="Times New Roman" w:hAnsi="Times New Roman"/>
                <w:sz w:val="24"/>
                <w:szCs w:val="24"/>
              </w:rPr>
              <w:t>видового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4FD0" w:rsidRPr="0046178A">
              <w:rPr>
                <w:rFonts w:ascii="Times New Roman" w:hAnsi="Times New Roman"/>
                <w:sz w:val="24"/>
                <w:szCs w:val="24"/>
              </w:rPr>
              <w:t>состава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4FD0" w:rsidRPr="0046178A">
              <w:rPr>
                <w:rFonts w:ascii="Times New Roman" w:hAnsi="Times New Roman"/>
                <w:sz w:val="24"/>
                <w:szCs w:val="24"/>
              </w:rPr>
              <w:t>растительности;</w:t>
            </w:r>
          </w:p>
          <w:p w14:paraId="796FD09B" w14:textId="77777777" w:rsidR="00F94FD0" w:rsidRPr="0046178A" w:rsidRDefault="0046178A" w:rsidP="001740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F94FD0" w:rsidRPr="0046178A">
              <w:rPr>
                <w:rFonts w:ascii="Times New Roman" w:hAnsi="Times New Roman"/>
                <w:sz w:val="24"/>
                <w:szCs w:val="24"/>
              </w:rPr>
              <w:t>устройство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4FD0" w:rsidRPr="0046178A">
              <w:rPr>
                <w:rFonts w:ascii="Times New Roman" w:hAnsi="Times New Roman"/>
                <w:sz w:val="24"/>
                <w:szCs w:val="24"/>
              </w:rPr>
              <w:t>палаточных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4FD0" w:rsidRPr="0046178A">
              <w:rPr>
                <w:rFonts w:ascii="Times New Roman" w:hAnsi="Times New Roman"/>
                <w:sz w:val="24"/>
                <w:szCs w:val="24"/>
              </w:rPr>
              <w:t>городков,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4FD0" w:rsidRPr="0046178A">
              <w:rPr>
                <w:rFonts w:ascii="Times New Roman" w:hAnsi="Times New Roman"/>
                <w:sz w:val="24"/>
                <w:szCs w:val="24"/>
              </w:rPr>
              <w:t>туристических стоянок.</w:t>
            </w:r>
          </w:p>
        </w:tc>
      </w:tr>
    </w:tbl>
    <w:p w14:paraId="6E7C071C" w14:textId="77777777" w:rsidR="00230F55" w:rsidRDefault="00230F55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29A493" w14:textId="11B009D6" w:rsidR="00600FA6" w:rsidRPr="00600FA6" w:rsidRDefault="00600FA6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FA6">
        <w:rPr>
          <w:rFonts w:ascii="Times New Roman" w:hAnsi="Times New Roman"/>
          <w:sz w:val="24"/>
          <w:szCs w:val="24"/>
        </w:rPr>
        <w:t xml:space="preserve">В Генеральном плане МО Кумакский сельсовет Новоорского района </w:t>
      </w:r>
      <w:r w:rsidRPr="00600FA6">
        <w:rPr>
          <w:rFonts w:ascii="Times New Roman" w:hAnsi="Times New Roman" w:cs="Times New Roman"/>
          <w:sz w:val="24"/>
          <w:szCs w:val="24"/>
        </w:rPr>
        <w:t>утвержденны</w:t>
      </w:r>
      <w:r w:rsidR="00993682">
        <w:rPr>
          <w:rFonts w:ascii="Times New Roman" w:hAnsi="Times New Roman" w:cs="Times New Roman"/>
          <w:sz w:val="24"/>
          <w:szCs w:val="24"/>
        </w:rPr>
        <w:t>м</w:t>
      </w:r>
      <w:r w:rsidRPr="00600FA6">
        <w:rPr>
          <w:rFonts w:ascii="Times New Roman" w:hAnsi="Times New Roman" w:cs="Times New Roman"/>
          <w:sz w:val="24"/>
          <w:szCs w:val="24"/>
        </w:rPr>
        <w:t xml:space="preserve"> Решением Совета депутатов МО Кумакский сельсовет Новоорского района </w:t>
      </w:r>
      <w:r w:rsidR="00993682" w:rsidRPr="00600FA6">
        <w:rPr>
          <w:rFonts w:ascii="Times New Roman" w:hAnsi="Times New Roman" w:cs="Times New Roman"/>
          <w:sz w:val="24"/>
          <w:szCs w:val="24"/>
        </w:rPr>
        <w:t>Оренбургской</w:t>
      </w:r>
      <w:r w:rsidRPr="00600FA6">
        <w:rPr>
          <w:rFonts w:ascii="Times New Roman" w:hAnsi="Times New Roman" w:cs="Times New Roman"/>
          <w:sz w:val="24"/>
          <w:szCs w:val="24"/>
        </w:rPr>
        <w:t xml:space="preserve"> области от 29.09.2017 г №93 отображены памятники природы районного значения: «Разрез Кумакского карьера» (природно-антропогенный, геологический); «Орь – Кумакская степь» (ландшафтно-ботанический) – ошибочно. </w:t>
      </w:r>
    </w:p>
    <w:p w14:paraId="039B685C" w14:textId="77777777" w:rsidR="00600FA6" w:rsidRPr="00600FA6" w:rsidRDefault="00600FA6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FA6">
        <w:rPr>
          <w:rFonts w:ascii="Times New Roman" w:hAnsi="Times New Roman" w:cs="Times New Roman"/>
          <w:sz w:val="24"/>
          <w:szCs w:val="24"/>
        </w:rPr>
        <w:t>Администрация МО Кумакский сельсовет Новоорского района направила обращение в Министерство природных ресурсов, экологии и имущественных отношений Оренбургской области №432 от 14.10.2022 г. с просьбой предоставить нормативные правовые акты, на основании которых были сформированы памятники природы районного значения «Разрез Кумакского карьера» и «Орь – Кумакская степь».</w:t>
      </w:r>
    </w:p>
    <w:p w14:paraId="7BFF3370" w14:textId="77777777" w:rsidR="00600FA6" w:rsidRPr="00600FA6" w:rsidRDefault="00600FA6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FA6">
        <w:rPr>
          <w:rFonts w:ascii="Times New Roman" w:hAnsi="Times New Roman" w:cs="Times New Roman"/>
          <w:sz w:val="24"/>
          <w:szCs w:val="24"/>
        </w:rPr>
        <w:t>Министерство природных ресурсов, экологии и имущественных отношений сообщило следующее:</w:t>
      </w:r>
    </w:p>
    <w:p w14:paraId="08653B5D" w14:textId="77777777" w:rsidR="00600FA6" w:rsidRPr="00600FA6" w:rsidRDefault="00600FA6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FA6">
        <w:rPr>
          <w:rFonts w:ascii="Times New Roman" w:hAnsi="Times New Roman" w:cs="Times New Roman"/>
          <w:sz w:val="24"/>
          <w:szCs w:val="24"/>
        </w:rPr>
        <w:t>Перечень природных объектов, объявленных памятниками природы областного значения Оренбургской области, утвержден постановлением Правительства Оренбургской области № 121-п от 25.02.2015г. «О памятниках природы областного значения Оренбургской области».</w:t>
      </w:r>
    </w:p>
    <w:p w14:paraId="2EA31303" w14:textId="77777777" w:rsidR="00600FA6" w:rsidRPr="00600FA6" w:rsidRDefault="00600FA6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FA6">
        <w:rPr>
          <w:rFonts w:ascii="Times New Roman" w:hAnsi="Times New Roman" w:cs="Times New Roman"/>
          <w:sz w:val="24"/>
          <w:szCs w:val="24"/>
        </w:rPr>
        <w:t>Объекты «Разрез Кумакского карьера» и «Орь - Кумакская степь» в данном перечне отсутствуют.</w:t>
      </w:r>
    </w:p>
    <w:p w14:paraId="411D24B8" w14:textId="77777777" w:rsidR="00600FA6" w:rsidRPr="00600FA6" w:rsidRDefault="00600FA6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FA6">
        <w:rPr>
          <w:rFonts w:ascii="Times New Roman" w:hAnsi="Times New Roman" w:cs="Times New Roman"/>
          <w:sz w:val="24"/>
          <w:szCs w:val="24"/>
        </w:rPr>
        <w:t>По имеющейся в министерстве информации, особо охраняемые природные территории местного значения, объявленные в установленном законодательством порядке, в Оренбургской области также отсутствуют.</w:t>
      </w:r>
    </w:p>
    <w:p w14:paraId="16167D64" w14:textId="1E83970E" w:rsidR="00A0767C" w:rsidRPr="00A0767C" w:rsidRDefault="00A0767C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67C">
        <w:rPr>
          <w:rFonts w:ascii="Times New Roman" w:hAnsi="Times New Roman" w:cs="Times New Roman"/>
          <w:sz w:val="24"/>
          <w:szCs w:val="24"/>
        </w:rPr>
        <w:t xml:space="preserve">В таблице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0767C">
        <w:rPr>
          <w:rFonts w:ascii="Times New Roman" w:hAnsi="Times New Roman" w:cs="Times New Roman"/>
          <w:bCs/>
          <w:sz w:val="24"/>
          <w:szCs w:val="24"/>
        </w:rPr>
        <w:t xml:space="preserve">Выписка из государственного списка памятников археологии областного значения. Памятники археологии, расположенные на территории Кумакского сельсовета </w:t>
      </w:r>
      <w:r w:rsidRPr="00A0767C">
        <w:rPr>
          <w:rFonts w:ascii="Times New Roman" w:hAnsi="Times New Roman" w:cs="Times New Roman"/>
          <w:bCs/>
          <w:sz w:val="24"/>
          <w:szCs w:val="24"/>
        </w:rPr>
        <w:lastRenderedPageBreak/>
        <w:t>Оренбургской области»</w:t>
      </w:r>
      <w:r w:rsidRPr="00A0767C">
        <w:rPr>
          <w:rFonts w:ascii="Times New Roman" w:hAnsi="Times New Roman" w:cs="Times New Roman"/>
          <w:sz w:val="24"/>
          <w:szCs w:val="24"/>
        </w:rPr>
        <w:t xml:space="preserve"> указан перечень объектов историко-культурного наследия,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67C">
        <w:rPr>
          <w:rFonts w:ascii="Times New Roman" w:hAnsi="Times New Roman" w:cs="Times New Roman"/>
          <w:sz w:val="24"/>
          <w:szCs w:val="24"/>
        </w:rPr>
        <w:t>расположенных на территории Кумакского сельсовета, согласно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67C">
        <w:rPr>
          <w:rFonts w:ascii="Times New Roman" w:hAnsi="Times New Roman" w:cs="Times New Roman"/>
          <w:sz w:val="24"/>
          <w:szCs w:val="24"/>
        </w:rPr>
        <w:t>постановления Законодательного собрания Оренбургской области от 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67C">
        <w:rPr>
          <w:rFonts w:ascii="Times New Roman" w:hAnsi="Times New Roman" w:cs="Times New Roman"/>
          <w:sz w:val="24"/>
          <w:szCs w:val="24"/>
        </w:rPr>
        <w:t xml:space="preserve">октября 1998 г. </w:t>
      </w:r>
      <w:r w:rsidR="00993682">
        <w:rPr>
          <w:rFonts w:ascii="Times New Roman" w:hAnsi="Times New Roman" w:cs="Times New Roman"/>
          <w:sz w:val="24"/>
          <w:szCs w:val="24"/>
        </w:rPr>
        <w:t>№</w:t>
      </w:r>
      <w:r w:rsidRPr="00A0767C">
        <w:rPr>
          <w:rFonts w:ascii="Times New Roman" w:hAnsi="Times New Roman" w:cs="Times New Roman"/>
          <w:sz w:val="24"/>
          <w:szCs w:val="24"/>
        </w:rPr>
        <w:t xml:space="preserve"> 118/21-пзс «об утверждении списка вновь выявленных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67C">
        <w:rPr>
          <w:rFonts w:ascii="Times New Roman" w:hAnsi="Times New Roman" w:cs="Times New Roman"/>
          <w:sz w:val="24"/>
          <w:szCs w:val="24"/>
        </w:rPr>
        <w:t>памятников истории и культуры и принятии их на государственный учет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67C">
        <w:rPr>
          <w:rFonts w:ascii="Times New Roman" w:hAnsi="Times New Roman" w:cs="Times New Roman"/>
          <w:sz w:val="24"/>
          <w:szCs w:val="24"/>
        </w:rPr>
        <w:t>охрану как памятники областного значения».</w:t>
      </w:r>
    </w:p>
    <w:p w14:paraId="77D510EF" w14:textId="77777777" w:rsidR="00A0767C" w:rsidRDefault="00A0767C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F79616" w14:textId="77777777" w:rsidR="00A0767C" w:rsidRPr="00A0767C" w:rsidRDefault="00A0767C" w:rsidP="00F12EE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0767C">
        <w:rPr>
          <w:rFonts w:ascii="Times New Roman" w:hAnsi="Times New Roman" w:cs="Times New Roman"/>
          <w:b/>
          <w:bCs/>
          <w:sz w:val="24"/>
          <w:szCs w:val="24"/>
        </w:rPr>
        <w:t>Выписка из государственного списка памятников археологии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767C">
        <w:rPr>
          <w:rFonts w:ascii="Times New Roman" w:hAnsi="Times New Roman" w:cs="Times New Roman"/>
          <w:b/>
          <w:bCs/>
          <w:sz w:val="24"/>
          <w:szCs w:val="24"/>
        </w:rPr>
        <w:t>областного значения. Памятники археологии, расположенные 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767C">
        <w:rPr>
          <w:rFonts w:ascii="Times New Roman" w:hAnsi="Times New Roman" w:cs="Times New Roman"/>
          <w:b/>
          <w:bCs/>
          <w:sz w:val="24"/>
          <w:szCs w:val="24"/>
        </w:rPr>
        <w:t>территории Кумакского сельсовета Оренбургской области.</w:t>
      </w:r>
    </w:p>
    <w:p w14:paraId="0C45AE2D" w14:textId="77777777" w:rsidR="00A0767C" w:rsidRDefault="00A0767C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2268"/>
        <w:gridCol w:w="1559"/>
        <w:gridCol w:w="3510"/>
      </w:tblGrid>
      <w:tr w:rsidR="00A0767C" w14:paraId="57289044" w14:textId="77777777" w:rsidTr="00A0767C">
        <w:tc>
          <w:tcPr>
            <w:tcW w:w="675" w:type="dxa"/>
          </w:tcPr>
          <w:p w14:paraId="6837A234" w14:textId="77777777" w:rsidR="00A0767C" w:rsidRPr="00904CD9" w:rsidRDefault="00A0767C" w:rsidP="008E718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CD9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14:paraId="39568506" w14:textId="77777777" w:rsidR="00A0767C" w:rsidRPr="00904CD9" w:rsidRDefault="00A0767C" w:rsidP="008E7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CD9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14:paraId="473A12BE" w14:textId="77777777" w:rsidR="00A0767C" w:rsidRPr="00904CD9" w:rsidRDefault="00A0767C" w:rsidP="008E7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CD9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объекта</w:t>
            </w:r>
          </w:p>
        </w:tc>
        <w:tc>
          <w:tcPr>
            <w:tcW w:w="2268" w:type="dxa"/>
          </w:tcPr>
          <w:p w14:paraId="19EDDB84" w14:textId="77777777" w:rsidR="00A0767C" w:rsidRPr="00904CD9" w:rsidRDefault="00A0767C" w:rsidP="008E7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CD9">
              <w:rPr>
                <w:rFonts w:ascii="Times New Roman" w:hAnsi="Times New Roman"/>
                <w:b/>
                <w:bCs/>
                <w:sz w:val="24"/>
                <w:szCs w:val="24"/>
              </w:rPr>
              <w:t>Местоположение</w:t>
            </w:r>
          </w:p>
        </w:tc>
        <w:tc>
          <w:tcPr>
            <w:tcW w:w="1559" w:type="dxa"/>
          </w:tcPr>
          <w:p w14:paraId="550B1E49" w14:textId="77777777" w:rsidR="00A0767C" w:rsidRPr="00904CD9" w:rsidRDefault="00A0767C" w:rsidP="008E7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CD9">
              <w:rPr>
                <w:rFonts w:ascii="Times New Roman" w:hAnsi="Times New Roman"/>
                <w:b/>
                <w:bCs/>
                <w:sz w:val="24"/>
                <w:szCs w:val="24"/>
              </w:rPr>
              <w:t>Датировка</w:t>
            </w:r>
          </w:p>
        </w:tc>
        <w:tc>
          <w:tcPr>
            <w:tcW w:w="3510" w:type="dxa"/>
          </w:tcPr>
          <w:p w14:paraId="2695AD5D" w14:textId="77777777" w:rsidR="00A0767C" w:rsidRPr="00904CD9" w:rsidRDefault="00A0767C" w:rsidP="008E71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4CD9">
              <w:rPr>
                <w:rFonts w:ascii="Times New Roman" w:hAnsi="Times New Roman"/>
                <w:b/>
                <w:bCs/>
                <w:sz w:val="24"/>
                <w:szCs w:val="24"/>
              </w:rPr>
              <w:t>Документ о принятии на государственную охрану</w:t>
            </w:r>
          </w:p>
        </w:tc>
      </w:tr>
      <w:tr w:rsidR="00C045C2" w14:paraId="6531041A" w14:textId="77777777" w:rsidTr="00A0767C">
        <w:tc>
          <w:tcPr>
            <w:tcW w:w="675" w:type="dxa"/>
          </w:tcPr>
          <w:p w14:paraId="4A33657B" w14:textId="77777777" w:rsidR="00C045C2" w:rsidRPr="00904CD9" w:rsidRDefault="00C045C2" w:rsidP="008E7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0C9054A" w14:textId="77777777" w:rsidR="00C045C2" w:rsidRPr="00C045C2" w:rsidRDefault="00C045C2" w:rsidP="008E71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045C2">
              <w:rPr>
                <w:rFonts w:ascii="Times New Roman" w:hAnsi="Times New Roman"/>
                <w:sz w:val="24"/>
                <w:szCs w:val="24"/>
              </w:rPr>
              <w:t xml:space="preserve">Курганный могильник "Три мара" 1    </w:t>
            </w:r>
          </w:p>
        </w:tc>
        <w:tc>
          <w:tcPr>
            <w:tcW w:w="2268" w:type="dxa"/>
          </w:tcPr>
          <w:p w14:paraId="2ADCA70D" w14:textId="77777777" w:rsidR="00C045C2" w:rsidRPr="00904CD9" w:rsidRDefault="00C045C2" w:rsidP="008E71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4CD9">
              <w:rPr>
                <w:rFonts w:ascii="Times New Roman" w:hAnsi="Times New Roman"/>
                <w:sz w:val="24"/>
                <w:szCs w:val="24"/>
              </w:rPr>
              <w:t>с. Кумак, в 4,7 км к ЮЮВ от села</w:t>
            </w:r>
          </w:p>
        </w:tc>
        <w:tc>
          <w:tcPr>
            <w:tcW w:w="1559" w:type="dxa"/>
          </w:tcPr>
          <w:p w14:paraId="6E0155EB" w14:textId="77777777" w:rsidR="00C045C2" w:rsidRPr="00904CD9" w:rsidRDefault="00C045C2" w:rsidP="008E7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CD9">
              <w:rPr>
                <w:rFonts w:ascii="Times New Roman" w:hAnsi="Times New Roman"/>
                <w:sz w:val="24"/>
                <w:szCs w:val="24"/>
              </w:rPr>
              <w:t>р.ж.в.</w:t>
            </w:r>
          </w:p>
        </w:tc>
        <w:tc>
          <w:tcPr>
            <w:tcW w:w="3510" w:type="dxa"/>
          </w:tcPr>
          <w:p w14:paraId="4449FB0D" w14:textId="77777777" w:rsidR="00C045C2" w:rsidRPr="003B6946" w:rsidRDefault="00C045C2" w:rsidP="008E7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946">
              <w:rPr>
                <w:rFonts w:ascii="Times New Roman" w:hAnsi="Times New Roman"/>
                <w:sz w:val="24"/>
                <w:szCs w:val="24"/>
              </w:rPr>
              <w:t>Постановление Законодательного Собрания Оренбургской области от 06.10.1998 № 118/21-ПЗС</w:t>
            </w:r>
          </w:p>
        </w:tc>
      </w:tr>
      <w:tr w:rsidR="00C045C2" w14:paraId="09914175" w14:textId="77777777" w:rsidTr="00A0767C">
        <w:tc>
          <w:tcPr>
            <w:tcW w:w="675" w:type="dxa"/>
          </w:tcPr>
          <w:p w14:paraId="2477463E" w14:textId="77777777" w:rsidR="00C045C2" w:rsidRPr="00C045C2" w:rsidRDefault="00C045C2" w:rsidP="008E7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5C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0ECE887A" w14:textId="77777777" w:rsidR="00C045C2" w:rsidRDefault="00C045C2" w:rsidP="008E7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4565C88" w14:textId="77777777" w:rsidR="00C045C2" w:rsidRPr="0046178A" w:rsidRDefault="00C045C2" w:rsidP="008E7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5C2">
              <w:rPr>
                <w:rFonts w:ascii="Times New Roman" w:hAnsi="Times New Roman"/>
                <w:sz w:val="24"/>
                <w:szCs w:val="24"/>
              </w:rPr>
              <w:t xml:space="preserve">Курганный могильник "Три мара" 2    </w:t>
            </w:r>
          </w:p>
        </w:tc>
        <w:tc>
          <w:tcPr>
            <w:tcW w:w="2268" w:type="dxa"/>
          </w:tcPr>
          <w:p w14:paraId="20288754" w14:textId="77777777" w:rsidR="00C045C2" w:rsidRPr="00904CD9" w:rsidRDefault="00C045C2" w:rsidP="008E7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5C2">
              <w:rPr>
                <w:rFonts w:ascii="Times New Roman" w:hAnsi="Times New Roman"/>
                <w:sz w:val="24"/>
                <w:szCs w:val="24"/>
              </w:rPr>
              <w:t xml:space="preserve">с. Кумак, в 5 км к ЮВ от села              </w:t>
            </w:r>
          </w:p>
        </w:tc>
        <w:tc>
          <w:tcPr>
            <w:tcW w:w="1559" w:type="dxa"/>
          </w:tcPr>
          <w:p w14:paraId="4DDC64A7" w14:textId="77777777" w:rsidR="00C045C2" w:rsidRPr="00904CD9" w:rsidRDefault="00C045C2" w:rsidP="008E7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CD9">
              <w:rPr>
                <w:rFonts w:ascii="Times New Roman" w:hAnsi="Times New Roman"/>
                <w:sz w:val="24"/>
                <w:szCs w:val="24"/>
              </w:rPr>
              <w:t>р.ж.в.</w:t>
            </w:r>
          </w:p>
        </w:tc>
        <w:tc>
          <w:tcPr>
            <w:tcW w:w="3510" w:type="dxa"/>
          </w:tcPr>
          <w:p w14:paraId="1B0E2AEB" w14:textId="77777777" w:rsidR="00C045C2" w:rsidRPr="003B6946" w:rsidRDefault="00C045C2" w:rsidP="008E7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946">
              <w:rPr>
                <w:rFonts w:ascii="Times New Roman" w:hAnsi="Times New Roman"/>
                <w:sz w:val="24"/>
                <w:szCs w:val="24"/>
              </w:rPr>
              <w:t>Постановление Законодательного Собрания Оренбургской области от 06.10.1998 № 118/21-ПЗС</w:t>
            </w:r>
          </w:p>
        </w:tc>
      </w:tr>
    </w:tbl>
    <w:p w14:paraId="2488CEF1" w14:textId="77777777" w:rsidR="00A0767C" w:rsidRDefault="00A0767C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77B830" w14:textId="77777777" w:rsidR="00A51AD2" w:rsidRPr="00A51AD2" w:rsidRDefault="00A51AD2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AD2">
        <w:rPr>
          <w:rFonts w:ascii="Times New Roman" w:hAnsi="Times New Roman" w:cs="Times New Roman"/>
          <w:sz w:val="24"/>
          <w:szCs w:val="24"/>
        </w:rPr>
        <w:t>Постановлением Правительства Оренбургской области № 121-п от 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1AD2">
        <w:rPr>
          <w:rFonts w:ascii="Times New Roman" w:hAnsi="Times New Roman" w:cs="Times New Roman"/>
          <w:sz w:val="24"/>
          <w:szCs w:val="24"/>
        </w:rPr>
        <w:t>февраля 2015 года «О памятниках природы областного значения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1AD2">
        <w:rPr>
          <w:rFonts w:ascii="Times New Roman" w:hAnsi="Times New Roman" w:cs="Times New Roman"/>
          <w:sz w:val="24"/>
          <w:szCs w:val="24"/>
        </w:rPr>
        <w:t>Оренбургской области» установлено, что режим использования земель,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1AD2">
        <w:rPr>
          <w:rFonts w:ascii="Times New Roman" w:hAnsi="Times New Roman" w:cs="Times New Roman"/>
          <w:sz w:val="24"/>
          <w:szCs w:val="24"/>
        </w:rPr>
        <w:t>входящих в состав зоны с особыми условиями использования территории,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1AD2">
        <w:rPr>
          <w:rFonts w:ascii="Times New Roman" w:hAnsi="Times New Roman" w:cs="Times New Roman"/>
          <w:sz w:val="24"/>
          <w:szCs w:val="24"/>
        </w:rPr>
        <w:t>объявленной памятником природы областного значения, устанавливается</w:t>
      </w:r>
      <w:r w:rsidR="00B6333F">
        <w:rPr>
          <w:rFonts w:ascii="Times New Roman" w:hAnsi="Times New Roman" w:cs="Times New Roman"/>
          <w:sz w:val="24"/>
          <w:szCs w:val="24"/>
        </w:rPr>
        <w:t xml:space="preserve"> </w:t>
      </w:r>
      <w:r w:rsidRPr="00A51AD2">
        <w:rPr>
          <w:rFonts w:ascii="Times New Roman" w:hAnsi="Times New Roman" w:cs="Times New Roman"/>
          <w:sz w:val="24"/>
          <w:szCs w:val="24"/>
        </w:rPr>
        <w:t>паспортом данного памятника природы.</w:t>
      </w:r>
    </w:p>
    <w:p w14:paraId="1EE1CB9A" w14:textId="77777777" w:rsidR="00A51AD2" w:rsidRPr="00A51AD2" w:rsidRDefault="00A51AD2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1AD2">
        <w:rPr>
          <w:rFonts w:ascii="Times New Roman" w:hAnsi="Times New Roman" w:cs="Times New Roman"/>
          <w:b/>
          <w:bCs/>
          <w:sz w:val="24"/>
          <w:szCs w:val="24"/>
        </w:rPr>
        <w:t>Режим особой охраны памятника природы (запрещенные виды</w:t>
      </w:r>
      <w:r w:rsidR="00B633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1AD2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использования) </w:t>
      </w:r>
      <w:r w:rsidRPr="00A51AD2">
        <w:rPr>
          <w:rFonts w:ascii="Times New Roman" w:hAnsi="Times New Roman" w:cs="Times New Roman"/>
          <w:sz w:val="24"/>
          <w:szCs w:val="24"/>
        </w:rPr>
        <w:t>(согласно Паспорта памятника природы областного значения</w:t>
      </w:r>
      <w:r w:rsidR="00B6333F">
        <w:rPr>
          <w:rFonts w:ascii="Times New Roman" w:hAnsi="Times New Roman" w:cs="Times New Roman"/>
          <w:sz w:val="24"/>
          <w:szCs w:val="24"/>
        </w:rPr>
        <w:t xml:space="preserve"> </w:t>
      </w:r>
      <w:r w:rsidRPr="00A51AD2">
        <w:rPr>
          <w:rFonts w:ascii="Times New Roman" w:hAnsi="Times New Roman" w:cs="Times New Roman"/>
          <w:sz w:val="24"/>
          <w:szCs w:val="24"/>
        </w:rPr>
        <w:t>Степные урочища с курганами «Три мара», утвержденного 27.01.2014 г.)</w:t>
      </w:r>
      <w:r w:rsidRPr="00A51AD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74C9555" w14:textId="77777777" w:rsidR="00A51AD2" w:rsidRPr="00A51AD2" w:rsidRDefault="00A51AD2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51A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 территории памятника природы запрещается деятельность,</w:t>
      </w:r>
      <w:r w:rsidR="00B6333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51A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влекущая за собой нарушение сохранности памятника природы. </w:t>
      </w:r>
      <w:r w:rsidR="00B6333F" w:rsidRPr="00A51A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r w:rsidR="00B6333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6333F" w:rsidRPr="00A51A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частности,</w:t>
      </w:r>
      <w:r w:rsidRPr="00A51A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запрещаются:</w:t>
      </w:r>
    </w:p>
    <w:p w14:paraId="3009B52C" w14:textId="77777777" w:rsidR="00A51AD2" w:rsidRPr="00A51AD2" w:rsidRDefault="00A51AD2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AD2">
        <w:rPr>
          <w:rFonts w:ascii="Times New Roman" w:hAnsi="Times New Roman" w:cs="Times New Roman"/>
          <w:sz w:val="24"/>
          <w:szCs w:val="24"/>
        </w:rPr>
        <w:t>1) распашка, боронирование, дискование и иные агротехнические</w:t>
      </w:r>
      <w:r w:rsidR="00B6333F">
        <w:rPr>
          <w:rFonts w:ascii="Times New Roman" w:hAnsi="Times New Roman" w:cs="Times New Roman"/>
          <w:sz w:val="24"/>
          <w:szCs w:val="24"/>
        </w:rPr>
        <w:t xml:space="preserve"> </w:t>
      </w:r>
      <w:r w:rsidRPr="00A51AD2">
        <w:rPr>
          <w:rFonts w:ascii="Times New Roman" w:hAnsi="Times New Roman" w:cs="Times New Roman"/>
          <w:sz w:val="24"/>
          <w:szCs w:val="24"/>
        </w:rPr>
        <w:t>работы, связанные с нарушением целостности почвенного покрова, за</w:t>
      </w:r>
      <w:r w:rsidR="00B6333F">
        <w:rPr>
          <w:rFonts w:ascii="Times New Roman" w:hAnsi="Times New Roman" w:cs="Times New Roman"/>
          <w:sz w:val="24"/>
          <w:szCs w:val="24"/>
        </w:rPr>
        <w:t xml:space="preserve"> </w:t>
      </w:r>
      <w:r w:rsidRPr="00A51AD2">
        <w:rPr>
          <w:rFonts w:ascii="Times New Roman" w:hAnsi="Times New Roman" w:cs="Times New Roman"/>
          <w:sz w:val="24"/>
          <w:szCs w:val="24"/>
        </w:rPr>
        <w:t>исключением устройства противопожарной опашки по периметру территории;</w:t>
      </w:r>
    </w:p>
    <w:p w14:paraId="7F7823E9" w14:textId="77777777" w:rsidR="00A51AD2" w:rsidRPr="00A51AD2" w:rsidRDefault="00A51AD2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AD2">
        <w:rPr>
          <w:rFonts w:ascii="Times New Roman" w:hAnsi="Times New Roman" w:cs="Times New Roman"/>
          <w:sz w:val="24"/>
          <w:szCs w:val="24"/>
        </w:rPr>
        <w:t>2) выпас мелкого рогатого скота;</w:t>
      </w:r>
    </w:p>
    <w:p w14:paraId="3F06940F" w14:textId="77777777" w:rsidR="00A51AD2" w:rsidRPr="00A51AD2" w:rsidRDefault="00A51AD2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AD2">
        <w:rPr>
          <w:rFonts w:ascii="Times New Roman" w:hAnsi="Times New Roman" w:cs="Times New Roman"/>
          <w:sz w:val="24"/>
          <w:szCs w:val="24"/>
        </w:rPr>
        <w:t>3) строительство, реконструкция и капитальный ремонт объектов</w:t>
      </w:r>
      <w:r w:rsidR="00B6333F">
        <w:rPr>
          <w:rFonts w:ascii="Times New Roman" w:hAnsi="Times New Roman" w:cs="Times New Roman"/>
          <w:sz w:val="24"/>
          <w:szCs w:val="24"/>
        </w:rPr>
        <w:t xml:space="preserve"> </w:t>
      </w:r>
      <w:r w:rsidRPr="00A51AD2">
        <w:rPr>
          <w:rFonts w:ascii="Times New Roman" w:hAnsi="Times New Roman" w:cs="Times New Roman"/>
          <w:sz w:val="24"/>
          <w:szCs w:val="24"/>
        </w:rPr>
        <w:t>капительного строительства, в том числе линейных сооружений;</w:t>
      </w:r>
    </w:p>
    <w:p w14:paraId="7A6AEB5F" w14:textId="77777777" w:rsidR="00A51AD2" w:rsidRPr="00A51AD2" w:rsidRDefault="00A51AD2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AD2">
        <w:rPr>
          <w:rFonts w:ascii="Times New Roman" w:hAnsi="Times New Roman" w:cs="Times New Roman"/>
          <w:sz w:val="24"/>
          <w:szCs w:val="24"/>
        </w:rPr>
        <w:t>4) хранение, захоронение и обезвреживание отходов;</w:t>
      </w:r>
    </w:p>
    <w:p w14:paraId="72D4993D" w14:textId="77777777" w:rsidR="00A51AD2" w:rsidRPr="00A51AD2" w:rsidRDefault="00A51AD2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AD2">
        <w:rPr>
          <w:rFonts w:ascii="Times New Roman" w:hAnsi="Times New Roman" w:cs="Times New Roman"/>
          <w:sz w:val="24"/>
          <w:szCs w:val="24"/>
        </w:rPr>
        <w:t>5) гидромелиоративные и гидротехнические работы, за исключением</w:t>
      </w:r>
      <w:r w:rsidR="00B6333F">
        <w:rPr>
          <w:rFonts w:ascii="Times New Roman" w:hAnsi="Times New Roman" w:cs="Times New Roman"/>
          <w:sz w:val="24"/>
          <w:szCs w:val="24"/>
        </w:rPr>
        <w:t xml:space="preserve"> </w:t>
      </w:r>
      <w:r w:rsidRPr="00A51AD2">
        <w:rPr>
          <w:rFonts w:ascii="Times New Roman" w:hAnsi="Times New Roman" w:cs="Times New Roman"/>
          <w:sz w:val="24"/>
          <w:szCs w:val="24"/>
        </w:rPr>
        <w:t>поддержания в исправности существующих гидротехнических сооружений;</w:t>
      </w:r>
    </w:p>
    <w:p w14:paraId="6107B191" w14:textId="77777777" w:rsidR="00A51AD2" w:rsidRPr="00A51AD2" w:rsidRDefault="00A51AD2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AD2">
        <w:rPr>
          <w:rFonts w:ascii="Times New Roman" w:hAnsi="Times New Roman" w:cs="Times New Roman"/>
          <w:sz w:val="24"/>
          <w:szCs w:val="24"/>
        </w:rPr>
        <w:t>6) выжигание ветоши (сухой травы) и иное использование огня в</w:t>
      </w:r>
      <w:r w:rsidR="00B6333F">
        <w:rPr>
          <w:rFonts w:ascii="Times New Roman" w:hAnsi="Times New Roman" w:cs="Times New Roman"/>
          <w:sz w:val="24"/>
          <w:szCs w:val="24"/>
        </w:rPr>
        <w:t xml:space="preserve"> </w:t>
      </w:r>
      <w:r w:rsidRPr="00A51AD2">
        <w:rPr>
          <w:rFonts w:ascii="Times New Roman" w:hAnsi="Times New Roman" w:cs="Times New Roman"/>
          <w:sz w:val="24"/>
          <w:szCs w:val="24"/>
        </w:rPr>
        <w:t>хозяйственных целях (проведение палов), за исключением случаев борьбы со</w:t>
      </w:r>
      <w:r w:rsidR="00B6333F">
        <w:rPr>
          <w:rFonts w:ascii="Times New Roman" w:hAnsi="Times New Roman" w:cs="Times New Roman"/>
          <w:sz w:val="24"/>
          <w:szCs w:val="24"/>
        </w:rPr>
        <w:t xml:space="preserve"> </w:t>
      </w:r>
      <w:r w:rsidRPr="00A51AD2">
        <w:rPr>
          <w:rFonts w:ascii="Times New Roman" w:hAnsi="Times New Roman" w:cs="Times New Roman"/>
          <w:sz w:val="24"/>
          <w:szCs w:val="24"/>
        </w:rPr>
        <w:t>степными пожарами методом встречного или предварительного пала;</w:t>
      </w:r>
    </w:p>
    <w:p w14:paraId="7F3403FA" w14:textId="77777777" w:rsidR="00A51AD2" w:rsidRPr="00A51AD2" w:rsidRDefault="00A51AD2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AD2">
        <w:rPr>
          <w:rFonts w:ascii="Times New Roman" w:hAnsi="Times New Roman" w:cs="Times New Roman"/>
          <w:sz w:val="24"/>
          <w:szCs w:val="24"/>
        </w:rPr>
        <w:t>7) хранение и использование пестицидов и гербицидов, за</w:t>
      </w:r>
      <w:r w:rsidR="00B6333F">
        <w:rPr>
          <w:rFonts w:ascii="Times New Roman" w:hAnsi="Times New Roman" w:cs="Times New Roman"/>
          <w:sz w:val="24"/>
          <w:szCs w:val="24"/>
        </w:rPr>
        <w:t xml:space="preserve"> </w:t>
      </w:r>
      <w:r w:rsidRPr="00A51AD2">
        <w:rPr>
          <w:rFonts w:ascii="Times New Roman" w:hAnsi="Times New Roman" w:cs="Times New Roman"/>
          <w:sz w:val="24"/>
          <w:szCs w:val="24"/>
        </w:rPr>
        <w:t>исключением осуществляемого в рамках борьбы со стихийным бедствием;</w:t>
      </w:r>
    </w:p>
    <w:p w14:paraId="09899B24" w14:textId="77777777" w:rsidR="00A51AD2" w:rsidRPr="00A51AD2" w:rsidRDefault="00A51AD2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AD2">
        <w:rPr>
          <w:rFonts w:ascii="Times New Roman" w:hAnsi="Times New Roman" w:cs="Times New Roman"/>
          <w:sz w:val="24"/>
          <w:szCs w:val="24"/>
        </w:rPr>
        <w:t>8) разведка и добыча полезных ископаемых, работы, связанные с</w:t>
      </w:r>
      <w:r w:rsidR="00B6333F">
        <w:rPr>
          <w:rFonts w:ascii="Times New Roman" w:hAnsi="Times New Roman" w:cs="Times New Roman"/>
          <w:sz w:val="24"/>
          <w:szCs w:val="24"/>
        </w:rPr>
        <w:t xml:space="preserve"> </w:t>
      </w:r>
      <w:r w:rsidRPr="00A51AD2">
        <w:rPr>
          <w:rFonts w:ascii="Times New Roman" w:hAnsi="Times New Roman" w:cs="Times New Roman"/>
          <w:sz w:val="24"/>
          <w:szCs w:val="24"/>
        </w:rPr>
        <w:t>обустройством месторождений;</w:t>
      </w:r>
    </w:p>
    <w:p w14:paraId="7F11575E" w14:textId="77777777" w:rsidR="00A51AD2" w:rsidRPr="00A51AD2" w:rsidRDefault="00A51AD2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AD2">
        <w:rPr>
          <w:rFonts w:ascii="Times New Roman" w:hAnsi="Times New Roman" w:cs="Times New Roman"/>
          <w:sz w:val="24"/>
          <w:szCs w:val="24"/>
        </w:rPr>
        <w:t>9) установка и эксплуатация ветроэнергетических электрогенераторов</w:t>
      </w:r>
      <w:r w:rsidR="00B6333F">
        <w:rPr>
          <w:rFonts w:ascii="Times New Roman" w:hAnsi="Times New Roman" w:cs="Times New Roman"/>
          <w:sz w:val="24"/>
          <w:szCs w:val="24"/>
        </w:rPr>
        <w:t xml:space="preserve"> </w:t>
      </w:r>
      <w:r w:rsidRPr="00A51AD2">
        <w:rPr>
          <w:rFonts w:ascii="Times New Roman" w:hAnsi="Times New Roman" w:cs="Times New Roman"/>
          <w:sz w:val="24"/>
          <w:szCs w:val="24"/>
        </w:rPr>
        <w:t>мощностью более 20 кВт;</w:t>
      </w:r>
    </w:p>
    <w:p w14:paraId="5751A031" w14:textId="77777777" w:rsidR="00A51AD2" w:rsidRPr="00A51AD2" w:rsidRDefault="00A51AD2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AD2">
        <w:rPr>
          <w:rFonts w:ascii="Times New Roman" w:hAnsi="Times New Roman" w:cs="Times New Roman"/>
          <w:sz w:val="24"/>
          <w:szCs w:val="24"/>
        </w:rPr>
        <w:lastRenderedPageBreak/>
        <w:t>10) эксплуатация воздушных линий электропередачи 6-10 кВ с</w:t>
      </w:r>
      <w:r w:rsidR="00B6333F">
        <w:rPr>
          <w:rFonts w:ascii="Times New Roman" w:hAnsi="Times New Roman" w:cs="Times New Roman"/>
          <w:sz w:val="24"/>
          <w:szCs w:val="24"/>
        </w:rPr>
        <w:t xml:space="preserve"> </w:t>
      </w:r>
      <w:r w:rsidRPr="00A51AD2">
        <w:rPr>
          <w:rFonts w:ascii="Times New Roman" w:hAnsi="Times New Roman" w:cs="Times New Roman"/>
          <w:sz w:val="24"/>
          <w:szCs w:val="24"/>
        </w:rPr>
        <w:t>металлическими траверсами и неизолированным проводом, не оборудованных</w:t>
      </w:r>
      <w:r w:rsidR="00B6333F">
        <w:rPr>
          <w:rFonts w:ascii="Times New Roman" w:hAnsi="Times New Roman" w:cs="Times New Roman"/>
          <w:sz w:val="24"/>
          <w:szCs w:val="24"/>
        </w:rPr>
        <w:t xml:space="preserve"> </w:t>
      </w:r>
      <w:r w:rsidRPr="00A51AD2">
        <w:rPr>
          <w:rFonts w:ascii="Times New Roman" w:hAnsi="Times New Roman" w:cs="Times New Roman"/>
          <w:sz w:val="24"/>
          <w:szCs w:val="24"/>
        </w:rPr>
        <w:t>птицезащитными кожухами;</w:t>
      </w:r>
    </w:p>
    <w:p w14:paraId="717B5921" w14:textId="77777777" w:rsidR="00A51AD2" w:rsidRPr="00A51AD2" w:rsidRDefault="00A51AD2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AD2">
        <w:rPr>
          <w:rFonts w:ascii="Times New Roman" w:hAnsi="Times New Roman" w:cs="Times New Roman"/>
          <w:sz w:val="24"/>
          <w:szCs w:val="24"/>
        </w:rPr>
        <w:t>11) передвижение автотранспорта и мототранспорта вне дорог, в том</w:t>
      </w:r>
      <w:r w:rsidR="00B6333F">
        <w:rPr>
          <w:rFonts w:ascii="Times New Roman" w:hAnsi="Times New Roman" w:cs="Times New Roman"/>
          <w:sz w:val="24"/>
          <w:szCs w:val="24"/>
        </w:rPr>
        <w:t xml:space="preserve"> </w:t>
      </w:r>
      <w:r w:rsidRPr="00A51AD2">
        <w:rPr>
          <w:rFonts w:ascii="Times New Roman" w:hAnsi="Times New Roman" w:cs="Times New Roman"/>
          <w:sz w:val="24"/>
          <w:szCs w:val="24"/>
        </w:rPr>
        <w:t>числе снегоходов в зимнее время, за исключением необходимого для</w:t>
      </w:r>
      <w:r w:rsidR="00B6333F">
        <w:rPr>
          <w:rFonts w:ascii="Times New Roman" w:hAnsi="Times New Roman" w:cs="Times New Roman"/>
          <w:sz w:val="24"/>
          <w:szCs w:val="24"/>
        </w:rPr>
        <w:t xml:space="preserve"> </w:t>
      </w:r>
      <w:r w:rsidRPr="00A51AD2">
        <w:rPr>
          <w:rFonts w:ascii="Times New Roman" w:hAnsi="Times New Roman" w:cs="Times New Roman"/>
          <w:sz w:val="24"/>
          <w:szCs w:val="24"/>
        </w:rPr>
        <w:t>выполнения задач и функций памятника и для выполнения служебных</w:t>
      </w:r>
      <w:r w:rsidR="00B6333F">
        <w:rPr>
          <w:rFonts w:ascii="Times New Roman" w:hAnsi="Times New Roman" w:cs="Times New Roman"/>
          <w:sz w:val="24"/>
          <w:szCs w:val="24"/>
        </w:rPr>
        <w:t xml:space="preserve"> </w:t>
      </w:r>
      <w:r w:rsidRPr="00A51AD2">
        <w:rPr>
          <w:rFonts w:ascii="Times New Roman" w:hAnsi="Times New Roman" w:cs="Times New Roman"/>
          <w:sz w:val="24"/>
          <w:szCs w:val="24"/>
        </w:rPr>
        <w:t>обязанностей должностных лиц государственных органов, наделенных в</w:t>
      </w:r>
      <w:r w:rsidR="00B6333F">
        <w:rPr>
          <w:rFonts w:ascii="Times New Roman" w:hAnsi="Times New Roman" w:cs="Times New Roman"/>
          <w:sz w:val="24"/>
          <w:szCs w:val="24"/>
        </w:rPr>
        <w:t xml:space="preserve"> </w:t>
      </w:r>
      <w:r w:rsidRPr="00A51AD2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 полномочиями по</w:t>
      </w:r>
      <w:r w:rsidR="00B6333F">
        <w:rPr>
          <w:rFonts w:ascii="Times New Roman" w:hAnsi="Times New Roman" w:cs="Times New Roman"/>
          <w:sz w:val="24"/>
          <w:szCs w:val="24"/>
        </w:rPr>
        <w:t xml:space="preserve"> </w:t>
      </w:r>
      <w:r w:rsidRPr="00A51AD2">
        <w:rPr>
          <w:rFonts w:ascii="Times New Roman" w:hAnsi="Times New Roman" w:cs="Times New Roman"/>
          <w:sz w:val="24"/>
          <w:szCs w:val="24"/>
        </w:rPr>
        <w:t>беспрепятственному доступу в помещение и на территорию при</w:t>
      </w:r>
      <w:r w:rsidR="00B6333F">
        <w:rPr>
          <w:rFonts w:ascii="Times New Roman" w:hAnsi="Times New Roman" w:cs="Times New Roman"/>
          <w:sz w:val="24"/>
          <w:szCs w:val="24"/>
        </w:rPr>
        <w:t xml:space="preserve"> </w:t>
      </w:r>
      <w:r w:rsidRPr="00A51AD2">
        <w:rPr>
          <w:rFonts w:ascii="Times New Roman" w:hAnsi="Times New Roman" w:cs="Times New Roman"/>
          <w:sz w:val="24"/>
          <w:szCs w:val="24"/>
        </w:rPr>
        <w:t>осуществлении служебной деятельности.</w:t>
      </w:r>
    </w:p>
    <w:p w14:paraId="24174552" w14:textId="77777777" w:rsidR="00A51AD2" w:rsidRPr="00A51AD2" w:rsidRDefault="00A51AD2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51A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Допустимые виды использования памятника природы:</w:t>
      </w:r>
    </w:p>
    <w:p w14:paraId="2BCB17DB" w14:textId="77777777" w:rsidR="00A51AD2" w:rsidRPr="00A51AD2" w:rsidRDefault="00A51AD2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AD2">
        <w:rPr>
          <w:rFonts w:ascii="Times New Roman" w:hAnsi="Times New Roman" w:cs="Times New Roman"/>
          <w:sz w:val="24"/>
          <w:szCs w:val="24"/>
        </w:rPr>
        <w:t>На территории памятника природы ограниченно допускаются</w:t>
      </w:r>
      <w:r w:rsidR="00B6333F">
        <w:rPr>
          <w:rFonts w:ascii="Times New Roman" w:hAnsi="Times New Roman" w:cs="Times New Roman"/>
          <w:sz w:val="24"/>
          <w:szCs w:val="24"/>
        </w:rPr>
        <w:t xml:space="preserve"> </w:t>
      </w:r>
      <w:r w:rsidRPr="00A51AD2">
        <w:rPr>
          <w:rFonts w:ascii="Times New Roman" w:hAnsi="Times New Roman" w:cs="Times New Roman"/>
          <w:sz w:val="24"/>
          <w:szCs w:val="24"/>
        </w:rPr>
        <w:t>(ограничиваются) следующие виды деятельности:</w:t>
      </w:r>
      <w:r w:rsidR="00B633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5F07D3" w14:textId="77777777" w:rsidR="00A51AD2" w:rsidRPr="00A51AD2" w:rsidRDefault="00A51AD2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AD2">
        <w:rPr>
          <w:rFonts w:ascii="Times New Roman" w:hAnsi="Times New Roman" w:cs="Times New Roman"/>
          <w:sz w:val="24"/>
          <w:szCs w:val="24"/>
        </w:rPr>
        <w:t>1) сенокошение допускается в объеме не более 15% площади</w:t>
      </w:r>
      <w:r w:rsidR="00B6333F">
        <w:rPr>
          <w:rFonts w:ascii="Times New Roman" w:hAnsi="Times New Roman" w:cs="Times New Roman"/>
          <w:sz w:val="24"/>
          <w:szCs w:val="24"/>
        </w:rPr>
        <w:t xml:space="preserve"> </w:t>
      </w:r>
      <w:r w:rsidRPr="00A51AD2">
        <w:rPr>
          <w:rFonts w:ascii="Times New Roman" w:hAnsi="Times New Roman" w:cs="Times New Roman"/>
          <w:sz w:val="24"/>
          <w:szCs w:val="24"/>
        </w:rPr>
        <w:t>памятника природы ежегодно, в первую очередь для сенокошения</w:t>
      </w:r>
      <w:r w:rsidR="00B6333F">
        <w:rPr>
          <w:rFonts w:ascii="Times New Roman" w:hAnsi="Times New Roman" w:cs="Times New Roman"/>
          <w:sz w:val="24"/>
          <w:szCs w:val="24"/>
        </w:rPr>
        <w:t xml:space="preserve"> </w:t>
      </w:r>
      <w:r w:rsidRPr="00A51AD2">
        <w:rPr>
          <w:rFonts w:ascii="Times New Roman" w:hAnsi="Times New Roman" w:cs="Times New Roman"/>
          <w:sz w:val="24"/>
          <w:szCs w:val="24"/>
        </w:rPr>
        <w:t>предоставляются залежные угодья и полоса шириной 10 м по периметру</w:t>
      </w:r>
      <w:r w:rsidR="00B6333F">
        <w:rPr>
          <w:rFonts w:ascii="Times New Roman" w:hAnsi="Times New Roman" w:cs="Times New Roman"/>
          <w:sz w:val="24"/>
          <w:szCs w:val="24"/>
        </w:rPr>
        <w:t xml:space="preserve"> </w:t>
      </w:r>
      <w:r w:rsidRPr="00A51AD2">
        <w:rPr>
          <w:rFonts w:ascii="Times New Roman" w:hAnsi="Times New Roman" w:cs="Times New Roman"/>
          <w:sz w:val="24"/>
          <w:szCs w:val="24"/>
        </w:rPr>
        <w:t>памятника природы;</w:t>
      </w:r>
    </w:p>
    <w:p w14:paraId="3DBBE645" w14:textId="77777777" w:rsidR="00A51AD2" w:rsidRPr="00A51AD2" w:rsidRDefault="00A51AD2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AD2">
        <w:rPr>
          <w:rFonts w:ascii="Times New Roman" w:hAnsi="Times New Roman" w:cs="Times New Roman"/>
          <w:sz w:val="24"/>
          <w:szCs w:val="24"/>
        </w:rPr>
        <w:t>2) выпас крупного рогатого скота и лошадей допускается в период с 01</w:t>
      </w:r>
      <w:r w:rsidR="00B6333F">
        <w:rPr>
          <w:rFonts w:ascii="Times New Roman" w:hAnsi="Times New Roman" w:cs="Times New Roman"/>
          <w:sz w:val="24"/>
          <w:szCs w:val="24"/>
        </w:rPr>
        <w:t xml:space="preserve"> </w:t>
      </w:r>
      <w:r w:rsidRPr="00A51AD2">
        <w:rPr>
          <w:rFonts w:ascii="Times New Roman" w:hAnsi="Times New Roman" w:cs="Times New Roman"/>
          <w:sz w:val="24"/>
          <w:szCs w:val="24"/>
        </w:rPr>
        <w:t>мая по 15 ноября из расчета не менее 4 га пастбищ на 1 условную голову скота</w:t>
      </w:r>
      <w:r w:rsidR="00B6333F">
        <w:rPr>
          <w:rFonts w:ascii="Times New Roman" w:hAnsi="Times New Roman" w:cs="Times New Roman"/>
          <w:sz w:val="24"/>
          <w:szCs w:val="24"/>
        </w:rPr>
        <w:t xml:space="preserve"> </w:t>
      </w:r>
      <w:r w:rsidRPr="00A51AD2">
        <w:rPr>
          <w:rFonts w:ascii="Times New Roman" w:hAnsi="Times New Roman" w:cs="Times New Roman"/>
          <w:sz w:val="24"/>
          <w:szCs w:val="24"/>
        </w:rPr>
        <w:t>при условии продолжительности стравливания каждого пастбищного участка</w:t>
      </w:r>
      <w:r w:rsidR="00B6333F">
        <w:rPr>
          <w:rFonts w:ascii="Times New Roman" w:hAnsi="Times New Roman" w:cs="Times New Roman"/>
          <w:sz w:val="24"/>
          <w:szCs w:val="24"/>
        </w:rPr>
        <w:t xml:space="preserve"> </w:t>
      </w:r>
      <w:r w:rsidRPr="00A51AD2">
        <w:rPr>
          <w:rFonts w:ascii="Times New Roman" w:hAnsi="Times New Roman" w:cs="Times New Roman"/>
          <w:sz w:val="24"/>
          <w:szCs w:val="24"/>
        </w:rPr>
        <w:t>не более 10 дней с перерывом не менее 90 дней;</w:t>
      </w:r>
    </w:p>
    <w:p w14:paraId="6C7DBCE1" w14:textId="77777777" w:rsidR="00A51AD2" w:rsidRPr="00A51AD2" w:rsidRDefault="00A51AD2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AD2">
        <w:rPr>
          <w:rFonts w:ascii="Times New Roman" w:hAnsi="Times New Roman" w:cs="Times New Roman"/>
          <w:sz w:val="24"/>
          <w:szCs w:val="24"/>
        </w:rPr>
        <w:t>3) нахождение летних лагерей скота (загонов, летних доек), мест</w:t>
      </w:r>
      <w:r w:rsidR="00B6333F">
        <w:rPr>
          <w:rFonts w:ascii="Times New Roman" w:hAnsi="Times New Roman" w:cs="Times New Roman"/>
          <w:sz w:val="24"/>
          <w:szCs w:val="24"/>
        </w:rPr>
        <w:t xml:space="preserve"> </w:t>
      </w:r>
      <w:r w:rsidRPr="00A51AD2">
        <w:rPr>
          <w:rFonts w:ascii="Times New Roman" w:hAnsi="Times New Roman" w:cs="Times New Roman"/>
          <w:sz w:val="24"/>
          <w:szCs w:val="24"/>
        </w:rPr>
        <w:t>водопоя скота допускается в количестве не более двух на всю территорию</w:t>
      </w:r>
      <w:r w:rsidR="00B6333F">
        <w:rPr>
          <w:rFonts w:ascii="Times New Roman" w:hAnsi="Times New Roman" w:cs="Times New Roman"/>
          <w:sz w:val="24"/>
          <w:szCs w:val="24"/>
        </w:rPr>
        <w:t xml:space="preserve"> </w:t>
      </w:r>
      <w:r w:rsidRPr="00A51AD2">
        <w:rPr>
          <w:rFonts w:ascii="Times New Roman" w:hAnsi="Times New Roman" w:cs="Times New Roman"/>
          <w:sz w:val="24"/>
          <w:szCs w:val="24"/>
        </w:rPr>
        <w:t>памятника природы;</w:t>
      </w:r>
    </w:p>
    <w:p w14:paraId="2EC3FF72" w14:textId="77777777" w:rsidR="00A51AD2" w:rsidRPr="00A51AD2" w:rsidRDefault="00A51AD2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AD2">
        <w:rPr>
          <w:rFonts w:ascii="Times New Roman" w:hAnsi="Times New Roman" w:cs="Times New Roman"/>
          <w:sz w:val="24"/>
          <w:szCs w:val="24"/>
        </w:rPr>
        <w:t>4) ограничение использования огня в целях борьбы со степными</w:t>
      </w:r>
      <w:r w:rsidR="00B6333F">
        <w:rPr>
          <w:rFonts w:ascii="Times New Roman" w:hAnsi="Times New Roman" w:cs="Times New Roman"/>
          <w:sz w:val="24"/>
          <w:szCs w:val="24"/>
        </w:rPr>
        <w:t xml:space="preserve"> </w:t>
      </w:r>
      <w:r w:rsidRPr="00A51AD2">
        <w:rPr>
          <w:rFonts w:ascii="Times New Roman" w:hAnsi="Times New Roman" w:cs="Times New Roman"/>
          <w:sz w:val="24"/>
          <w:szCs w:val="24"/>
        </w:rPr>
        <w:t>пожарами методом встречного или предварительного пала допускается при</w:t>
      </w:r>
      <w:r w:rsidR="00B6333F">
        <w:rPr>
          <w:rFonts w:ascii="Times New Roman" w:hAnsi="Times New Roman" w:cs="Times New Roman"/>
          <w:sz w:val="24"/>
          <w:szCs w:val="24"/>
        </w:rPr>
        <w:t xml:space="preserve"> </w:t>
      </w:r>
      <w:r w:rsidRPr="00A51AD2">
        <w:rPr>
          <w:rFonts w:ascii="Times New Roman" w:hAnsi="Times New Roman" w:cs="Times New Roman"/>
          <w:sz w:val="24"/>
          <w:szCs w:val="24"/>
        </w:rPr>
        <w:t>выполнении следующих требований:</w:t>
      </w:r>
    </w:p>
    <w:p w14:paraId="302B8E0F" w14:textId="77777777" w:rsidR="00A51AD2" w:rsidRPr="00A51AD2" w:rsidRDefault="00A51AD2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AD2">
        <w:rPr>
          <w:rFonts w:ascii="Times New Roman" w:hAnsi="Times New Roman" w:cs="Times New Roman"/>
          <w:sz w:val="24"/>
          <w:szCs w:val="24"/>
        </w:rPr>
        <w:t>а) наличие на местности достаточных сил и средств</w:t>
      </w:r>
      <w:r w:rsidR="00B6333F">
        <w:rPr>
          <w:rFonts w:ascii="Times New Roman" w:hAnsi="Times New Roman" w:cs="Times New Roman"/>
          <w:sz w:val="24"/>
          <w:szCs w:val="24"/>
        </w:rPr>
        <w:t xml:space="preserve"> </w:t>
      </w:r>
      <w:r w:rsidRPr="00A51AD2">
        <w:rPr>
          <w:rFonts w:ascii="Times New Roman" w:hAnsi="Times New Roman" w:cs="Times New Roman"/>
          <w:sz w:val="24"/>
          <w:szCs w:val="24"/>
        </w:rPr>
        <w:t>пожаротушения;</w:t>
      </w:r>
    </w:p>
    <w:p w14:paraId="11F5A088" w14:textId="77777777" w:rsidR="00A51AD2" w:rsidRPr="00A51AD2" w:rsidRDefault="00A51AD2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AD2">
        <w:rPr>
          <w:rFonts w:ascii="Times New Roman" w:hAnsi="Times New Roman" w:cs="Times New Roman"/>
          <w:sz w:val="24"/>
          <w:szCs w:val="24"/>
        </w:rPr>
        <w:t>б) в период с 10 апреля по 30 сентября включительно</w:t>
      </w:r>
      <w:r w:rsidR="00B6333F">
        <w:rPr>
          <w:rFonts w:ascii="Times New Roman" w:hAnsi="Times New Roman" w:cs="Times New Roman"/>
          <w:sz w:val="24"/>
          <w:szCs w:val="24"/>
        </w:rPr>
        <w:t xml:space="preserve"> </w:t>
      </w:r>
      <w:r w:rsidRPr="00A51AD2">
        <w:rPr>
          <w:rFonts w:ascii="Times New Roman" w:hAnsi="Times New Roman" w:cs="Times New Roman"/>
          <w:sz w:val="24"/>
          <w:szCs w:val="24"/>
        </w:rPr>
        <w:t>допускается только проведение встречного пала в ситуации тушения уже возникшего пожара, проведение предварительного пала допускается только в</w:t>
      </w:r>
      <w:r w:rsidR="00B6333F">
        <w:rPr>
          <w:rFonts w:ascii="Times New Roman" w:hAnsi="Times New Roman" w:cs="Times New Roman"/>
          <w:sz w:val="24"/>
          <w:szCs w:val="24"/>
        </w:rPr>
        <w:t xml:space="preserve"> </w:t>
      </w:r>
      <w:r w:rsidRPr="00A51AD2">
        <w:rPr>
          <w:rFonts w:ascii="Times New Roman" w:hAnsi="Times New Roman" w:cs="Times New Roman"/>
          <w:sz w:val="24"/>
          <w:szCs w:val="24"/>
        </w:rPr>
        <w:t>период с 01 октября по 09 апреля;</w:t>
      </w:r>
    </w:p>
    <w:p w14:paraId="171C3509" w14:textId="77777777" w:rsidR="00A51AD2" w:rsidRPr="00A51AD2" w:rsidRDefault="00A51AD2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AD2">
        <w:rPr>
          <w:rFonts w:ascii="Times New Roman" w:hAnsi="Times New Roman" w:cs="Times New Roman"/>
          <w:sz w:val="24"/>
          <w:szCs w:val="24"/>
        </w:rPr>
        <w:t>5) проведение биотехнических мероприятий, направленных на</w:t>
      </w:r>
      <w:r w:rsidR="00B6333F">
        <w:rPr>
          <w:rFonts w:ascii="Times New Roman" w:hAnsi="Times New Roman" w:cs="Times New Roman"/>
          <w:sz w:val="24"/>
          <w:szCs w:val="24"/>
        </w:rPr>
        <w:t xml:space="preserve"> </w:t>
      </w:r>
      <w:r w:rsidRPr="00A51AD2">
        <w:rPr>
          <w:rFonts w:ascii="Times New Roman" w:hAnsi="Times New Roman" w:cs="Times New Roman"/>
          <w:sz w:val="24"/>
          <w:szCs w:val="24"/>
        </w:rPr>
        <w:t>поддержание и увеличение численности охотничьих ресурсов;</w:t>
      </w:r>
    </w:p>
    <w:p w14:paraId="302B5384" w14:textId="77777777" w:rsidR="00A51AD2" w:rsidRPr="00A51AD2" w:rsidRDefault="00A51AD2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AD2">
        <w:rPr>
          <w:rFonts w:ascii="Times New Roman" w:hAnsi="Times New Roman" w:cs="Times New Roman"/>
          <w:sz w:val="24"/>
          <w:szCs w:val="24"/>
        </w:rPr>
        <w:t>6) добыча (отстрел, отлов) диких животных допускается в</w:t>
      </w:r>
      <w:r w:rsidR="00B6333F">
        <w:rPr>
          <w:rFonts w:ascii="Times New Roman" w:hAnsi="Times New Roman" w:cs="Times New Roman"/>
          <w:sz w:val="24"/>
          <w:szCs w:val="24"/>
        </w:rPr>
        <w:t xml:space="preserve"> </w:t>
      </w:r>
      <w:r w:rsidRPr="00A51AD2">
        <w:rPr>
          <w:rFonts w:ascii="Times New Roman" w:hAnsi="Times New Roman" w:cs="Times New Roman"/>
          <w:sz w:val="24"/>
          <w:szCs w:val="24"/>
        </w:rPr>
        <w:t>исключительных случаях при возникновении эпизоотий на основании</w:t>
      </w:r>
      <w:r w:rsidR="00B6333F">
        <w:rPr>
          <w:rFonts w:ascii="Times New Roman" w:hAnsi="Times New Roman" w:cs="Times New Roman"/>
          <w:sz w:val="24"/>
          <w:szCs w:val="24"/>
        </w:rPr>
        <w:t xml:space="preserve"> </w:t>
      </w:r>
      <w:r w:rsidRPr="00A51AD2">
        <w:rPr>
          <w:rFonts w:ascii="Times New Roman" w:hAnsi="Times New Roman" w:cs="Times New Roman"/>
          <w:sz w:val="24"/>
          <w:szCs w:val="24"/>
        </w:rPr>
        <w:t>заключения органов санитарно-эпидемиологического и ветеринарного</w:t>
      </w:r>
      <w:r w:rsidR="00B6333F">
        <w:rPr>
          <w:rFonts w:ascii="Times New Roman" w:hAnsi="Times New Roman" w:cs="Times New Roman"/>
          <w:sz w:val="24"/>
          <w:szCs w:val="24"/>
        </w:rPr>
        <w:t xml:space="preserve"> </w:t>
      </w:r>
      <w:r w:rsidRPr="00A51AD2">
        <w:rPr>
          <w:rFonts w:ascii="Times New Roman" w:hAnsi="Times New Roman" w:cs="Times New Roman"/>
          <w:sz w:val="24"/>
          <w:szCs w:val="24"/>
        </w:rPr>
        <w:t>надзора;</w:t>
      </w:r>
    </w:p>
    <w:p w14:paraId="092FC01B" w14:textId="77777777" w:rsidR="00A51AD2" w:rsidRPr="00A51AD2" w:rsidRDefault="00A51AD2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AD2">
        <w:rPr>
          <w:rFonts w:ascii="Times New Roman" w:hAnsi="Times New Roman" w:cs="Times New Roman"/>
          <w:sz w:val="24"/>
          <w:szCs w:val="24"/>
        </w:rPr>
        <w:t>7) поддержание в исправности существующих гидротехнических</w:t>
      </w:r>
      <w:r w:rsidR="00B6333F">
        <w:rPr>
          <w:rFonts w:ascii="Times New Roman" w:hAnsi="Times New Roman" w:cs="Times New Roman"/>
          <w:sz w:val="24"/>
          <w:szCs w:val="24"/>
        </w:rPr>
        <w:t xml:space="preserve"> </w:t>
      </w:r>
      <w:r w:rsidRPr="00A51AD2">
        <w:rPr>
          <w:rFonts w:ascii="Times New Roman" w:hAnsi="Times New Roman" w:cs="Times New Roman"/>
          <w:sz w:val="24"/>
          <w:szCs w:val="24"/>
        </w:rPr>
        <w:t>сооружений;</w:t>
      </w:r>
    </w:p>
    <w:p w14:paraId="07E9746C" w14:textId="77777777" w:rsidR="00A51AD2" w:rsidRPr="00A51AD2" w:rsidRDefault="00A51AD2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AD2">
        <w:rPr>
          <w:rFonts w:ascii="Times New Roman" w:hAnsi="Times New Roman" w:cs="Times New Roman"/>
          <w:sz w:val="24"/>
          <w:szCs w:val="24"/>
        </w:rPr>
        <w:t>8) рубка деревьев и кустарников допускается в зимнее время года в</w:t>
      </w:r>
      <w:r w:rsidR="00B6333F">
        <w:rPr>
          <w:rFonts w:ascii="Times New Roman" w:hAnsi="Times New Roman" w:cs="Times New Roman"/>
          <w:sz w:val="24"/>
          <w:szCs w:val="24"/>
        </w:rPr>
        <w:t xml:space="preserve"> </w:t>
      </w:r>
      <w:r w:rsidRPr="00A51AD2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законодательством;</w:t>
      </w:r>
    </w:p>
    <w:p w14:paraId="222417F2" w14:textId="77777777" w:rsidR="00A51AD2" w:rsidRPr="00A51AD2" w:rsidRDefault="00A51AD2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AD2">
        <w:rPr>
          <w:rFonts w:ascii="Times New Roman" w:hAnsi="Times New Roman" w:cs="Times New Roman"/>
          <w:sz w:val="24"/>
          <w:szCs w:val="24"/>
        </w:rPr>
        <w:t>9) устройство экологических троп, создание инфраструктуры</w:t>
      </w:r>
      <w:r w:rsidR="00B6333F">
        <w:rPr>
          <w:rFonts w:ascii="Times New Roman" w:hAnsi="Times New Roman" w:cs="Times New Roman"/>
          <w:sz w:val="24"/>
          <w:szCs w:val="24"/>
        </w:rPr>
        <w:t xml:space="preserve"> </w:t>
      </w:r>
      <w:r w:rsidRPr="00A51AD2">
        <w:rPr>
          <w:rFonts w:ascii="Times New Roman" w:hAnsi="Times New Roman" w:cs="Times New Roman"/>
          <w:sz w:val="24"/>
          <w:szCs w:val="24"/>
        </w:rPr>
        <w:t>природного, экологического, познавательного туризма.</w:t>
      </w:r>
    </w:p>
    <w:p w14:paraId="5DB7680B" w14:textId="77777777" w:rsidR="00A51AD2" w:rsidRPr="00A51AD2" w:rsidRDefault="00A51AD2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51A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 территории памятника разрешаются без дополнительных</w:t>
      </w:r>
      <w:r w:rsidR="00B6333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51A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ограничений:</w:t>
      </w:r>
    </w:p>
    <w:p w14:paraId="601F52A0" w14:textId="77777777" w:rsidR="00A51AD2" w:rsidRPr="00A51AD2" w:rsidRDefault="00A51AD2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AD2">
        <w:rPr>
          <w:rFonts w:ascii="Times New Roman" w:hAnsi="Times New Roman" w:cs="Times New Roman"/>
          <w:sz w:val="24"/>
          <w:szCs w:val="24"/>
        </w:rPr>
        <w:t>1) посещение территории гражданами;</w:t>
      </w:r>
    </w:p>
    <w:p w14:paraId="2CB19BCB" w14:textId="77777777" w:rsidR="00A51AD2" w:rsidRPr="00A51AD2" w:rsidRDefault="00A51AD2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AD2">
        <w:rPr>
          <w:rFonts w:ascii="Times New Roman" w:hAnsi="Times New Roman" w:cs="Times New Roman"/>
          <w:sz w:val="24"/>
          <w:szCs w:val="24"/>
        </w:rPr>
        <w:t>2) проведение образовательных мероприятий, осуществление</w:t>
      </w:r>
      <w:r w:rsidR="00B6333F">
        <w:rPr>
          <w:rFonts w:ascii="Times New Roman" w:hAnsi="Times New Roman" w:cs="Times New Roman"/>
          <w:sz w:val="24"/>
          <w:szCs w:val="24"/>
        </w:rPr>
        <w:t xml:space="preserve"> </w:t>
      </w:r>
      <w:r w:rsidRPr="00A51AD2">
        <w:rPr>
          <w:rFonts w:ascii="Times New Roman" w:hAnsi="Times New Roman" w:cs="Times New Roman"/>
          <w:sz w:val="24"/>
          <w:szCs w:val="24"/>
        </w:rPr>
        <w:t>природного, экологического, познавательного туризма без создания</w:t>
      </w:r>
      <w:r w:rsidR="00B6333F">
        <w:rPr>
          <w:rFonts w:ascii="Times New Roman" w:hAnsi="Times New Roman" w:cs="Times New Roman"/>
          <w:sz w:val="24"/>
          <w:szCs w:val="24"/>
        </w:rPr>
        <w:t xml:space="preserve"> </w:t>
      </w:r>
      <w:r w:rsidRPr="00A51AD2">
        <w:rPr>
          <w:rFonts w:ascii="Times New Roman" w:hAnsi="Times New Roman" w:cs="Times New Roman"/>
          <w:sz w:val="24"/>
          <w:szCs w:val="24"/>
        </w:rPr>
        <w:t>специальной инфраструктуры;</w:t>
      </w:r>
    </w:p>
    <w:p w14:paraId="34B28227" w14:textId="77777777" w:rsidR="00A51AD2" w:rsidRPr="00A51AD2" w:rsidRDefault="00A51AD2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AD2">
        <w:rPr>
          <w:rFonts w:ascii="Times New Roman" w:hAnsi="Times New Roman" w:cs="Times New Roman"/>
          <w:sz w:val="24"/>
          <w:szCs w:val="24"/>
        </w:rPr>
        <w:t>3) сбор гражданами лекарственных и пищевых растений для</w:t>
      </w:r>
      <w:r w:rsidR="00B6333F">
        <w:rPr>
          <w:rFonts w:ascii="Times New Roman" w:hAnsi="Times New Roman" w:cs="Times New Roman"/>
          <w:sz w:val="24"/>
          <w:szCs w:val="24"/>
        </w:rPr>
        <w:t xml:space="preserve"> </w:t>
      </w:r>
      <w:r w:rsidRPr="00A51AD2">
        <w:rPr>
          <w:rFonts w:ascii="Times New Roman" w:hAnsi="Times New Roman" w:cs="Times New Roman"/>
          <w:sz w:val="24"/>
          <w:szCs w:val="24"/>
        </w:rPr>
        <w:t>собственных нужд;</w:t>
      </w:r>
    </w:p>
    <w:p w14:paraId="3F37EFFB" w14:textId="77777777" w:rsidR="00A51AD2" w:rsidRPr="00A51AD2" w:rsidRDefault="00A51AD2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AD2">
        <w:rPr>
          <w:rFonts w:ascii="Times New Roman" w:hAnsi="Times New Roman" w:cs="Times New Roman"/>
          <w:sz w:val="24"/>
          <w:szCs w:val="24"/>
        </w:rPr>
        <w:t>4) передвижение автотранспорта по существующим полевым дорогам;</w:t>
      </w:r>
    </w:p>
    <w:p w14:paraId="5FFE338B" w14:textId="77777777" w:rsidR="00A51AD2" w:rsidRPr="00A51AD2" w:rsidRDefault="00A51AD2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AD2">
        <w:rPr>
          <w:rFonts w:ascii="Times New Roman" w:hAnsi="Times New Roman" w:cs="Times New Roman"/>
          <w:sz w:val="24"/>
          <w:szCs w:val="24"/>
        </w:rPr>
        <w:t>5) проезд по всей территории на всех видах транспорта, а также</w:t>
      </w:r>
      <w:r w:rsidR="00B6333F">
        <w:rPr>
          <w:rFonts w:ascii="Times New Roman" w:hAnsi="Times New Roman" w:cs="Times New Roman"/>
          <w:sz w:val="24"/>
          <w:szCs w:val="24"/>
        </w:rPr>
        <w:t xml:space="preserve"> </w:t>
      </w:r>
      <w:r w:rsidRPr="00A51AD2">
        <w:rPr>
          <w:rFonts w:ascii="Times New Roman" w:hAnsi="Times New Roman" w:cs="Times New Roman"/>
          <w:sz w:val="24"/>
          <w:szCs w:val="24"/>
        </w:rPr>
        <w:t>нахождение с оружием находящихся при исполнении служебных</w:t>
      </w:r>
      <w:r w:rsidR="00B6333F">
        <w:rPr>
          <w:rFonts w:ascii="Times New Roman" w:hAnsi="Times New Roman" w:cs="Times New Roman"/>
          <w:sz w:val="24"/>
          <w:szCs w:val="24"/>
        </w:rPr>
        <w:t xml:space="preserve"> </w:t>
      </w:r>
      <w:r w:rsidRPr="00A51AD2">
        <w:rPr>
          <w:rFonts w:ascii="Times New Roman" w:hAnsi="Times New Roman" w:cs="Times New Roman"/>
          <w:sz w:val="24"/>
          <w:szCs w:val="24"/>
        </w:rPr>
        <w:t>обязанностей лиц государственных органов, наделенных в соответствии с</w:t>
      </w:r>
      <w:r w:rsidR="00B6333F">
        <w:rPr>
          <w:rFonts w:ascii="Times New Roman" w:hAnsi="Times New Roman" w:cs="Times New Roman"/>
          <w:sz w:val="24"/>
          <w:szCs w:val="24"/>
        </w:rPr>
        <w:t xml:space="preserve"> </w:t>
      </w:r>
      <w:r w:rsidRPr="00A51AD2">
        <w:rPr>
          <w:rFonts w:ascii="Times New Roman" w:hAnsi="Times New Roman" w:cs="Times New Roman"/>
          <w:sz w:val="24"/>
          <w:szCs w:val="24"/>
        </w:rPr>
        <w:t>действующим законодательством полномочиями по беспрепятственному</w:t>
      </w:r>
      <w:r w:rsidR="00B6333F">
        <w:rPr>
          <w:rFonts w:ascii="Times New Roman" w:hAnsi="Times New Roman" w:cs="Times New Roman"/>
          <w:sz w:val="24"/>
          <w:szCs w:val="24"/>
        </w:rPr>
        <w:t xml:space="preserve"> </w:t>
      </w:r>
      <w:r w:rsidRPr="00A51AD2">
        <w:rPr>
          <w:rFonts w:ascii="Times New Roman" w:hAnsi="Times New Roman" w:cs="Times New Roman"/>
          <w:sz w:val="24"/>
          <w:szCs w:val="24"/>
        </w:rPr>
        <w:t>доступу в помещение и на территорию при осуществлении служебной</w:t>
      </w:r>
      <w:r w:rsidR="00B6333F">
        <w:rPr>
          <w:rFonts w:ascii="Times New Roman" w:hAnsi="Times New Roman" w:cs="Times New Roman"/>
          <w:sz w:val="24"/>
          <w:szCs w:val="24"/>
        </w:rPr>
        <w:t xml:space="preserve"> </w:t>
      </w:r>
      <w:r w:rsidRPr="00A51AD2">
        <w:rPr>
          <w:rFonts w:ascii="Times New Roman" w:hAnsi="Times New Roman" w:cs="Times New Roman"/>
          <w:sz w:val="24"/>
          <w:szCs w:val="24"/>
        </w:rPr>
        <w:t>деятельности.</w:t>
      </w:r>
    </w:p>
    <w:p w14:paraId="360C40A6" w14:textId="77777777" w:rsidR="00A51AD2" w:rsidRPr="00A51AD2" w:rsidRDefault="00A51AD2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AD2">
        <w:rPr>
          <w:rFonts w:ascii="Times New Roman" w:hAnsi="Times New Roman" w:cs="Times New Roman"/>
          <w:sz w:val="24"/>
          <w:szCs w:val="24"/>
        </w:rPr>
        <w:t>Во всех случаях осуществления хозяйственной деятельности</w:t>
      </w:r>
      <w:r w:rsidR="00B6333F">
        <w:rPr>
          <w:rFonts w:ascii="Times New Roman" w:hAnsi="Times New Roman" w:cs="Times New Roman"/>
          <w:sz w:val="24"/>
          <w:szCs w:val="24"/>
        </w:rPr>
        <w:t xml:space="preserve"> </w:t>
      </w:r>
      <w:r w:rsidRPr="00A51AD2">
        <w:rPr>
          <w:rFonts w:ascii="Times New Roman" w:hAnsi="Times New Roman" w:cs="Times New Roman"/>
          <w:sz w:val="24"/>
          <w:szCs w:val="24"/>
        </w:rPr>
        <w:t>необходимо уведомить правообладателей земельных участков, на которых</w:t>
      </w:r>
      <w:r w:rsidR="00B6333F">
        <w:rPr>
          <w:rFonts w:ascii="Times New Roman" w:hAnsi="Times New Roman" w:cs="Times New Roman"/>
          <w:sz w:val="24"/>
          <w:szCs w:val="24"/>
        </w:rPr>
        <w:t xml:space="preserve"> </w:t>
      </w:r>
      <w:r w:rsidRPr="00A51AD2">
        <w:rPr>
          <w:rFonts w:ascii="Times New Roman" w:hAnsi="Times New Roman" w:cs="Times New Roman"/>
          <w:sz w:val="24"/>
          <w:szCs w:val="24"/>
        </w:rPr>
        <w:t>находится памятник природы, лиц, взявших на себя обязательство по охране</w:t>
      </w:r>
      <w:r w:rsidR="00B6333F">
        <w:rPr>
          <w:rFonts w:ascii="Times New Roman" w:hAnsi="Times New Roman" w:cs="Times New Roman"/>
          <w:sz w:val="24"/>
          <w:szCs w:val="24"/>
        </w:rPr>
        <w:t xml:space="preserve"> </w:t>
      </w:r>
      <w:r w:rsidRPr="00A51AD2">
        <w:rPr>
          <w:rFonts w:ascii="Times New Roman" w:hAnsi="Times New Roman" w:cs="Times New Roman"/>
          <w:sz w:val="24"/>
          <w:szCs w:val="24"/>
        </w:rPr>
        <w:t>памятника природы и МПР Оренбургской области.</w:t>
      </w:r>
    </w:p>
    <w:p w14:paraId="0F190264" w14:textId="77777777" w:rsidR="00A51AD2" w:rsidRDefault="00A51AD2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7D60E3" w14:textId="77777777" w:rsidR="005C7DE7" w:rsidRPr="005C7DE7" w:rsidRDefault="005C7DE7" w:rsidP="00F12EE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C7DE7">
        <w:rPr>
          <w:rFonts w:ascii="Times New Roman" w:hAnsi="Times New Roman" w:cs="Times New Roman"/>
          <w:i/>
          <w:sz w:val="24"/>
          <w:szCs w:val="24"/>
          <w:u w:val="single"/>
        </w:rPr>
        <w:t>Мероприятия по организации охраны объектов культурного наследия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5C7DE7">
        <w:rPr>
          <w:rFonts w:ascii="Times New Roman" w:hAnsi="Times New Roman" w:cs="Times New Roman"/>
          <w:i/>
          <w:sz w:val="24"/>
          <w:szCs w:val="24"/>
          <w:u w:val="single"/>
        </w:rPr>
        <w:t>Оренбургской области:</w:t>
      </w:r>
    </w:p>
    <w:p w14:paraId="5DFAC4E5" w14:textId="77777777" w:rsidR="005C7DE7" w:rsidRPr="005C7DE7" w:rsidRDefault="005C7DE7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E7">
        <w:rPr>
          <w:rFonts w:ascii="Times New Roman" w:hAnsi="Times New Roman" w:cs="Times New Roman"/>
          <w:sz w:val="24"/>
          <w:szCs w:val="24"/>
        </w:rPr>
        <w:t>В настоящее время границы территорий объектов культурного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DE7">
        <w:rPr>
          <w:rFonts w:ascii="Times New Roman" w:hAnsi="Times New Roman" w:cs="Times New Roman"/>
          <w:sz w:val="24"/>
          <w:szCs w:val="24"/>
        </w:rPr>
        <w:t>наследия и границы зон охраны объектов культурного наследия Новоорского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DE7">
        <w:rPr>
          <w:rFonts w:ascii="Times New Roman" w:hAnsi="Times New Roman" w:cs="Times New Roman"/>
          <w:sz w:val="24"/>
          <w:szCs w:val="24"/>
        </w:rPr>
        <w:t>района не определены.</w:t>
      </w:r>
    </w:p>
    <w:p w14:paraId="78607CA0" w14:textId="77777777" w:rsidR="005C7DE7" w:rsidRPr="005C7DE7" w:rsidRDefault="005C7DE7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E7">
        <w:rPr>
          <w:rFonts w:ascii="Times New Roman" w:hAnsi="Times New Roman" w:cs="Times New Roman"/>
          <w:sz w:val="24"/>
          <w:szCs w:val="24"/>
        </w:rPr>
        <w:t>Границы территорий объектов и границы зон охраны объектов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DE7">
        <w:rPr>
          <w:rFonts w:ascii="Times New Roman" w:hAnsi="Times New Roman" w:cs="Times New Roman"/>
          <w:sz w:val="24"/>
          <w:szCs w:val="24"/>
        </w:rPr>
        <w:t>культурного наследия должны быть установлены органами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DE7">
        <w:rPr>
          <w:rFonts w:ascii="Times New Roman" w:hAnsi="Times New Roman" w:cs="Times New Roman"/>
          <w:sz w:val="24"/>
          <w:szCs w:val="24"/>
        </w:rPr>
        <w:t>власти субъектов Российской Федерации и органами местного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DE7">
        <w:rPr>
          <w:rFonts w:ascii="Times New Roman" w:hAnsi="Times New Roman" w:cs="Times New Roman"/>
          <w:sz w:val="24"/>
          <w:szCs w:val="24"/>
        </w:rPr>
        <w:t>самоуправления в соответствии с федеральными законами, законами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DE7">
        <w:rPr>
          <w:rFonts w:ascii="Times New Roman" w:hAnsi="Times New Roman" w:cs="Times New Roman"/>
          <w:sz w:val="24"/>
          <w:szCs w:val="24"/>
        </w:rPr>
        <w:t>субъекта Российской Федерации и нормативными правовыми актами органов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DE7">
        <w:rPr>
          <w:rFonts w:ascii="Times New Roman" w:hAnsi="Times New Roman" w:cs="Times New Roman"/>
          <w:sz w:val="24"/>
          <w:szCs w:val="24"/>
        </w:rPr>
        <w:t>местного самоуправления.</w:t>
      </w:r>
    </w:p>
    <w:p w14:paraId="2899F47F" w14:textId="77777777" w:rsidR="008D1258" w:rsidRPr="008D1258" w:rsidRDefault="005C7DE7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DE7">
        <w:rPr>
          <w:rFonts w:ascii="Times New Roman" w:hAnsi="Times New Roman" w:cs="Times New Roman"/>
          <w:sz w:val="24"/>
          <w:szCs w:val="24"/>
        </w:rPr>
        <w:t>До определения границ земель объектов культурного наследия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DE7">
        <w:rPr>
          <w:rFonts w:ascii="Times New Roman" w:hAnsi="Times New Roman" w:cs="Times New Roman"/>
          <w:sz w:val="24"/>
          <w:szCs w:val="24"/>
        </w:rPr>
        <w:t>разработки проектов зон охраны объектов культурного наследия,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DE7">
        <w:rPr>
          <w:rFonts w:ascii="Times New Roman" w:hAnsi="Times New Roman" w:cs="Times New Roman"/>
          <w:sz w:val="24"/>
          <w:szCs w:val="24"/>
        </w:rPr>
        <w:t>установлением соответствующих зон охраны, режимами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DE7">
        <w:rPr>
          <w:rFonts w:ascii="Times New Roman" w:hAnsi="Times New Roman" w:cs="Times New Roman"/>
          <w:sz w:val="24"/>
          <w:szCs w:val="24"/>
        </w:rPr>
        <w:t xml:space="preserve">земель и градостроительными регламентами в границах данных зон, </w:t>
      </w:r>
      <w:r w:rsidRPr="008D1258">
        <w:rPr>
          <w:rFonts w:ascii="Times New Roman" w:hAnsi="Times New Roman" w:cs="Times New Roman"/>
          <w:sz w:val="24"/>
          <w:szCs w:val="24"/>
        </w:rPr>
        <w:t>все виды проектных, землеустроительных, земляных, строительных, мелиоративных, хозяйственных и иных работ на землях, примыкающих к объектам культурного наследия и разрабатываемая градостроительная документация</w:t>
      </w:r>
      <w:r w:rsidR="008D1258" w:rsidRPr="008D1258">
        <w:rPr>
          <w:rFonts w:ascii="Times New Roman" w:hAnsi="Times New Roman" w:cs="Times New Roman"/>
          <w:sz w:val="24"/>
          <w:szCs w:val="24"/>
        </w:rPr>
        <w:t xml:space="preserve"> подлежат согласованию с государственным органом охраны объектов</w:t>
      </w:r>
      <w:r w:rsidR="008D1258">
        <w:rPr>
          <w:rFonts w:ascii="Times New Roman" w:hAnsi="Times New Roman" w:cs="Times New Roman"/>
          <w:sz w:val="24"/>
          <w:szCs w:val="24"/>
        </w:rPr>
        <w:t xml:space="preserve"> </w:t>
      </w:r>
      <w:r w:rsidR="008D1258" w:rsidRPr="008D1258">
        <w:rPr>
          <w:rFonts w:ascii="Times New Roman" w:hAnsi="Times New Roman" w:cs="Times New Roman"/>
          <w:sz w:val="24"/>
          <w:szCs w:val="24"/>
        </w:rPr>
        <w:t>культурного наследия Оренбургской области.</w:t>
      </w:r>
    </w:p>
    <w:p w14:paraId="3545750B" w14:textId="77777777" w:rsidR="008D1258" w:rsidRPr="008D1258" w:rsidRDefault="008D1258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D1258">
        <w:rPr>
          <w:rFonts w:ascii="Times New Roman" w:hAnsi="Times New Roman" w:cs="Times New Roman"/>
          <w:i/>
          <w:iCs/>
          <w:sz w:val="24"/>
          <w:szCs w:val="24"/>
        </w:rPr>
        <w:t>Перечень мероприятий в сфере охраны памятников истории и культуры:</w:t>
      </w:r>
    </w:p>
    <w:p w14:paraId="44A7F6B8" w14:textId="77777777" w:rsidR="008D1258" w:rsidRPr="008D1258" w:rsidRDefault="008D1258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D1258">
        <w:rPr>
          <w:rFonts w:ascii="Times New Roman" w:hAnsi="Times New Roman" w:cs="Times New Roman"/>
          <w:sz w:val="24"/>
          <w:szCs w:val="24"/>
        </w:rPr>
        <w:t xml:space="preserve"> необходима разработка проектов зон охраны объектов культурного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1258">
        <w:rPr>
          <w:rFonts w:ascii="Times New Roman" w:hAnsi="Times New Roman" w:cs="Times New Roman"/>
          <w:sz w:val="24"/>
          <w:szCs w:val="24"/>
        </w:rPr>
        <w:t>наследия с установлением соответствующих зон охраны, режимами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1258">
        <w:rPr>
          <w:rFonts w:ascii="Times New Roman" w:hAnsi="Times New Roman" w:cs="Times New Roman"/>
          <w:sz w:val="24"/>
          <w:szCs w:val="24"/>
        </w:rPr>
        <w:t>использования земель и градостроительными регламентами в границах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1258">
        <w:rPr>
          <w:rFonts w:ascii="Times New Roman" w:hAnsi="Times New Roman" w:cs="Times New Roman"/>
          <w:sz w:val="24"/>
          <w:szCs w:val="24"/>
        </w:rPr>
        <w:t>таких зон;</w:t>
      </w:r>
    </w:p>
    <w:p w14:paraId="7AB0D4DF" w14:textId="77777777" w:rsidR="00A0767C" w:rsidRPr="008D1258" w:rsidRDefault="008D1258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D1258">
        <w:rPr>
          <w:rFonts w:ascii="Times New Roman" w:hAnsi="Times New Roman" w:cs="Times New Roman"/>
          <w:sz w:val="24"/>
          <w:szCs w:val="24"/>
        </w:rPr>
        <w:t xml:space="preserve"> при разработке генеральных планов и иной градостроительной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1258">
        <w:rPr>
          <w:rFonts w:ascii="Times New Roman" w:hAnsi="Times New Roman" w:cs="Times New Roman"/>
          <w:sz w:val="24"/>
          <w:szCs w:val="24"/>
        </w:rPr>
        <w:t>документации территорий муниципальных образований,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1258">
        <w:rPr>
          <w:rFonts w:ascii="Times New Roman" w:hAnsi="Times New Roman" w:cs="Times New Roman"/>
          <w:sz w:val="24"/>
          <w:szCs w:val="24"/>
        </w:rPr>
        <w:t>учитывать ограничения использования земельных участков и объектов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1258">
        <w:rPr>
          <w:rFonts w:ascii="Times New Roman" w:hAnsi="Times New Roman" w:cs="Times New Roman"/>
          <w:sz w:val="24"/>
          <w:szCs w:val="24"/>
        </w:rPr>
        <w:t>капитального строительства, расположенных в границах зон охраны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1258">
        <w:rPr>
          <w:rFonts w:ascii="Times New Roman" w:hAnsi="Times New Roman" w:cs="Times New Roman"/>
          <w:sz w:val="24"/>
          <w:szCs w:val="24"/>
        </w:rPr>
        <w:t>объектов культурного наследия, в соответствии с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1258">
        <w:rPr>
          <w:rFonts w:ascii="Times New Roman" w:hAnsi="Times New Roman" w:cs="Times New Roman"/>
          <w:sz w:val="24"/>
          <w:szCs w:val="24"/>
        </w:rPr>
        <w:t>Российской Федерации об охране объектов культурного наследия.</w:t>
      </w:r>
    </w:p>
    <w:p w14:paraId="6CE35BA8" w14:textId="77777777" w:rsidR="00975E2F" w:rsidRDefault="00975E2F" w:rsidP="00F12EEF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940248E" w14:textId="77777777" w:rsidR="00A0767C" w:rsidRDefault="00A0767C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C74469" w14:textId="77777777" w:rsidR="00A0767C" w:rsidRPr="00B6333F" w:rsidRDefault="00B6333F" w:rsidP="00F12EEF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sz w:val="22"/>
          <w:szCs w:val="24"/>
        </w:rPr>
      </w:pPr>
      <w:bookmarkStart w:id="7" w:name="_Toc135646417"/>
      <w:r w:rsidRPr="001740FD">
        <w:rPr>
          <w:rFonts w:ascii="Times New Roman" w:hAnsi="Times New Roman"/>
          <w:sz w:val="24"/>
          <w:szCs w:val="24"/>
        </w:rPr>
        <w:t>3.</w:t>
      </w:r>
      <w:r w:rsidRPr="00B6333F">
        <w:rPr>
          <w:rFonts w:ascii="Times New Roman" w:hAnsi="Times New Roman"/>
          <w:sz w:val="22"/>
          <w:szCs w:val="24"/>
        </w:rPr>
        <w:t xml:space="preserve"> </w:t>
      </w:r>
      <w:r w:rsidR="00DD1A3B" w:rsidRPr="00DD1A3B">
        <w:rPr>
          <w:rFonts w:ascii="Times New Roman" w:hAnsi="Times New Roman"/>
          <w:sz w:val="24"/>
          <w:szCs w:val="24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</w:t>
      </w:r>
      <w:r w:rsidR="00DD1A3B" w:rsidRPr="00B6333F">
        <w:rPr>
          <w:rFonts w:ascii="Times New Roman" w:hAnsi="Times New Roman"/>
          <w:sz w:val="22"/>
          <w:szCs w:val="24"/>
        </w:rPr>
        <w:t>.</w:t>
      </w:r>
      <w:bookmarkEnd w:id="7"/>
    </w:p>
    <w:p w14:paraId="63984E67" w14:textId="77777777" w:rsidR="00A0767C" w:rsidRDefault="00A0767C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04B296" w14:textId="632C8970" w:rsidR="00AD3FF4" w:rsidRDefault="00AD3FF4" w:rsidP="008E71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AD3FF4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Параметры функционального зонирования территории муниципального образования «Кумакский сельсовет»</w:t>
      </w:r>
      <w:r w:rsidR="00F12EEF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 указаны в таблице «Баланс территорий»</w:t>
      </w:r>
      <w:r w:rsidRPr="00AD3FF4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:</w:t>
      </w:r>
    </w:p>
    <w:p w14:paraId="3EA171CB" w14:textId="7ED4F436" w:rsidR="00D06453" w:rsidRDefault="00D06453" w:rsidP="00F12EE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</w:p>
    <w:p w14:paraId="1577804C" w14:textId="14283650" w:rsidR="00D06453" w:rsidRDefault="00D06453" w:rsidP="006637D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Таблица</w:t>
      </w:r>
    </w:p>
    <w:p w14:paraId="63D74649" w14:textId="3A205575" w:rsidR="00D06453" w:rsidRPr="006637D4" w:rsidRDefault="00D06453" w:rsidP="00663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637D4">
        <w:rPr>
          <w:rFonts w:ascii="Times New Roman" w:hAnsi="Times New Roman" w:cs="Times New Roman"/>
          <w:b/>
          <w:bCs/>
          <w:iCs/>
          <w:sz w:val="28"/>
          <w:szCs w:val="28"/>
        </w:rPr>
        <w:t>Баланс территорий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7"/>
        <w:gridCol w:w="5847"/>
        <w:gridCol w:w="3333"/>
      </w:tblGrid>
      <w:tr w:rsidR="00F12EEF" w14:paraId="470099FC" w14:textId="77777777" w:rsidTr="006637D4">
        <w:tc>
          <w:tcPr>
            <w:tcW w:w="817" w:type="dxa"/>
          </w:tcPr>
          <w:p w14:paraId="5E9323B2" w14:textId="1C0C1BA7" w:rsidR="00F12EEF" w:rsidRPr="006637D4" w:rsidRDefault="00F12EEF" w:rsidP="00663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637D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№пп</w:t>
            </w:r>
          </w:p>
        </w:tc>
        <w:tc>
          <w:tcPr>
            <w:tcW w:w="5847" w:type="dxa"/>
          </w:tcPr>
          <w:p w14:paraId="4DCD3AE1" w14:textId="05C8C083" w:rsidR="00F12EEF" w:rsidRPr="006637D4" w:rsidRDefault="00F12EEF" w:rsidP="00663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637D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 функциональной зоны</w:t>
            </w:r>
          </w:p>
        </w:tc>
        <w:tc>
          <w:tcPr>
            <w:tcW w:w="3333" w:type="dxa"/>
          </w:tcPr>
          <w:p w14:paraId="5558B410" w14:textId="0281CB2C" w:rsidR="00F12EEF" w:rsidRPr="006637D4" w:rsidRDefault="00F12EEF" w:rsidP="00663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637D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Площадь (га)</w:t>
            </w:r>
          </w:p>
        </w:tc>
      </w:tr>
      <w:tr w:rsidR="00F12EEF" w14:paraId="7305946F" w14:textId="77777777" w:rsidTr="006637D4">
        <w:tc>
          <w:tcPr>
            <w:tcW w:w="817" w:type="dxa"/>
          </w:tcPr>
          <w:p w14:paraId="7D204005" w14:textId="4E0ACBB3" w:rsidR="00F12EEF" w:rsidRPr="006637D4" w:rsidRDefault="00F12EEF" w:rsidP="00663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637D4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5847" w:type="dxa"/>
          </w:tcPr>
          <w:p w14:paraId="5944FA19" w14:textId="34C4F6FB" w:rsidR="00F12EEF" w:rsidRPr="006637D4" w:rsidRDefault="00F12EEF" w:rsidP="00F12EE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637D4">
              <w:rPr>
                <w:rFonts w:ascii="Times New Roman" w:hAnsi="Times New Roman"/>
                <w:sz w:val="24"/>
                <w:szCs w:val="24"/>
              </w:rPr>
              <w:t>Жилая зона</w:t>
            </w:r>
          </w:p>
        </w:tc>
        <w:tc>
          <w:tcPr>
            <w:tcW w:w="3333" w:type="dxa"/>
          </w:tcPr>
          <w:p w14:paraId="463B7BB4" w14:textId="466E2C0E" w:rsidR="00F12EEF" w:rsidRPr="00661702" w:rsidRDefault="00F12EEF" w:rsidP="00663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61702">
              <w:rPr>
                <w:rFonts w:ascii="Times New Roman" w:hAnsi="Times New Roman"/>
                <w:bCs/>
                <w:iCs/>
                <w:sz w:val="24"/>
                <w:szCs w:val="24"/>
              </w:rPr>
              <w:t>284</w:t>
            </w:r>
          </w:p>
        </w:tc>
      </w:tr>
      <w:tr w:rsidR="00F12EEF" w14:paraId="650C366C" w14:textId="77777777" w:rsidTr="006637D4">
        <w:tc>
          <w:tcPr>
            <w:tcW w:w="817" w:type="dxa"/>
          </w:tcPr>
          <w:p w14:paraId="381C63AE" w14:textId="59F0A35A" w:rsidR="00F12EEF" w:rsidRPr="006637D4" w:rsidRDefault="00F12EEF" w:rsidP="00663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637D4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847" w:type="dxa"/>
          </w:tcPr>
          <w:p w14:paraId="3428DFB5" w14:textId="1C0DFF9E" w:rsidR="00F12EEF" w:rsidRPr="006637D4" w:rsidRDefault="00F12EEF" w:rsidP="00F12EE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637D4">
              <w:rPr>
                <w:rFonts w:ascii="Times New Roman" w:hAnsi="Times New Roman"/>
                <w:sz w:val="24"/>
                <w:szCs w:val="24"/>
              </w:rPr>
              <w:t>Общественно-деловая зона</w:t>
            </w:r>
          </w:p>
        </w:tc>
        <w:tc>
          <w:tcPr>
            <w:tcW w:w="3333" w:type="dxa"/>
          </w:tcPr>
          <w:p w14:paraId="1F1ADFE6" w14:textId="72E7744F" w:rsidR="00F12EEF" w:rsidRPr="00661702" w:rsidRDefault="00F12EEF" w:rsidP="00663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61702">
              <w:rPr>
                <w:rFonts w:ascii="Times New Roman" w:hAnsi="Times New Roman"/>
                <w:bCs/>
                <w:iCs/>
                <w:sz w:val="24"/>
                <w:szCs w:val="24"/>
              </w:rPr>
              <w:t>19,4</w:t>
            </w:r>
          </w:p>
        </w:tc>
      </w:tr>
      <w:tr w:rsidR="00F12EEF" w14:paraId="20E66ECB" w14:textId="77777777" w:rsidTr="00F12EEF">
        <w:tc>
          <w:tcPr>
            <w:tcW w:w="817" w:type="dxa"/>
          </w:tcPr>
          <w:p w14:paraId="1F34942E" w14:textId="5227A800" w:rsidR="00F12EEF" w:rsidRPr="006637D4" w:rsidRDefault="00F12EEF" w:rsidP="00663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637D4"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5847" w:type="dxa"/>
          </w:tcPr>
          <w:p w14:paraId="3F256F38" w14:textId="65A54ED4" w:rsidR="00F12EEF" w:rsidRPr="006637D4" w:rsidRDefault="00F12EEF" w:rsidP="00F12EE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637D4">
              <w:rPr>
                <w:rFonts w:ascii="Times New Roman" w:hAnsi="Times New Roman"/>
                <w:iCs/>
                <w:sz w:val="24"/>
                <w:szCs w:val="24"/>
              </w:rPr>
              <w:t>Зона рекреационного назначения</w:t>
            </w:r>
          </w:p>
        </w:tc>
        <w:tc>
          <w:tcPr>
            <w:tcW w:w="3333" w:type="dxa"/>
          </w:tcPr>
          <w:p w14:paraId="1A288E43" w14:textId="31437330" w:rsidR="00F12EEF" w:rsidRPr="00661702" w:rsidRDefault="00F12EEF" w:rsidP="00663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61702">
              <w:rPr>
                <w:rFonts w:ascii="Times New Roman" w:hAnsi="Times New Roman"/>
                <w:bCs/>
                <w:iCs/>
                <w:sz w:val="24"/>
                <w:szCs w:val="24"/>
              </w:rPr>
              <w:t>1075,6</w:t>
            </w:r>
          </w:p>
        </w:tc>
      </w:tr>
      <w:tr w:rsidR="00F12EEF" w14:paraId="7129548E" w14:textId="77777777" w:rsidTr="006637D4">
        <w:tc>
          <w:tcPr>
            <w:tcW w:w="817" w:type="dxa"/>
          </w:tcPr>
          <w:p w14:paraId="2090AC19" w14:textId="61664AEC" w:rsidR="00F12EEF" w:rsidRPr="006637D4" w:rsidRDefault="00F12EEF" w:rsidP="00663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637D4"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5847" w:type="dxa"/>
          </w:tcPr>
          <w:p w14:paraId="6926ECE8" w14:textId="31919E14" w:rsidR="00F12EEF" w:rsidRPr="006637D4" w:rsidRDefault="00F12EEF" w:rsidP="00F12EE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637D4">
              <w:rPr>
                <w:rFonts w:ascii="Times New Roman" w:hAnsi="Times New Roman"/>
                <w:iCs/>
                <w:sz w:val="24"/>
                <w:szCs w:val="24"/>
              </w:rPr>
              <w:t>Производственная зона</w:t>
            </w:r>
          </w:p>
        </w:tc>
        <w:tc>
          <w:tcPr>
            <w:tcW w:w="3333" w:type="dxa"/>
          </w:tcPr>
          <w:p w14:paraId="155B7878" w14:textId="207DF0C4" w:rsidR="00F12EEF" w:rsidRPr="00661702" w:rsidRDefault="00284381" w:rsidP="00160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61702">
              <w:rPr>
                <w:rFonts w:ascii="Times New Roman" w:hAnsi="Times New Roman"/>
                <w:bCs/>
                <w:iCs/>
                <w:sz w:val="24"/>
                <w:szCs w:val="24"/>
              </w:rPr>
              <w:t>408,</w:t>
            </w:r>
            <w:r w:rsidR="00160DD8">
              <w:rPr>
                <w:rFonts w:ascii="Times New Roman" w:hAnsi="Times New Roman"/>
                <w:bCs/>
                <w:iCs/>
                <w:sz w:val="24"/>
                <w:szCs w:val="24"/>
              </w:rPr>
              <w:t>7</w:t>
            </w:r>
          </w:p>
        </w:tc>
      </w:tr>
      <w:tr w:rsidR="00F12EEF" w14:paraId="3F83D498" w14:textId="77777777" w:rsidTr="006637D4">
        <w:tc>
          <w:tcPr>
            <w:tcW w:w="817" w:type="dxa"/>
          </w:tcPr>
          <w:p w14:paraId="599DB7EE" w14:textId="4A89F3AF" w:rsidR="00F12EEF" w:rsidRPr="006637D4" w:rsidRDefault="00F12EEF" w:rsidP="00663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637D4"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5847" w:type="dxa"/>
          </w:tcPr>
          <w:p w14:paraId="12A6187B" w14:textId="274A34A0" w:rsidR="00F12EEF" w:rsidRPr="006637D4" w:rsidRDefault="00F12EEF" w:rsidP="00F12EE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637D4">
              <w:rPr>
                <w:rFonts w:ascii="Times New Roman" w:hAnsi="Times New Roman"/>
                <w:iCs/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3333" w:type="dxa"/>
          </w:tcPr>
          <w:p w14:paraId="0905D332" w14:textId="60442B74" w:rsidR="00F12EEF" w:rsidRPr="00661702" w:rsidRDefault="00F12EEF" w:rsidP="00663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61702">
              <w:rPr>
                <w:rFonts w:ascii="Times New Roman" w:hAnsi="Times New Roman"/>
                <w:bCs/>
                <w:iCs/>
                <w:sz w:val="24"/>
                <w:szCs w:val="24"/>
              </w:rPr>
              <w:t>44,8</w:t>
            </w:r>
          </w:p>
        </w:tc>
      </w:tr>
      <w:tr w:rsidR="00F12EEF" w14:paraId="67B4BAA9" w14:textId="77777777" w:rsidTr="006637D4">
        <w:tc>
          <w:tcPr>
            <w:tcW w:w="817" w:type="dxa"/>
          </w:tcPr>
          <w:p w14:paraId="3F7FA43C" w14:textId="7D6EC4AC" w:rsidR="00F12EEF" w:rsidRPr="006637D4" w:rsidRDefault="00F12EEF" w:rsidP="00663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637D4"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5847" w:type="dxa"/>
          </w:tcPr>
          <w:p w14:paraId="1ECC638C" w14:textId="7599D121" w:rsidR="00F12EEF" w:rsidRPr="006637D4" w:rsidRDefault="00F12EEF" w:rsidP="00F12EE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637D4">
              <w:rPr>
                <w:rFonts w:ascii="Times New Roman" w:hAnsi="Times New Roman"/>
                <w:iCs/>
                <w:sz w:val="24"/>
                <w:szCs w:val="24"/>
              </w:rPr>
              <w:t>Зона транспортной инфраструктуры</w:t>
            </w:r>
          </w:p>
        </w:tc>
        <w:tc>
          <w:tcPr>
            <w:tcW w:w="3333" w:type="dxa"/>
          </w:tcPr>
          <w:p w14:paraId="2213ABDB" w14:textId="2CD7B46F" w:rsidR="00F12EEF" w:rsidRPr="00661702" w:rsidRDefault="00F12EEF" w:rsidP="00663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61702">
              <w:rPr>
                <w:rFonts w:ascii="Times New Roman" w:hAnsi="Times New Roman"/>
                <w:bCs/>
                <w:iCs/>
                <w:sz w:val="24"/>
                <w:szCs w:val="24"/>
              </w:rPr>
              <w:t>322,6</w:t>
            </w:r>
          </w:p>
        </w:tc>
      </w:tr>
      <w:tr w:rsidR="003A1222" w14:paraId="282BEA7C" w14:textId="77777777" w:rsidTr="003A1222">
        <w:tc>
          <w:tcPr>
            <w:tcW w:w="817" w:type="dxa"/>
            <w:vMerge w:val="restart"/>
            <w:vAlign w:val="center"/>
          </w:tcPr>
          <w:p w14:paraId="1B69D7E3" w14:textId="553F7589" w:rsidR="003A1222" w:rsidRPr="006637D4" w:rsidRDefault="003A1222" w:rsidP="00663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637D4">
              <w:rPr>
                <w:rFonts w:ascii="Times New Roman" w:hAnsi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5847" w:type="dxa"/>
            <w:vMerge w:val="restart"/>
            <w:vAlign w:val="center"/>
          </w:tcPr>
          <w:p w14:paraId="468BE7EC" w14:textId="7893D54E" w:rsidR="003A1222" w:rsidRPr="006637D4" w:rsidRDefault="003A1222" w:rsidP="00F12EE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637D4">
              <w:rPr>
                <w:rFonts w:ascii="Times New Roman" w:hAnsi="Times New Roman"/>
                <w:iCs/>
                <w:sz w:val="24"/>
                <w:szCs w:val="24"/>
              </w:rPr>
              <w:t>Зона сельскохозяйственного использования</w:t>
            </w:r>
          </w:p>
        </w:tc>
        <w:tc>
          <w:tcPr>
            <w:tcW w:w="3333" w:type="dxa"/>
          </w:tcPr>
          <w:p w14:paraId="004D1504" w14:textId="4F32CF69" w:rsidR="003A1222" w:rsidRPr="00661702" w:rsidRDefault="00160DD8" w:rsidP="002843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17518,1</w:t>
            </w:r>
            <w:r w:rsidR="003A1222" w:rsidRPr="0066170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(за границами н.п.)</w:t>
            </w:r>
          </w:p>
        </w:tc>
      </w:tr>
      <w:tr w:rsidR="003A1222" w14:paraId="2195080A" w14:textId="77777777" w:rsidTr="006637D4">
        <w:tc>
          <w:tcPr>
            <w:tcW w:w="817" w:type="dxa"/>
            <w:vMerge/>
          </w:tcPr>
          <w:p w14:paraId="37CF5B16" w14:textId="12C61C8E" w:rsidR="003A1222" w:rsidRPr="006637D4" w:rsidRDefault="003A1222" w:rsidP="00663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14:paraId="28E61A29" w14:textId="1CE0D68E" w:rsidR="003A1222" w:rsidRPr="006637D4" w:rsidRDefault="003A1222" w:rsidP="00F12EE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333" w:type="dxa"/>
          </w:tcPr>
          <w:p w14:paraId="1E864F18" w14:textId="0603273C" w:rsidR="003A1222" w:rsidRPr="00661702" w:rsidRDefault="003A1222" w:rsidP="003A12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61702">
              <w:rPr>
                <w:rFonts w:ascii="Times New Roman" w:hAnsi="Times New Roman"/>
                <w:bCs/>
                <w:iCs/>
                <w:sz w:val="24"/>
                <w:szCs w:val="24"/>
              </w:rPr>
              <w:t>20,3 (в границах н.п.)</w:t>
            </w:r>
          </w:p>
        </w:tc>
      </w:tr>
      <w:tr w:rsidR="00F12EEF" w14:paraId="0AA44ABD" w14:textId="77777777" w:rsidTr="00F12EEF">
        <w:tc>
          <w:tcPr>
            <w:tcW w:w="817" w:type="dxa"/>
          </w:tcPr>
          <w:p w14:paraId="628AC7C2" w14:textId="188936D8" w:rsidR="00F12EEF" w:rsidRPr="006637D4" w:rsidRDefault="001740FD" w:rsidP="00663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5847" w:type="dxa"/>
          </w:tcPr>
          <w:p w14:paraId="011E4BB3" w14:textId="3732E3F2" w:rsidR="00F12EEF" w:rsidRPr="006637D4" w:rsidRDefault="00F12EEF" w:rsidP="00F12EE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637D4">
              <w:rPr>
                <w:rFonts w:ascii="Times New Roman" w:hAnsi="Times New Roman"/>
                <w:iCs/>
                <w:sz w:val="24"/>
                <w:szCs w:val="24"/>
              </w:rPr>
              <w:t>Зона специального назначения</w:t>
            </w:r>
          </w:p>
        </w:tc>
        <w:tc>
          <w:tcPr>
            <w:tcW w:w="3333" w:type="dxa"/>
          </w:tcPr>
          <w:p w14:paraId="024ACCED" w14:textId="158D0EBC" w:rsidR="00F12EEF" w:rsidRPr="00661702" w:rsidRDefault="00F12EEF" w:rsidP="00663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61702">
              <w:rPr>
                <w:rFonts w:ascii="Times New Roman" w:hAnsi="Times New Roman"/>
                <w:bCs/>
                <w:iCs/>
                <w:sz w:val="24"/>
                <w:szCs w:val="24"/>
              </w:rPr>
              <w:t>201,7</w:t>
            </w:r>
          </w:p>
        </w:tc>
      </w:tr>
    </w:tbl>
    <w:p w14:paraId="296160E8" w14:textId="77777777" w:rsidR="00F12EEF" w:rsidRPr="00AD3FF4" w:rsidRDefault="00F12EEF" w:rsidP="00F12EE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</w:p>
    <w:p w14:paraId="11F5C2FC" w14:textId="77777777" w:rsidR="00836993" w:rsidRPr="006F33A6" w:rsidRDefault="006F33A6" w:rsidP="00F12EEF">
      <w:pPr>
        <w:pStyle w:val="2"/>
        <w:ind w:firstLine="709"/>
        <w:rPr>
          <w:rFonts w:ascii="Times New Roman" w:hAnsi="Times New Roman"/>
          <w:u w:val="single"/>
        </w:rPr>
      </w:pPr>
      <w:bookmarkStart w:id="8" w:name="_Toc135646418"/>
      <w:r w:rsidRPr="006F33A6">
        <w:rPr>
          <w:rFonts w:ascii="Times New Roman" w:hAnsi="Times New Roman"/>
          <w:u w:val="single"/>
        </w:rPr>
        <w:t xml:space="preserve">3.1 </w:t>
      </w:r>
      <w:r w:rsidR="00836993" w:rsidRPr="006F33A6">
        <w:rPr>
          <w:rFonts w:ascii="Times New Roman" w:hAnsi="Times New Roman"/>
          <w:u w:val="single"/>
        </w:rPr>
        <w:t>Жилая зона</w:t>
      </w:r>
      <w:bookmarkEnd w:id="8"/>
    </w:p>
    <w:p w14:paraId="1C45F479" w14:textId="77777777" w:rsidR="00836993" w:rsidRPr="00EC5C6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>Жилые зоны предусматриваются в целях создания для населения удобной, здоровой и безопасной среды проживания. Объекты и виды деятельности, несоответствующие   т</w:t>
      </w:r>
      <w:r w:rsidR="00DC42C4">
        <w:rPr>
          <w:rFonts w:ascii="Times New Roman" w:hAnsi="Times New Roman"/>
          <w:sz w:val="24"/>
          <w:szCs w:val="24"/>
        </w:rPr>
        <w:t xml:space="preserve">ребованиям   CП   42.13330.2016 </w:t>
      </w:r>
      <w:r w:rsidRPr="00EC5C64">
        <w:rPr>
          <w:rFonts w:ascii="Times New Roman" w:hAnsi="Times New Roman"/>
          <w:sz w:val="24"/>
          <w:szCs w:val="24"/>
        </w:rPr>
        <w:t>«Градостроительство. Планировка и застройка городских и сельских поселений», не допускается размещать в жилых зонах.</w:t>
      </w:r>
    </w:p>
    <w:p w14:paraId="42C07EE7" w14:textId="77777777" w:rsidR="00836993" w:rsidRPr="00EC5C6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 xml:space="preserve">В планируемых жилых зонах размещаются дома усадебные с приусадебными участками </w:t>
      </w:r>
      <w:r w:rsidR="00FE1D24">
        <w:rPr>
          <w:rFonts w:ascii="Times New Roman" w:hAnsi="Times New Roman"/>
          <w:sz w:val="24"/>
          <w:szCs w:val="24"/>
        </w:rPr>
        <w:t xml:space="preserve">6 </w:t>
      </w:r>
      <w:r w:rsidRPr="00EC5C64">
        <w:rPr>
          <w:rFonts w:ascii="Times New Roman" w:hAnsi="Times New Roman"/>
          <w:sz w:val="24"/>
          <w:szCs w:val="24"/>
        </w:rPr>
        <w:t>соток; отдельно стоящие, встроенные или пристроенные объекты социального и культурно-бытового обслуживания населения с учетом социальных нормативов обеспеченности (в т.ч. услуги первой необходимости в пределах пешеходной доступности не более 30 мин.); гаражи и автостоянки для легковых автомобилей; культовые объекты.</w:t>
      </w:r>
    </w:p>
    <w:p w14:paraId="6DD13F8E" w14:textId="77777777" w:rsidR="00836993" w:rsidRPr="00EC5C6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>Допускается размещать отдельные объекты общественно-делового и коммунального назначения с площадью участка, как правило, не более 0,5 га, а также мини-производства, не оказывающие вредного воздействия на окружающую среду за пределами установленных границ участков этих объектов (санитарно-защитная зона должна иметь размер не менее 25 м).</w:t>
      </w:r>
    </w:p>
    <w:p w14:paraId="0F800A0C" w14:textId="77777777" w:rsidR="00836993" w:rsidRPr="00EC5C6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>К жилым зонам относятся также части территории садово-дачной застройки, расположенной в пределах границ населенного пункта.</w:t>
      </w:r>
    </w:p>
    <w:p w14:paraId="3E0E31B8" w14:textId="77777777" w:rsidR="00836993" w:rsidRPr="00EC5C6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>Для жителей существующих многоквартирных жилых домов хозяйственные постройки для скота и птицы могут выделяться за пределами жилой зоны; при многоквартирных домах допускается устройство встроенных или отдельно стоящих коллективных подземных хранилищ сельскохозяйственных продуктов.</w:t>
      </w:r>
    </w:p>
    <w:p w14:paraId="419644FF" w14:textId="77777777" w:rsidR="00836993" w:rsidRPr="00EC5C6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>В основе проектных решений по формированию жилой среды использовались следующие принципы:</w:t>
      </w:r>
    </w:p>
    <w:p w14:paraId="3CE1CCB8" w14:textId="77777777" w:rsidR="00836993" w:rsidRPr="00EC5C64" w:rsidRDefault="00FE1D24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836993" w:rsidRPr="00EC5C64">
        <w:rPr>
          <w:rFonts w:ascii="Times New Roman" w:hAnsi="Times New Roman"/>
          <w:sz w:val="24"/>
          <w:szCs w:val="24"/>
        </w:rPr>
        <w:t>изыскание наиболее пригодных площадок для нового жилищного строительства на возвышенных местах с глубоким стоянием грунтовых вод, хорошо инсолируемых, расположенных выше по рельефу и течению рек по отношению к производственным объектам;</w:t>
      </w:r>
    </w:p>
    <w:p w14:paraId="3D777FC4" w14:textId="77777777" w:rsidR="00836993" w:rsidRPr="00EC5C64" w:rsidRDefault="00FE1D24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36993" w:rsidRPr="00EC5C64">
        <w:rPr>
          <w:rFonts w:ascii="Times New Roman" w:hAnsi="Times New Roman"/>
          <w:sz w:val="24"/>
          <w:szCs w:val="24"/>
        </w:rPr>
        <w:t>увеличение темпов индивидуального жилищного строительства с учетом привлечения различных внебюджетных и негосударственных источников, в том числе привлечения средств граждан и за счёт участия в государственных и областных целевых программах;</w:t>
      </w:r>
    </w:p>
    <w:p w14:paraId="2C6D62A3" w14:textId="77777777" w:rsidR="00836993" w:rsidRPr="00EC5C64" w:rsidRDefault="00FE1D24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36993" w:rsidRPr="00EC5C64">
        <w:rPr>
          <w:rFonts w:ascii="Times New Roman" w:hAnsi="Times New Roman"/>
          <w:sz w:val="24"/>
          <w:szCs w:val="24"/>
        </w:rPr>
        <w:t>выход на показатель обеспеченности не менее 30 м кв. общей площади на человека.</w:t>
      </w:r>
    </w:p>
    <w:p w14:paraId="7B6DD849" w14:textId="77777777" w:rsidR="00836993" w:rsidRPr="00EC5C6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>Такой подход позволит значительно улучшить жилую среду, оптимизировать затраты на создание полноценной социальной и инженерной инфраструктуры.</w:t>
      </w:r>
    </w:p>
    <w:p w14:paraId="400F56E4" w14:textId="77777777" w:rsidR="00836993" w:rsidRPr="00EC5C6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>Допускается блокировка жилых домов, а также хозяйственных построек на смежных приусадебных земельных участках по взаимному согласию домовладельцев с учетом противопожарных требований. Указанные нормы распространяются и на пристраиваемые к существующим жилым домам хозяйственные постройки.</w:t>
      </w:r>
    </w:p>
    <w:p w14:paraId="278531BC" w14:textId="77777777" w:rsidR="00836993" w:rsidRPr="00EC5C6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>Основные проектные предложения в решении жилищной проблемы и новая жилищная политика:</w:t>
      </w:r>
    </w:p>
    <w:p w14:paraId="3BD1C905" w14:textId="77777777" w:rsidR="00836993" w:rsidRPr="00EC5C64" w:rsidRDefault="00EB29A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36993" w:rsidRPr="00EC5C64">
        <w:rPr>
          <w:rFonts w:ascii="Times New Roman" w:hAnsi="Times New Roman"/>
          <w:sz w:val="24"/>
          <w:szCs w:val="24"/>
        </w:rPr>
        <w:t>освоение новых площадок под жилищное строительство;</w:t>
      </w:r>
    </w:p>
    <w:p w14:paraId="7A19A8D8" w14:textId="77777777" w:rsidR="00836993" w:rsidRPr="00EC5C6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>-наращивание темпов строительства жилья за счет индивидуального строительства;</w:t>
      </w:r>
    </w:p>
    <w:p w14:paraId="456F531D" w14:textId="77777777" w:rsidR="00836993" w:rsidRPr="00EC5C64" w:rsidRDefault="00EB29A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36993" w:rsidRPr="00EC5C64">
        <w:rPr>
          <w:rFonts w:ascii="Times New Roman" w:hAnsi="Times New Roman"/>
          <w:sz w:val="24"/>
          <w:szCs w:val="24"/>
        </w:rPr>
        <w:t>ликвидация ветхого, аварийного фонда;</w:t>
      </w:r>
    </w:p>
    <w:p w14:paraId="5AD4680F" w14:textId="77777777" w:rsidR="00836993" w:rsidRPr="00EC5C6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>-поддержка стремления граждан строить и жить в собственных жилых домах, путем предоставления льготных жилищных кредитов, решения проблем инженерного обеспечения, частично компенсируемого из средств бюджета, создания облегченной и контролируемой системы предоставления участков и их застройку.</w:t>
      </w:r>
    </w:p>
    <w:p w14:paraId="21A8F033" w14:textId="77777777" w:rsidR="00836993" w:rsidRPr="00EC5C64" w:rsidRDefault="00210688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>Всего</w:t>
      </w:r>
      <w:r w:rsidR="00836993" w:rsidRPr="00EC5C64">
        <w:rPr>
          <w:rFonts w:ascii="Times New Roman" w:hAnsi="Times New Roman"/>
          <w:sz w:val="24"/>
          <w:szCs w:val="24"/>
        </w:rPr>
        <w:t xml:space="preserve"> на расчетный срок в селе Кумак запланировано под жилую застройку 130 га: 631 участок по 15 соток для населения в </w:t>
      </w:r>
      <w:r w:rsidR="00036F41">
        <w:rPr>
          <w:rFonts w:ascii="Times New Roman" w:hAnsi="Times New Roman"/>
          <w:sz w:val="24"/>
          <w:szCs w:val="24"/>
        </w:rPr>
        <w:t>1820</w:t>
      </w:r>
      <w:r w:rsidR="00836993" w:rsidRPr="00EC5C64">
        <w:rPr>
          <w:rFonts w:ascii="Times New Roman" w:hAnsi="Times New Roman"/>
          <w:sz w:val="24"/>
          <w:szCs w:val="24"/>
        </w:rPr>
        <w:t xml:space="preserve"> человек при среднем составе семьи 3,5 чел.</w:t>
      </w:r>
    </w:p>
    <w:p w14:paraId="6913ABD1" w14:textId="77777777" w:rsidR="0003575D" w:rsidRPr="0003575D" w:rsidRDefault="0003575D" w:rsidP="00F12EE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3575D">
        <w:rPr>
          <w:rFonts w:ascii="Times New Roman" w:hAnsi="Times New Roman"/>
          <w:b/>
          <w:sz w:val="24"/>
          <w:szCs w:val="24"/>
        </w:rPr>
        <w:t>Основные параметры застройки жилых зон:</w:t>
      </w:r>
    </w:p>
    <w:p w14:paraId="32B36238" w14:textId="77777777" w:rsidR="0003575D" w:rsidRPr="0003575D" w:rsidRDefault="0003575D" w:rsidP="00F12EE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3575D">
        <w:rPr>
          <w:rFonts w:ascii="Times New Roman" w:hAnsi="Times New Roman"/>
          <w:b/>
          <w:sz w:val="24"/>
          <w:szCs w:val="24"/>
        </w:rPr>
        <w:t>Тип застройки – усадебный.</w:t>
      </w:r>
    </w:p>
    <w:p w14:paraId="26CBCA66" w14:textId="77777777" w:rsidR="0003575D" w:rsidRPr="0003575D" w:rsidRDefault="0003575D" w:rsidP="00F12EE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3575D">
        <w:rPr>
          <w:rFonts w:ascii="Times New Roman" w:hAnsi="Times New Roman"/>
          <w:b/>
          <w:sz w:val="24"/>
          <w:szCs w:val="24"/>
        </w:rPr>
        <w:t xml:space="preserve">Площадь участка под индивидуальную застройку - </w:t>
      </w:r>
      <w:r>
        <w:rPr>
          <w:rFonts w:ascii="Times New Roman" w:hAnsi="Times New Roman"/>
          <w:b/>
          <w:sz w:val="24"/>
          <w:szCs w:val="24"/>
        </w:rPr>
        <w:t>*</w:t>
      </w:r>
    </w:p>
    <w:p w14:paraId="73206C8A" w14:textId="77777777" w:rsidR="0003575D" w:rsidRPr="0003575D" w:rsidRDefault="0003575D" w:rsidP="00F12EE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3575D">
        <w:rPr>
          <w:rFonts w:ascii="Times New Roman" w:hAnsi="Times New Roman"/>
          <w:b/>
          <w:sz w:val="24"/>
          <w:szCs w:val="24"/>
        </w:rPr>
        <w:t xml:space="preserve">Этажность – </w:t>
      </w:r>
      <w:r>
        <w:rPr>
          <w:rFonts w:ascii="Times New Roman" w:hAnsi="Times New Roman"/>
          <w:b/>
          <w:sz w:val="24"/>
          <w:szCs w:val="24"/>
        </w:rPr>
        <w:t>*</w:t>
      </w:r>
    </w:p>
    <w:p w14:paraId="3DF0E0E5" w14:textId="77777777" w:rsidR="00836993" w:rsidRDefault="0003575D" w:rsidP="00F12EEF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3575D">
        <w:rPr>
          <w:rFonts w:ascii="Times New Roman" w:hAnsi="Times New Roman"/>
          <w:b/>
          <w:sz w:val="24"/>
          <w:szCs w:val="24"/>
        </w:rPr>
        <w:t>Плотность населения – 17 чел. на 1 га (Средний состав семьи 3,5 чел.)</w:t>
      </w:r>
    </w:p>
    <w:p w14:paraId="5CF08748" w14:textId="77777777" w:rsidR="0003575D" w:rsidRDefault="0003575D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</w:t>
      </w:r>
      <w:r w:rsidRPr="0003575D">
        <w:rPr>
          <w:rFonts w:ascii="Times New Roman" w:hAnsi="Times New Roman"/>
          <w:b/>
          <w:sz w:val="24"/>
          <w:szCs w:val="24"/>
        </w:rPr>
        <w:t xml:space="preserve">- </w:t>
      </w:r>
      <w:r w:rsidRPr="0003575D">
        <w:rPr>
          <w:rFonts w:ascii="Times New Roman" w:hAnsi="Times New Roman"/>
          <w:sz w:val="24"/>
          <w:szCs w:val="24"/>
        </w:rPr>
        <w:t>данные характеристики устанавливаются градостроительным регламентом Правил землепользования и застройки</w:t>
      </w:r>
    </w:p>
    <w:p w14:paraId="3E8DEF9F" w14:textId="77777777" w:rsidR="00836993" w:rsidRPr="006F33A6" w:rsidRDefault="006F33A6" w:rsidP="00F12EEF">
      <w:pPr>
        <w:pStyle w:val="2"/>
        <w:ind w:firstLine="709"/>
        <w:rPr>
          <w:rFonts w:ascii="Times New Roman" w:hAnsi="Times New Roman"/>
          <w:u w:val="single"/>
        </w:rPr>
      </w:pPr>
      <w:bookmarkStart w:id="9" w:name="_Toc135646419"/>
      <w:r>
        <w:rPr>
          <w:rFonts w:ascii="Times New Roman" w:hAnsi="Times New Roman"/>
          <w:u w:val="single"/>
        </w:rPr>
        <w:t xml:space="preserve">3.2 </w:t>
      </w:r>
      <w:r w:rsidR="00836993" w:rsidRPr="006F33A6">
        <w:rPr>
          <w:rFonts w:ascii="Times New Roman" w:hAnsi="Times New Roman"/>
          <w:u w:val="single"/>
        </w:rPr>
        <w:t>Общественно-деловая зона.</w:t>
      </w:r>
      <w:bookmarkEnd w:id="9"/>
      <w:r w:rsidR="00836993" w:rsidRPr="006F33A6">
        <w:rPr>
          <w:rFonts w:ascii="Times New Roman" w:hAnsi="Times New Roman"/>
          <w:u w:val="single"/>
        </w:rPr>
        <w:t xml:space="preserve"> </w:t>
      </w:r>
    </w:p>
    <w:p w14:paraId="662E889E" w14:textId="77777777" w:rsidR="00836993" w:rsidRPr="00EC5C6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>Общественно-деловые зоны предназначены для размещения объектов здравоохранения, культуры, торговли, общественного питания, социального и коммунально-бытового назначения, предпринимательской деятельности, объектов профессионального образования, административных учреждений, культовых зданий, стоянок автотранспорта, объектов делового, финансового назначения, иных объектов, связанных с обеспечением жизнедеятельности граждан. В перечень объектов недвижимости, разрешенных к размещению в общественно-деловых зонах, могут включаться жилые дома, гостиницы, подземные гаражи.</w:t>
      </w:r>
    </w:p>
    <w:p w14:paraId="223BF7C8" w14:textId="3CE0D30D" w:rsidR="001424C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 xml:space="preserve">Общественно-деловые зоны формируются как центры деловой, финансовой и общественной активности в центральной части села, на территориях, прилегающих к главным </w:t>
      </w:r>
      <w:r w:rsidRPr="00EC5C64">
        <w:rPr>
          <w:rFonts w:ascii="Times New Roman" w:hAnsi="Times New Roman"/>
          <w:sz w:val="24"/>
          <w:szCs w:val="24"/>
        </w:rPr>
        <w:lastRenderedPageBreak/>
        <w:t xml:space="preserve">улицам и объектам массового посещения. Основной центр </w:t>
      </w:r>
      <w:r w:rsidR="00001583" w:rsidRPr="00EC5C64">
        <w:rPr>
          <w:rFonts w:ascii="Times New Roman" w:hAnsi="Times New Roman"/>
          <w:sz w:val="24"/>
          <w:szCs w:val="24"/>
        </w:rPr>
        <w:t>с. Кумак</w:t>
      </w:r>
      <w:r w:rsidRPr="00EC5C64">
        <w:rPr>
          <w:rFonts w:ascii="Times New Roman" w:hAnsi="Times New Roman"/>
          <w:sz w:val="24"/>
          <w:szCs w:val="24"/>
        </w:rPr>
        <w:t>, выполняющий функции поселкового</w:t>
      </w:r>
      <w:r w:rsidR="001424C4">
        <w:rPr>
          <w:rFonts w:ascii="Times New Roman" w:hAnsi="Times New Roman"/>
          <w:sz w:val="24"/>
          <w:szCs w:val="24"/>
        </w:rPr>
        <w:t xml:space="preserve"> </w:t>
      </w:r>
      <w:r w:rsidRPr="00EC5C64">
        <w:rPr>
          <w:rFonts w:ascii="Times New Roman" w:hAnsi="Times New Roman"/>
          <w:sz w:val="24"/>
          <w:szCs w:val="24"/>
        </w:rPr>
        <w:t xml:space="preserve">значения, сохраняется в центральной части села. </w:t>
      </w:r>
    </w:p>
    <w:p w14:paraId="719D7A16" w14:textId="77777777" w:rsidR="00836993" w:rsidRPr="00EC5C6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>Общественно-деловые зоны запланированы с учётом размещения на них расчётного количества основных объектов соцкультбыта и с резервом территорий для коммерческой застройки. Расстояния между</w:t>
      </w:r>
      <w:r w:rsidRPr="00EC5C64">
        <w:rPr>
          <w:rFonts w:ascii="Times New Roman" w:hAnsi="Times New Roman"/>
          <w:sz w:val="24"/>
          <w:szCs w:val="24"/>
        </w:rPr>
        <w:tab/>
        <w:t>жилыми зданиями, жилыми и общественными, следует принимать на основе</w:t>
      </w:r>
      <w:r w:rsidRPr="00EC5C64">
        <w:rPr>
          <w:rFonts w:ascii="Times New Roman" w:hAnsi="Times New Roman"/>
          <w:sz w:val="24"/>
          <w:szCs w:val="24"/>
        </w:rPr>
        <w:tab/>
        <w:t>расчетов инсоляции и освещенности в соответствии с требованиями, приведенными в CП 52.13330, а также в соответствии с требованиями глав 15-16 «Требования пожарной безопасности при градостроительной деятельности» раздела II «Требования пожарной безопасности при проектировании, строительстве и эксплуатации поселений и городских округов» Технического регламента о требованиях пожарной безопасности (Федеральный закон от 22 июля 2008 г. № 123-ФЗ</w:t>
      </w:r>
      <w:r w:rsidR="00033512">
        <w:rPr>
          <w:rFonts w:ascii="Times New Roman" w:hAnsi="Times New Roman"/>
          <w:sz w:val="24"/>
          <w:szCs w:val="24"/>
        </w:rPr>
        <w:t xml:space="preserve"> (</w:t>
      </w:r>
      <w:r w:rsidR="00033512" w:rsidRPr="00033512">
        <w:rPr>
          <w:rFonts w:ascii="Times New Roman" w:hAnsi="Times New Roman"/>
          <w:sz w:val="24"/>
          <w:szCs w:val="24"/>
        </w:rPr>
        <w:t>с изменениями на 14 июля 2022 года)</w:t>
      </w:r>
      <w:r w:rsidRPr="00EC5C64">
        <w:rPr>
          <w:rFonts w:ascii="Times New Roman" w:hAnsi="Times New Roman"/>
          <w:sz w:val="24"/>
          <w:szCs w:val="24"/>
        </w:rPr>
        <w:t>).</w:t>
      </w:r>
    </w:p>
    <w:p w14:paraId="4161944E" w14:textId="180D5BF6" w:rsidR="00836993" w:rsidRPr="00EC5C6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 xml:space="preserve">Площадь общественно-деловой зоны в </w:t>
      </w:r>
      <w:r w:rsidR="00001583" w:rsidRPr="00EC5C64">
        <w:rPr>
          <w:rFonts w:ascii="Times New Roman" w:hAnsi="Times New Roman"/>
          <w:sz w:val="24"/>
          <w:szCs w:val="24"/>
        </w:rPr>
        <w:t>с. Кумак</w:t>
      </w:r>
      <w:r w:rsidRPr="00EC5C64">
        <w:rPr>
          <w:rFonts w:ascii="Times New Roman" w:hAnsi="Times New Roman"/>
          <w:sz w:val="24"/>
          <w:szCs w:val="24"/>
        </w:rPr>
        <w:t xml:space="preserve"> — 19,</w:t>
      </w:r>
      <w:r w:rsidR="00393683">
        <w:rPr>
          <w:rFonts w:ascii="Times New Roman" w:hAnsi="Times New Roman"/>
          <w:sz w:val="24"/>
          <w:szCs w:val="24"/>
        </w:rPr>
        <w:t>4</w:t>
      </w:r>
      <w:r w:rsidRPr="00EC5C64">
        <w:rPr>
          <w:rFonts w:ascii="Times New Roman" w:hAnsi="Times New Roman"/>
          <w:sz w:val="24"/>
          <w:szCs w:val="24"/>
        </w:rPr>
        <w:t xml:space="preserve"> га</w:t>
      </w:r>
    </w:p>
    <w:p w14:paraId="578346FB" w14:textId="77777777" w:rsidR="0076795B" w:rsidRDefault="0076795B" w:rsidP="00F12EE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76795B">
        <w:rPr>
          <w:rFonts w:ascii="Times New Roman" w:hAnsi="Times New Roman"/>
          <w:b/>
          <w:sz w:val="24"/>
          <w:szCs w:val="24"/>
        </w:rPr>
        <w:t>Основные параметры застройки общественно-деловой зоны:</w:t>
      </w:r>
    </w:p>
    <w:p w14:paraId="6246F26F" w14:textId="77777777" w:rsidR="004653DF" w:rsidRPr="00EC5C64" w:rsidRDefault="004653DF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>Предельные значения коэффициентов застройки и коэффициентов плотности застройки территории жилых и общественно-деловых зон принимается согласно правил землепользования и застройки.</w:t>
      </w:r>
    </w:p>
    <w:p w14:paraId="56CF71B3" w14:textId="77777777" w:rsidR="004653DF" w:rsidRDefault="004653DF" w:rsidP="00F12EE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6F49D703" w14:textId="77777777" w:rsidR="004653DF" w:rsidRPr="0076795B" w:rsidRDefault="004653DF" w:rsidP="00F12EE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Объекты, планируемые к размещению:</w:t>
      </w:r>
    </w:p>
    <w:p w14:paraId="7ECA7902" w14:textId="77777777" w:rsidR="0076795B" w:rsidRDefault="0076795B" w:rsidP="00F12EE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76795B">
        <w:rPr>
          <w:rFonts w:ascii="Times New Roman" w:hAnsi="Times New Roman"/>
          <w:b/>
          <w:sz w:val="24"/>
          <w:szCs w:val="24"/>
        </w:rPr>
        <w:t>Закрытое спортивное сооружение</w:t>
      </w:r>
    </w:p>
    <w:p w14:paraId="389149B9" w14:textId="77777777" w:rsidR="0076795B" w:rsidRPr="0076795B" w:rsidRDefault="0076795B" w:rsidP="00F12EE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76795B">
        <w:rPr>
          <w:rFonts w:ascii="Times New Roman" w:hAnsi="Times New Roman"/>
          <w:b/>
          <w:sz w:val="24"/>
          <w:szCs w:val="24"/>
        </w:rPr>
        <w:t>- Комплекс физкультурно-оздоровительных площадок;</w:t>
      </w:r>
    </w:p>
    <w:p w14:paraId="1012558B" w14:textId="2F0E61E0" w:rsidR="00B2492E" w:rsidRDefault="0076795B" w:rsidP="00F12EE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76795B"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b/>
          <w:sz w:val="24"/>
          <w:szCs w:val="24"/>
        </w:rPr>
        <w:t>М</w:t>
      </w:r>
      <w:r w:rsidR="00B2492E">
        <w:rPr>
          <w:rFonts w:ascii="Times New Roman" w:hAnsi="Times New Roman"/>
          <w:b/>
          <w:sz w:val="24"/>
          <w:szCs w:val="24"/>
        </w:rPr>
        <w:t>елкооптовый рынок;</w:t>
      </w:r>
    </w:p>
    <w:p w14:paraId="38C60BC2" w14:textId="47DECFD0" w:rsidR="00836993" w:rsidRDefault="00B2492E" w:rsidP="00F12EE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Я</w:t>
      </w:r>
      <w:r w:rsidR="0076795B" w:rsidRPr="0076795B">
        <w:rPr>
          <w:rFonts w:ascii="Times New Roman" w:hAnsi="Times New Roman"/>
          <w:b/>
          <w:sz w:val="24"/>
          <w:szCs w:val="24"/>
        </w:rPr>
        <w:t>рмарка с/х продукции.</w:t>
      </w:r>
    </w:p>
    <w:p w14:paraId="20BDEB3E" w14:textId="77777777" w:rsidR="0076795B" w:rsidRPr="0076795B" w:rsidRDefault="0076795B" w:rsidP="00F12EE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30F6743A" w14:textId="77777777" w:rsidR="00836993" w:rsidRPr="001942D6" w:rsidRDefault="001942D6" w:rsidP="00F12EEF">
      <w:pPr>
        <w:pStyle w:val="2"/>
        <w:ind w:firstLine="709"/>
        <w:rPr>
          <w:rFonts w:ascii="Times New Roman" w:hAnsi="Times New Roman"/>
          <w:u w:val="single"/>
        </w:rPr>
      </w:pPr>
      <w:bookmarkStart w:id="10" w:name="_Toc135646420"/>
      <w:r>
        <w:rPr>
          <w:rFonts w:ascii="Times New Roman" w:hAnsi="Times New Roman"/>
          <w:u w:val="single"/>
        </w:rPr>
        <w:t xml:space="preserve">3.3 </w:t>
      </w:r>
      <w:r w:rsidR="00836993" w:rsidRPr="001942D6">
        <w:rPr>
          <w:rFonts w:ascii="Times New Roman" w:hAnsi="Times New Roman"/>
          <w:u w:val="single"/>
        </w:rPr>
        <w:t>Зона ре</w:t>
      </w:r>
      <w:bookmarkStart w:id="11" w:name="_GoBack"/>
      <w:bookmarkEnd w:id="11"/>
      <w:r w:rsidR="00836993" w:rsidRPr="001942D6">
        <w:rPr>
          <w:rFonts w:ascii="Times New Roman" w:hAnsi="Times New Roman"/>
          <w:u w:val="single"/>
        </w:rPr>
        <w:t>креационного назначения</w:t>
      </w:r>
      <w:bookmarkEnd w:id="10"/>
    </w:p>
    <w:p w14:paraId="79D5B294" w14:textId="77777777" w:rsidR="00836993" w:rsidRPr="00EC5C6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>На участках, в основном не пригодных под жилищное строительство, организуются рекреационные зоны. Планируемые рекреационные зоны имеют непосредственные связи с жилыми и общественно-деловыми зонами.</w:t>
      </w:r>
    </w:p>
    <w:p w14:paraId="1630CBFB" w14:textId="77777777" w:rsidR="00836993" w:rsidRPr="00EC5C6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>В состав зон рекреационного назначения могут включаться зоны в границах территорий, занятых лесами, скверами, парками, садами, прудами, озерами, водохранилищами, пляжами, также в границах иных территорий, используемых и предназначенных для отдыха, туризма, занятий физической культурой и спортом.</w:t>
      </w:r>
    </w:p>
    <w:p w14:paraId="690E2B88" w14:textId="0DCC236A" w:rsidR="00836993" w:rsidRPr="00EC5C6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>На территории рекреационных зон не допускаются строительство новых и расширение действ</w:t>
      </w:r>
      <w:r w:rsidR="001E7D20">
        <w:rPr>
          <w:rFonts w:ascii="Times New Roman" w:hAnsi="Times New Roman"/>
          <w:sz w:val="24"/>
          <w:szCs w:val="24"/>
        </w:rPr>
        <w:t>ующих промышленных, коммунально–</w:t>
      </w:r>
      <w:r w:rsidRPr="00EC5C64">
        <w:rPr>
          <w:rFonts w:ascii="Times New Roman" w:hAnsi="Times New Roman"/>
          <w:sz w:val="24"/>
          <w:szCs w:val="24"/>
        </w:rPr>
        <w:t>складских и других объектов, непосредственно не связанных с эксплуатацией объектов рекреационного, оздоровительного и природоохранного назначения.</w:t>
      </w:r>
    </w:p>
    <w:p w14:paraId="5FA8E7F5" w14:textId="77777777" w:rsidR="00836993" w:rsidRPr="00EC5C6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>Необходимо предусматривать, как правило, непрерывную систему озелененных территорий общего пользования и других открытых пространств в увязке с природным каркасом.</w:t>
      </w:r>
    </w:p>
    <w:p w14:paraId="6DD77CE4" w14:textId="77777777" w:rsidR="0085103A" w:rsidRPr="00021F6D" w:rsidRDefault="0085103A" w:rsidP="00F12EEF">
      <w:pPr>
        <w:pStyle w:val="S1"/>
        <w:tabs>
          <w:tab w:val="left" w:pos="0"/>
        </w:tabs>
        <w:spacing w:line="276" w:lineRule="auto"/>
        <w:contextualSpacing/>
      </w:pPr>
      <w:r w:rsidRPr="00021F6D">
        <w:t>При размещении парков и садов следует максимально сохранять участки с существующими насаждениями и водоемами.</w:t>
      </w:r>
    </w:p>
    <w:p w14:paraId="7EDF1D54" w14:textId="77777777" w:rsidR="0085103A" w:rsidRPr="00021F6D" w:rsidRDefault="0085103A" w:rsidP="00F12EEF">
      <w:pPr>
        <w:pStyle w:val="ConsPlusNormal"/>
        <w:widowControl/>
        <w:tabs>
          <w:tab w:val="left" w:pos="0"/>
        </w:tabs>
        <w:spacing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21F6D">
        <w:rPr>
          <w:rFonts w:ascii="Times New Roman" w:hAnsi="Times New Roman"/>
          <w:sz w:val="24"/>
          <w:szCs w:val="24"/>
        </w:rPr>
        <w:t xml:space="preserve">Величина территории парка в условиях реконструкции определяется существующей градостроительной ситуацией и может быть уменьшена не более чем на 20 %. По функциональному содержанию парки могут быть многофункциональными и </w:t>
      </w:r>
      <w:r w:rsidRPr="00021F6D">
        <w:rPr>
          <w:rFonts w:ascii="Times New Roman" w:hAnsi="Times New Roman"/>
          <w:sz w:val="24"/>
          <w:szCs w:val="24"/>
        </w:rPr>
        <w:lastRenderedPageBreak/>
        <w:t>специализированными (этнографические, мемориальные, ботанические, дендропарки, зоопарки и другие). При размещении и проектировании специализированных парков, установлении регламентов их использования необходимо руководствоваться действующими строительными, природоохранными, санитарными и другими нормами, заданием на проектирование.</w:t>
      </w:r>
    </w:p>
    <w:p w14:paraId="50750BF0" w14:textId="77777777" w:rsidR="0085103A" w:rsidRPr="00021F6D" w:rsidRDefault="0085103A" w:rsidP="00F12EEF">
      <w:pPr>
        <w:pStyle w:val="ConsPlusNormal"/>
        <w:widowControl/>
        <w:tabs>
          <w:tab w:val="left" w:pos="0"/>
        </w:tabs>
        <w:spacing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21F6D">
        <w:rPr>
          <w:rFonts w:ascii="Times New Roman" w:hAnsi="Times New Roman"/>
          <w:sz w:val="24"/>
          <w:szCs w:val="24"/>
        </w:rPr>
        <w:t>В общем балансе территории парков и садов площадь озелененных территорий следует принимать не менее 70%.</w:t>
      </w:r>
    </w:p>
    <w:p w14:paraId="3557C9BC" w14:textId="77777777" w:rsidR="0085103A" w:rsidRPr="00021F6D" w:rsidRDefault="0085103A" w:rsidP="00F12EEF">
      <w:pPr>
        <w:pStyle w:val="ConsPlusNormal"/>
        <w:widowControl/>
        <w:tabs>
          <w:tab w:val="left" w:pos="0"/>
        </w:tabs>
        <w:spacing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21F6D">
        <w:rPr>
          <w:rFonts w:ascii="Times New Roman" w:hAnsi="Times New Roman"/>
          <w:sz w:val="24"/>
          <w:szCs w:val="24"/>
        </w:rPr>
        <w:t xml:space="preserve">Сквер - компактная озелененная территория, предназначенная для повседневного кратковременного отдыха и транзитного пешеходного передвижения населения, размером, как правило, от 0,15 до </w:t>
      </w:r>
      <w:smartTag w:uri="urn:schemas-microsoft-com:office:smarttags" w:element="metricconverter">
        <w:smartTagPr>
          <w:attr w:name="ProductID" w:val="2,0 гектаров"/>
        </w:smartTagPr>
        <w:r w:rsidRPr="00021F6D">
          <w:rPr>
            <w:rFonts w:ascii="Times New Roman" w:hAnsi="Times New Roman"/>
            <w:sz w:val="24"/>
            <w:szCs w:val="24"/>
          </w:rPr>
          <w:t>2,0 гектаров</w:t>
        </w:r>
      </w:smartTag>
      <w:r w:rsidRPr="00021F6D">
        <w:rPr>
          <w:rFonts w:ascii="Times New Roman" w:hAnsi="Times New Roman"/>
          <w:sz w:val="24"/>
          <w:szCs w:val="24"/>
        </w:rPr>
        <w:t>.</w:t>
      </w:r>
    </w:p>
    <w:p w14:paraId="03E2F915" w14:textId="77777777" w:rsidR="0085103A" w:rsidRPr="00021F6D" w:rsidRDefault="0085103A" w:rsidP="00F12EEF">
      <w:pPr>
        <w:pStyle w:val="ConsPlusNormal"/>
        <w:widowControl/>
        <w:tabs>
          <w:tab w:val="left" w:pos="0"/>
        </w:tabs>
        <w:spacing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21F6D">
        <w:rPr>
          <w:rFonts w:ascii="Times New Roman" w:hAnsi="Times New Roman"/>
          <w:sz w:val="24"/>
          <w:szCs w:val="24"/>
        </w:rPr>
        <w:t>На территории сквера запрещается размещение застройки.</w:t>
      </w:r>
    </w:p>
    <w:p w14:paraId="357A4E8E" w14:textId="77777777" w:rsidR="0085103A" w:rsidRPr="00021F6D" w:rsidRDefault="0085103A" w:rsidP="00F12EEF">
      <w:pPr>
        <w:pStyle w:val="ConsPlusNormal"/>
        <w:widowControl/>
        <w:tabs>
          <w:tab w:val="left" w:pos="0"/>
        </w:tabs>
        <w:spacing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21F6D">
        <w:rPr>
          <w:rFonts w:ascii="Times New Roman" w:hAnsi="Times New Roman"/>
          <w:sz w:val="24"/>
          <w:szCs w:val="24"/>
        </w:rPr>
        <w:t xml:space="preserve">Бульвар, набережная - озелененная территория линейной формы, расположенная вдоль улиц и рек, предназначенная для транзитного пешеходного движения, прогулок, повседневного отдыха, шириной не менее </w:t>
      </w:r>
      <w:smartTag w:uri="urn:schemas-microsoft-com:office:smarttags" w:element="metricconverter">
        <w:smartTagPr>
          <w:attr w:name="ProductID" w:val="15 метров"/>
        </w:smartTagPr>
        <w:r w:rsidRPr="00021F6D">
          <w:rPr>
            <w:rFonts w:ascii="Times New Roman" w:hAnsi="Times New Roman"/>
            <w:sz w:val="24"/>
            <w:szCs w:val="24"/>
          </w:rPr>
          <w:t>15 метров</w:t>
        </w:r>
      </w:smartTag>
      <w:r w:rsidRPr="00021F6D">
        <w:rPr>
          <w:rFonts w:ascii="Times New Roman" w:hAnsi="Times New Roman"/>
          <w:sz w:val="24"/>
          <w:szCs w:val="24"/>
        </w:rPr>
        <w:t>.</w:t>
      </w:r>
    </w:p>
    <w:p w14:paraId="302472B5" w14:textId="77777777" w:rsidR="0085103A" w:rsidRPr="00021F6D" w:rsidRDefault="0085103A" w:rsidP="00F12EEF">
      <w:pPr>
        <w:pStyle w:val="S1"/>
        <w:tabs>
          <w:tab w:val="left" w:pos="0"/>
        </w:tabs>
        <w:spacing w:line="276" w:lineRule="auto"/>
        <w:contextualSpacing/>
      </w:pPr>
      <w:r w:rsidRPr="00021F6D">
        <w:t>Площадь территории парков, садов и скверов следует принимать не менее, га (СП 42.13330.2011):</w:t>
      </w:r>
    </w:p>
    <w:p w14:paraId="01514A6C" w14:textId="77777777" w:rsidR="0085103A" w:rsidRPr="00021F6D" w:rsidRDefault="0085103A" w:rsidP="00F12EEF">
      <w:pPr>
        <w:pStyle w:val="S1"/>
        <w:tabs>
          <w:tab w:val="left" w:pos="0"/>
        </w:tabs>
        <w:spacing w:line="276" w:lineRule="auto"/>
        <w:contextualSpacing/>
      </w:pPr>
      <w:r w:rsidRPr="00021F6D">
        <w:t>- парков планировочных районов ............................... 10</w:t>
      </w:r>
    </w:p>
    <w:p w14:paraId="26A0BB59" w14:textId="77777777" w:rsidR="0085103A" w:rsidRPr="00021F6D" w:rsidRDefault="0085103A" w:rsidP="00F12EEF">
      <w:pPr>
        <w:pStyle w:val="S1"/>
        <w:tabs>
          <w:tab w:val="left" w:pos="0"/>
        </w:tabs>
        <w:spacing w:line="276" w:lineRule="auto"/>
        <w:contextualSpacing/>
      </w:pPr>
      <w:r w:rsidRPr="00021F6D">
        <w:t>- садов жилых районов ................................................. 3</w:t>
      </w:r>
    </w:p>
    <w:p w14:paraId="7F3FFBF4" w14:textId="77777777" w:rsidR="0085103A" w:rsidRPr="00021F6D" w:rsidRDefault="0085103A" w:rsidP="00F12EEF">
      <w:pPr>
        <w:pStyle w:val="S1"/>
        <w:tabs>
          <w:tab w:val="left" w:pos="0"/>
        </w:tabs>
        <w:spacing w:line="276" w:lineRule="auto"/>
        <w:contextualSpacing/>
      </w:pPr>
      <w:r w:rsidRPr="00021F6D">
        <w:t>- скверов ......................................................................... 0,5-2</w:t>
      </w:r>
    </w:p>
    <w:p w14:paraId="54B1B4F1" w14:textId="77777777" w:rsidR="0085103A" w:rsidRPr="00021F6D" w:rsidRDefault="0085103A" w:rsidP="00F12EEF">
      <w:pPr>
        <w:pStyle w:val="S1"/>
        <w:tabs>
          <w:tab w:val="left" w:pos="0"/>
        </w:tabs>
        <w:spacing w:line="276" w:lineRule="auto"/>
        <w:contextualSpacing/>
      </w:pPr>
      <w:r w:rsidRPr="00021F6D">
        <w:t>Для условий реконструкции площадь указанных элементов допускается уменьшать.</w:t>
      </w:r>
    </w:p>
    <w:p w14:paraId="407755FF" w14:textId="77777777" w:rsidR="00836993" w:rsidRPr="00EC5C6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>Озелененные территории общего пользования должны быть благоустроены и оборудованы малыми архитектурными формами: фонтанами и бассейнами, лестницами, пандусами, подпорными стенками, беседками, светильниками и др. Число светильников следует определять по нормам освещенности территорий.</w:t>
      </w:r>
    </w:p>
    <w:p w14:paraId="3D2AE650" w14:textId="77777777" w:rsidR="00836993" w:rsidRPr="00EC5C6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>Планируемые рекреационные зоны имеют непосредственные связи с жилыми и общественно-деловыми зонами.</w:t>
      </w:r>
    </w:p>
    <w:p w14:paraId="31D25A43" w14:textId="77777777" w:rsidR="00836993" w:rsidRPr="00EC5C6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>За границами населенных пунктов к зонам рекреационного назначения относятся земли, предназначенные и используемые для организации отдыха, туризма, физкультурно—оздоровительной и спортивной деятельности граждан, в том числе: пригородные зеленые зоны, леса (при наличии памятников, природных и лечебных ресурсов, курортных зон), городские леса и парки, охраняемые природные ландшафты, этнографические и усадебные парки, памятники садово-паркового искусства, охраняемые береговые линии, охраняемые речные системы, биологические станции, микрозаповедники и другие объекты.</w:t>
      </w:r>
    </w:p>
    <w:p w14:paraId="6DDD95F4" w14:textId="77777777" w:rsidR="00836993" w:rsidRPr="00EC5C6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>В состав зон рекреационного назначения входят земельные участки, на которых находятся дома отдыха, пансионаты, кемпинги, объекты физической культуры и спорта, туристические базы, стационарные и палаточные туристско-оздоровительные лагеря, дома рыболова и охотника, детские туристические станции, туристские парки, лесопарки, учебно-туристические тропы, трассы, детские и спортивные лагеря, другие аналогичные объекты.</w:t>
      </w:r>
    </w:p>
    <w:p w14:paraId="68CE94C5" w14:textId="77777777" w:rsidR="00836993" w:rsidRPr="00EC5C6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>На землях рекреационного назначения запрещается деятельность, не соответствующая их целевому назначению.</w:t>
      </w:r>
    </w:p>
    <w:p w14:paraId="582E2F65" w14:textId="77777777" w:rsidR="00836993" w:rsidRPr="00EC5C6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 xml:space="preserve">На озелененных территориях городских округов и поселений запрещается хозяйственная деятельность, отрицательно влияющая на выполнение ими экологических, санитарно-гигиенических и рекреационных функций. Все городские леса относятся к первой </w:t>
      </w:r>
      <w:r w:rsidRPr="00EC5C64">
        <w:rPr>
          <w:rFonts w:ascii="Times New Roman" w:hAnsi="Times New Roman"/>
          <w:sz w:val="24"/>
          <w:szCs w:val="24"/>
        </w:rPr>
        <w:lastRenderedPageBreak/>
        <w:t>группе лесов и используются в соответствии с требованиями Лесного кодекса и настоящих нормативов.</w:t>
      </w:r>
    </w:p>
    <w:p w14:paraId="7EDD09C2" w14:textId="77777777" w:rsidR="00C82CD5" w:rsidRPr="00C82CD5" w:rsidRDefault="00C82CD5" w:rsidP="00F12EE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C82CD5">
        <w:rPr>
          <w:rFonts w:ascii="Times New Roman" w:hAnsi="Times New Roman"/>
          <w:b/>
          <w:sz w:val="24"/>
          <w:szCs w:val="24"/>
        </w:rPr>
        <w:t>Основные параметры зоны рекреационного назначения.</w:t>
      </w:r>
    </w:p>
    <w:p w14:paraId="00CC500A" w14:textId="77777777" w:rsidR="0030578F" w:rsidRPr="00D661F4" w:rsidRDefault="0030578F" w:rsidP="00F12EEF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661F4">
        <w:rPr>
          <w:rFonts w:ascii="Times New Roman" w:hAnsi="Times New Roman"/>
          <w:sz w:val="24"/>
          <w:szCs w:val="24"/>
        </w:rPr>
        <w:t xml:space="preserve">Площадь озелененных территорий общего пользования - парков, садов, бульваров, скверов, размещаемых в населённых пунктах, следует принимать </w:t>
      </w:r>
      <w:smartTag w:uri="urn:schemas-microsoft-com:office:smarttags" w:element="metricconverter">
        <w:smartTagPr>
          <w:attr w:name="ProductID" w:val="12 м2"/>
        </w:smartTagPr>
        <w:r w:rsidRPr="00D661F4">
          <w:rPr>
            <w:rFonts w:ascii="Times New Roman" w:hAnsi="Times New Roman"/>
            <w:b/>
            <w:sz w:val="24"/>
            <w:szCs w:val="24"/>
          </w:rPr>
          <w:t>12 м</w:t>
        </w:r>
        <w:r w:rsidRPr="00D661F4">
          <w:rPr>
            <w:rFonts w:ascii="Times New Roman" w:hAnsi="Times New Roman"/>
            <w:b/>
            <w:sz w:val="24"/>
            <w:szCs w:val="24"/>
            <w:vertAlign w:val="superscript"/>
          </w:rPr>
          <w:t>2</w:t>
        </w:r>
      </w:smartTag>
      <w:r w:rsidRPr="00D661F4">
        <w:rPr>
          <w:rFonts w:ascii="Times New Roman" w:hAnsi="Times New Roman"/>
          <w:b/>
          <w:sz w:val="24"/>
          <w:szCs w:val="24"/>
        </w:rPr>
        <w:t xml:space="preserve"> на 1 чел.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0578F">
        <w:rPr>
          <w:rFonts w:ascii="Times New Roman" w:hAnsi="Times New Roman"/>
          <w:sz w:val="24"/>
          <w:szCs w:val="24"/>
        </w:rPr>
        <w:t>(согласно СТП Новоорского района)</w:t>
      </w:r>
      <w:r>
        <w:rPr>
          <w:rFonts w:ascii="Times New Roman" w:hAnsi="Times New Roman"/>
          <w:sz w:val="24"/>
          <w:szCs w:val="24"/>
        </w:rPr>
        <w:t>.</w:t>
      </w:r>
    </w:p>
    <w:p w14:paraId="39274D26" w14:textId="77777777" w:rsidR="00C82CD5" w:rsidRPr="00C82CD5" w:rsidRDefault="00C82CD5" w:rsidP="00F12EE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33C78984" w14:textId="77777777" w:rsidR="00836993" w:rsidRPr="00EC5C64" w:rsidRDefault="00943A55" w:rsidP="00F12EEF">
      <w:pPr>
        <w:pStyle w:val="2"/>
        <w:ind w:firstLine="709"/>
        <w:rPr>
          <w:rFonts w:ascii="Times New Roman" w:hAnsi="Times New Roman"/>
          <w:b w:val="0"/>
          <w:i w:val="0"/>
          <w:sz w:val="24"/>
          <w:szCs w:val="24"/>
          <w:u w:val="single"/>
        </w:rPr>
      </w:pPr>
      <w:bookmarkStart w:id="12" w:name="_Toc135646421"/>
      <w:r>
        <w:rPr>
          <w:rFonts w:ascii="Times New Roman" w:hAnsi="Times New Roman"/>
          <w:u w:val="single"/>
        </w:rPr>
        <w:t xml:space="preserve">3.4 </w:t>
      </w:r>
      <w:r w:rsidR="00836993" w:rsidRPr="00943A55">
        <w:rPr>
          <w:rFonts w:ascii="Times New Roman" w:hAnsi="Times New Roman"/>
          <w:u w:val="single"/>
        </w:rPr>
        <w:t>Производственная зона</w:t>
      </w:r>
      <w:bookmarkEnd w:id="12"/>
    </w:p>
    <w:p w14:paraId="08F362AD" w14:textId="77777777" w:rsidR="00836993" w:rsidRPr="00EC5C6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>Производственная зона включает территории всех предприятий основного и сопутствующего назначения со всеми их зданиями, сооружениями и коммуникациями.</w:t>
      </w:r>
    </w:p>
    <w:p w14:paraId="7C1D3287" w14:textId="77777777" w:rsidR="00836993" w:rsidRPr="00EC5C6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>В состав производственных зон могут включаться:</w:t>
      </w:r>
    </w:p>
    <w:p w14:paraId="07286147" w14:textId="77777777" w:rsidR="00836993" w:rsidRPr="00EC5C6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 xml:space="preserve">- </w:t>
      </w:r>
      <w:r w:rsidRPr="00EC5C64">
        <w:rPr>
          <w:rFonts w:ascii="Times New Roman" w:hAnsi="Times New Roman"/>
          <w:i/>
          <w:sz w:val="24"/>
          <w:szCs w:val="24"/>
        </w:rPr>
        <w:t>коммунальные зоны</w:t>
      </w:r>
      <w:r w:rsidRPr="00EC5C64">
        <w:rPr>
          <w:rFonts w:ascii="Times New Roman" w:hAnsi="Times New Roman"/>
          <w:sz w:val="24"/>
          <w:szCs w:val="24"/>
        </w:rPr>
        <w:t xml:space="preserve"> - зоны размещения коммунальных и складских объектов, объектов жилищно-коммунального хозяйства, объектов транспорта, объектов оптовой торговли;</w:t>
      </w:r>
    </w:p>
    <w:p w14:paraId="33289A90" w14:textId="77777777" w:rsidR="00836993" w:rsidRPr="00EC5C6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 xml:space="preserve">- </w:t>
      </w:r>
      <w:r w:rsidRPr="00EC5C64">
        <w:rPr>
          <w:rFonts w:ascii="Times New Roman" w:hAnsi="Times New Roman"/>
          <w:i/>
          <w:sz w:val="24"/>
          <w:szCs w:val="24"/>
        </w:rPr>
        <w:t>производственные зоны</w:t>
      </w:r>
      <w:r w:rsidRPr="00EC5C64">
        <w:rPr>
          <w:rFonts w:ascii="Times New Roman" w:hAnsi="Times New Roman"/>
          <w:sz w:val="24"/>
          <w:szCs w:val="24"/>
        </w:rPr>
        <w:t xml:space="preserve"> - зоны размещения производственных объектов с различными нормативами воздействия на окружающую среду, как правило, требующие устройства санитарно-защитных зон, а также железнодорожных подъездных путей;</w:t>
      </w:r>
    </w:p>
    <w:p w14:paraId="37BE61E0" w14:textId="77777777" w:rsidR="00836993" w:rsidRPr="00EC5C6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 xml:space="preserve">- </w:t>
      </w:r>
      <w:r w:rsidRPr="00EC5C64">
        <w:rPr>
          <w:rFonts w:ascii="Times New Roman" w:hAnsi="Times New Roman"/>
          <w:i/>
          <w:sz w:val="24"/>
          <w:szCs w:val="24"/>
        </w:rPr>
        <w:t>иные виды производственной, инженерной и транспортной инфраструктур.</w:t>
      </w:r>
    </w:p>
    <w:p w14:paraId="1DBDA6DE" w14:textId="77777777" w:rsidR="00836993" w:rsidRPr="00EC5C6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 xml:space="preserve">В производственных зонах допускается размещать сооружения и помещения объектов аварийно-спасательных служб, обслуживающих расположенные в производственной зоне предприятия и другие объекты. </w:t>
      </w:r>
    </w:p>
    <w:p w14:paraId="0FB759FC" w14:textId="77777777" w:rsidR="00836993" w:rsidRPr="00EC5C6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>При размещении и реконструкции предприятий и других объектов на территории производственной зоны следует предусматривать меры по обеспечению их безопасности в процессе эксплуатации, а также предусматривать в случае аварии на одном из предприятий защиту населения прилегающих районов от опасных воздействий и меры по обеспечению безопасности функционирования других предприятий. Степень опасности производственных и других объектов определяется в установленном законодательством порядке в соответствии с техническими регламентами.</w:t>
      </w:r>
    </w:p>
    <w:p w14:paraId="0803C907" w14:textId="77777777" w:rsidR="00836993" w:rsidRPr="00EC5C6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 xml:space="preserve">В пределах производственных зон и санитарно-защитных зон предприятий не допускается размещать жилые дома, гостиницы, общежития, садово-дачную застройку, дошкольные и общеобразовательные учреждения, учреждения здравоохранения и отдыха, спортивные сооружения, другие общественные здания, не связанные с обслуживанием производства. Территория санитарно-защитных зон не должна использоваться для рекреационных целей и производства сельскохозяйственной продукции. </w:t>
      </w:r>
    </w:p>
    <w:p w14:paraId="1443D907" w14:textId="77777777" w:rsidR="00836993" w:rsidRPr="00EC5C6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>Участки санитарно-защитных зон предприятий не включаются в состав территории предприятий и могут быть предоставлены для размещения объектов, строительство которых допускается на территории этих зон. Оздоровительные, санитарно-гигиенические, строительные и другие мероприятия, связанные с охраной окружающей среды на прилегающей к предприятию загрязненной территории, включая благоустройство санитарно- защитных зон, осуществляются за счет предприятия, имеющего вредные выбросы.</w:t>
      </w:r>
    </w:p>
    <w:p w14:paraId="09E99FF6" w14:textId="77777777" w:rsidR="00836993" w:rsidRPr="00EC5C6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>Функционально-планировочную организацию промышленных зон необходимо предусматривать в виде кварталов (в границах красных линий), в пределах которых размещаются основные и вспомогательные производства предприятий, с учетом санитарно-</w:t>
      </w:r>
      <w:r w:rsidRPr="00EC5C64">
        <w:rPr>
          <w:rFonts w:ascii="Times New Roman" w:hAnsi="Times New Roman"/>
          <w:sz w:val="24"/>
          <w:szCs w:val="24"/>
        </w:rPr>
        <w:lastRenderedPageBreak/>
        <w:t>гигиенических и противопожарных требований к их размещению, грузооборота и видов транспорта, а также очередности строительства.</w:t>
      </w:r>
    </w:p>
    <w:p w14:paraId="62AA5F9B" w14:textId="77777777" w:rsidR="00836993" w:rsidRPr="00EC5C6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>Территория, занимаемая площадками промышленных предприятий и других производственных объектов, учреждениями и предприятиями обслуживания, должна составлять, как правило, не менее 60 % всей территории промышленной зоны.</w:t>
      </w:r>
    </w:p>
    <w:p w14:paraId="3D22A2D6" w14:textId="77777777" w:rsidR="00836993" w:rsidRPr="00EC5C6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>Занятость территории промышленной зоны определяется в процентах как отношение суммы площадок промышленных предприятий и связанных с ними объектов в пределах ограждения (или при отсутствии ограждения – в соответствующих ей условных границах), а также учреждений обслуживания с включением площади, занятой железнодорожными станциями, к общей территории промышленной зоны, определенной генеральным планом города.</w:t>
      </w:r>
    </w:p>
    <w:p w14:paraId="74CDCA4C" w14:textId="77777777" w:rsidR="00836993" w:rsidRPr="00EC5C6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 xml:space="preserve">Занятые территории могут включать резервные участки на площадках предприятий и других объектов, намеченные в соответствии с заданием на проектирование для размещения на них зданий и сооружений. </w:t>
      </w:r>
    </w:p>
    <w:p w14:paraId="15D6CEA8" w14:textId="77777777" w:rsidR="00836993" w:rsidRPr="00EC5C6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>Нормативный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СП 18.13330.</w:t>
      </w:r>
    </w:p>
    <w:p w14:paraId="6CC2BF0C" w14:textId="77777777" w:rsidR="00836993" w:rsidRPr="00EC5C6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 xml:space="preserve">Плотность застройки кварталов, занимаемых промышленными предприятиями и другими объектами, как правило, не должна превышать показателей, приведенных в Приложении «Г» СП 42.13330.2016. </w:t>
      </w:r>
    </w:p>
    <w:p w14:paraId="06281C29" w14:textId="77777777" w:rsidR="00836993" w:rsidRPr="00EC5C6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>При размещении предприятий и других объектов необходимо предусматривать меры по исключению загрязнения почв, поверхностных и подземных вод, поверхностных водосборов, водоемов и атмосферного воздуха с учетом требований СП 18.13330, а также положений об охране подземных вод.</w:t>
      </w:r>
    </w:p>
    <w:p w14:paraId="4BCCFA7B" w14:textId="77777777" w:rsidR="00836993" w:rsidRPr="00EC5C6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 xml:space="preserve">Размеры санитарно-защитных зон следует устанавливать с учетом требований СанПиН 2.2.1/2.1.1.1200. Достаточность ширины санитарно-защитной зоны следует подтверждать расчетами рассеивания в атмосферном воздухе вредных веществ, содержащихся в выбросах промышленных предприятий, в соответствии с методикой. </w:t>
      </w:r>
    </w:p>
    <w:p w14:paraId="11B21342" w14:textId="274DB4E6" w:rsidR="00836993" w:rsidRPr="00EC5C6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>Минимальную площадь озеленения санитарно-защитных зон следует принимать в зависимость от ширины зоны, %:</w:t>
      </w:r>
      <w:r w:rsidR="00B83E4E">
        <w:rPr>
          <w:rFonts w:ascii="Times New Roman" w:hAnsi="Times New Roman"/>
          <w:sz w:val="24"/>
          <w:szCs w:val="24"/>
        </w:rPr>
        <w:t xml:space="preserve"> </w:t>
      </w:r>
    </w:p>
    <w:p w14:paraId="779984E5" w14:textId="77777777" w:rsidR="00836993" w:rsidRPr="00A00F1F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0F1F">
        <w:rPr>
          <w:rFonts w:ascii="Times New Roman" w:hAnsi="Times New Roman"/>
          <w:sz w:val="24"/>
          <w:szCs w:val="24"/>
        </w:rPr>
        <w:t>до 300 м ................................................. 60</w:t>
      </w:r>
    </w:p>
    <w:p w14:paraId="578C2EB0" w14:textId="77777777" w:rsidR="00836993" w:rsidRPr="00A00F1F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0F1F">
        <w:rPr>
          <w:rFonts w:ascii="Times New Roman" w:hAnsi="Times New Roman"/>
          <w:sz w:val="24"/>
          <w:szCs w:val="24"/>
        </w:rPr>
        <w:t>св. 300 до 1000 м .................................. 50</w:t>
      </w:r>
    </w:p>
    <w:p w14:paraId="37E80C8D" w14:textId="77777777" w:rsidR="00836993" w:rsidRPr="00A00F1F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0F1F">
        <w:rPr>
          <w:rFonts w:ascii="Times New Roman" w:hAnsi="Times New Roman"/>
          <w:sz w:val="24"/>
          <w:szCs w:val="24"/>
        </w:rPr>
        <w:t>" 1000 " 3000 м ..................................... 40</w:t>
      </w:r>
    </w:p>
    <w:p w14:paraId="5C36454D" w14:textId="77777777" w:rsidR="00836993" w:rsidRPr="00A00F1F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0F1F">
        <w:rPr>
          <w:rFonts w:ascii="Times New Roman" w:hAnsi="Times New Roman"/>
          <w:sz w:val="24"/>
          <w:szCs w:val="24"/>
        </w:rPr>
        <w:t>" 3000 м ..................................................20</w:t>
      </w:r>
    </w:p>
    <w:p w14:paraId="290D9123" w14:textId="30BDFBB9" w:rsidR="00836993" w:rsidRPr="00EC5C6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>В санитарно-защитных зонах со стороны жилых и общественно-деловых зон необходимо предусматривать полосу древесно-кустарниковых насаждений шириной не менее 50 м, а при ширине зоны до 100 м - не менее 20 м.</w:t>
      </w:r>
      <w:r w:rsidR="00B83E4E">
        <w:rPr>
          <w:rFonts w:ascii="Times New Roman" w:hAnsi="Times New Roman"/>
          <w:sz w:val="24"/>
          <w:szCs w:val="24"/>
        </w:rPr>
        <w:t xml:space="preserve"> </w:t>
      </w:r>
    </w:p>
    <w:p w14:paraId="0885B05A" w14:textId="77777777" w:rsidR="00836993" w:rsidRPr="00EC5C6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 xml:space="preserve">Для объектов по изготовлению и хранению взрывчатых материалов и изделий на их основе (организаций, арсеналов, баз, складов ВМ) следует предусматривать запретные (опасные) зоны и районы. Размеры этих зон и районов определяются специальными нормативными документами Ростехнадзора (едиными правилами безопасности при взрывных работах) и__ других федеральных органов исполнительной власти, в ведении которых находятся указанные объекты. Застройка запретных (опасных) зон жилыми, общественными и производственными зданиями и сооружениями не допускается. В случае особой </w:t>
      </w:r>
      <w:r w:rsidRPr="00EC5C64">
        <w:rPr>
          <w:rFonts w:ascii="Times New Roman" w:hAnsi="Times New Roman"/>
          <w:sz w:val="24"/>
          <w:szCs w:val="24"/>
        </w:rPr>
        <w:lastRenderedPageBreak/>
        <w:t>необходимости строительство зданий, сооружений и других объектов на территории запретной (опасной) зоны может осуществляться по согласованию с организацией, в ведении которой находится склад, и органами местного самоуправления районов.</w:t>
      </w:r>
    </w:p>
    <w:p w14:paraId="0BCB2EDC" w14:textId="77777777" w:rsidR="00836993" w:rsidRPr="00EC5C6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>В составе научно-производственных зон следует размещать учреждения науки и научного обслуживания, опытные производства и связанные с ними высшие и средние учебные заведения, гостиницы, учреждения и предприятия обслуживания, а также инженерные и транспортные коммуникации и сооружения.</w:t>
      </w:r>
    </w:p>
    <w:p w14:paraId="0CD17050" w14:textId="77777777" w:rsidR="00836993" w:rsidRPr="00EC5C6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 xml:space="preserve">Состав научно-производственных и условия размещения отдельных НИИ и опытных производств следует определять с учетом факторов влияния на окружающую среду. </w:t>
      </w:r>
    </w:p>
    <w:p w14:paraId="59CE5DFD" w14:textId="77777777" w:rsidR="00836993" w:rsidRPr="00EC5C6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>При размещении опытных производств, не требующих санитарно-защитных зон шириной более 50 м, в научно-производственных зонах допускается размещать жилую застройку, формируя их по типу зон смешанной застройки.</w:t>
      </w:r>
    </w:p>
    <w:p w14:paraId="5CF8A433" w14:textId="77777777" w:rsidR="00836993" w:rsidRPr="00EC5C6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>На территориях коммунально-складских зон следует размещать предприятия пищевой (пищевкусовой, мясной и молочной) промышленности, общетоварные (продовольственные и непродовольственные), специализированные склады (холодильники, картофеле-, овоще-, фруктохранилища), предприятия коммунального, транспортного и бытового обслуживания населения.</w:t>
      </w:r>
    </w:p>
    <w:p w14:paraId="49C02AF1" w14:textId="77777777" w:rsidR="00836993" w:rsidRPr="00EC5C6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 xml:space="preserve">Размеры санитарно-защитных зон для картофеле-, овоще- и фруктохранилищ следует принимать не менее 50 м. </w:t>
      </w:r>
    </w:p>
    <w:p w14:paraId="6C3C4766" w14:textId="77777777" w:rsidR="00836993" w:rsidRPr="00EC5C6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>При организации сельскохозяйственного производства необходимо предусматривать меры по защите жилых и общественно-деловых зон от неблагоприятного влияния производственных комплексов, а также самих этих комплексов, если они связаны с производством пищевых продуктов, от загрязнений и вредных воздействий иных производств, транспортных и коммунальных сооружений. Меры по исключению загрязнения почв, поверхностных и подземных вод, поверхностных водосборов, водоемов и атмосферного воздуха должны соответствовать санитарным нормам. При формировании производственных зон сельских поселений расстояния между сельскохозяйственными предприятиями, зданиями и сооружениями следует__ предусматривать минимально допустимые исходя из санитарных, ветеринарных, противопожарных требований и норм технологического проектирования.</w:t>
      </w:r>
    </w:p>
    <w:p w14:paraId="5F8C0AD0" w14:textId="77777777" w:rsidR="00836993" w:rsidRPr="00EC5C6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>На территории животноводческих комплексов и ферм и в их санитарно-защитных зонах не допускается размещать предприятия по переработке сельскохозяйственной продукции, объекты питания и объекты, к ним приравненные.</w:t>
      </w:r>
    </w:p>
    <w:p w14:paraId="1A87CA05" w14:textId="77777777" w:rsidR="00836993" w:rsidRPr="00EC5C6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>Объекты с размерами санитарно-защитной зоны свыше 300 м следует размещать на обособленных земельных участках за пределами границ сельских населенных пунктов.</w:t>
      </w:r>
    </w:p>
    <w:p w14:paraId="665DF057" w14:textId="77777777" w:rsidR="00836993" w:rsidRPr="00EC5C6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>Линии электропередачи, связи и других линейных сооружений местного значения следует размещать по границам полей севооборотов вдоль дорог, лесополос, существующих трасс с таким расчетом, чтобы обеспечивался свободный доступ к коммуникациям с территорий, не занятых сельскохозяйственными угодьями.</w:t>
      </w:r>
    </w:p>
    <w:p w14:paraId="3CDA213B" w14:textId="77777777" w:rsidR="00836993" w:rsidRPr="00EC5C6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>Производственные зоны сельских поселений, как правило, не должны быть разделены на обособленные участки железными и автомобильными дорогами общей сети.</w:t>
      </w:r>
    </w:p>
    <w:p w14:paraId="1739B64B" w14:textId="77777777" w:rsidR="00836993" w:rsidRPr="00EC5C6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>При размещении сельскохозяйственных предприятий и других объектов необходимо предусматривать меры по исключению загрязнения почв, поверхностных и подземных вод, поверхностных водосборов, водоемов и атмосферного воздуха.</w:t>
      </w:r>
    </w:p>
    <w:p w14:paraId="1C131744" w14:textId="77777777" w:rsidR="00836993" w:rsidRPr="00EC5C6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lastRenderedPageBreak/>
        <w:t>На сегодняшний день не все производственные территории задействованы, часть из них используется экстенсивно. Необходимо провести инвентаризацию производственных территорий с целью их более интенсивного использования.</w:t>
      </w:r>
    </w:p>
    <w:p w14:paraId="23705223" w14:textId="77777777" w:rsidR="00836993" w:rsidRPr="00EC5C6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 xml:space="preserve">Производственной зоной в границах села занято </w:t>
      </w:r>
      <w:r w:rsidR="00BD7A18">
        <w:rPr>
          <w:rFonts w:ascii="Times New Roman" w:hAnsi="Times New Roman"/>
          <w:sz w:val="24"/>
          <w:szCs w:val="24"/>
        </w:rPr>
        <w:t>371</w:t>
      </w:r>
      <w:r w:rsidRPr="00EC5C64">
        <w:rPr>
          <w:rFonts w:ascii="Times New Roman" w:hAnsi="Times New Roman"/>
          <w:sz w:val="24"/>
          <w:szCs w:val="24"/>
        </w:rPr>
        <w:t>,</w:t>
      </w:r>
      <w:r w:rsidR="00BD7A18">
        <w:rPr>
          <w:rFonts w:ascii="Times New Roman" w:hAnsi="Times New Roman"/>
          <w:sz w:val="24"/>
          <w:szCs w:val="24"/>
        </w:rPr>
        <w:t>4</w:t>
      </w:r>
      <w:r w:rsidRPr="00EC5C64">
        <w:rPr>
          <w:rFonts w:ascii="Times New Roman" w:hAnsi="Times New Roman"/>
          <w:sz w:val="24"/>
          <w:szCs w:val="24"/>
        </w:rPr>
        <w:t xml:space="preserve"> га. В настоящее время не все производственные территории задействованы, часть из них используется экстенсивно. Необходимо провести инвентаризацию производственных территорий с целью их более интенсивного использования. </w:t>
      </w:r>
    </w:p>
    <w:p w14:paraId="270BD8AA" w14:textId="77777777" w:rsidR="00001ED3" w:rsidRPr="00EC5C64" w:rsidRDefault="00836993" w:rsidP="00F1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08E7">
        <w:rPr>
          <w:rFonts w:ascii="Times New Roman" w:hAnsi="Times New Roman"/>
          <w:sz w:val="24"/>
          <w:szCs w:val="24"/>
        </w:rPr>
        <w:t>Проектом намечается расширение производственных зон</w:t>
      </w:r>
      <w:r w:rsidR="009908E7" w:rsidRPr="009908E7">
        <w:rPr>
          <w:rFonts w:ascii="Times New Roman" w:hAnsi="Times New Roman"/>
          <w:sz w:val="24"/>
          <w:szCs w:val="24"/>
        </w:rPr>
        <w:t>.</w:t>
      </w:r>
      <w:r w:rsidR="009908E7" w:rsidRPr="00230724">
        <w:rPr>
          <w:rFonts w:ascii="Times New Roman" w:hAnsi="Times New Roman" w:cs="Times New Roman"/>
          <w:sz w:val="24"/>
          <w:szCs w:val="24"/>
        </w:rPr>
        <w:t xml:space="preserve"> </w:t>
      </w:r>
      <w:r w:rsidR="009908E7">
        <w:rPr>
          <w:rFonts w:ascii="Times New Roman" w:hAnsi="Times New Roman" w:cs="Times New Roman"/>
          <w:sz w:val="24"/>
          <w:szCs w:val="24"/>
        </w:rPr>
        <w:t xml:space="preserve">В восточной части села предлагается производственная зона под размещения складов для хранения сельскохозяйственной продукции. </w:t>
      </w:r>
      <w:r w:rsidR="00001ED3">
        <w:rPr>
          <w:rFonts w:ascii="Times New Roman" w:hAnsi="Times New Roman" w:cs="Times New Roman"/>
          <w:sz w:val="24"/>
          <w:szCs w:val="24"/>
        </w:rPr>
        <w:t xml:space="preserve">За границами населенного пункта с. Кумак планируется расширение производственной зоны в границах лицензии </w:t>
      </w:r>
      <w:r w:rsidR="00001ED3" w:rsidRPr="00001ED3">
        <w:rPr>
          <w:rFonts w:ascii="Times New Roman" w:hAnsi="Times New Roman" w:cs="Times New Roman"/>
          <w:sz w:val="24"/>
          <w:szCs w:val="24"/>
        </w:rPr>
        <w:t>ОРБ 02861ТЭ</w:t>
      </w:r>
      <w:r w:rsidR="00001ED3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C83C455" w14:textId="77777777" w:rsidR="00F83A7E" w:rsidRDefault="009908E7" w:rsidP="00F12EE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3A7E" w:rsidRPr="00C82CD5">
        <w:rPr>
          <w:rFonts w:ascii="Times New Roman" w:hAnsi="Times New Roman"/>
          <w:b/>
          <w:sz w:val="24"/>
          <w:szCs w:val="24"/>
        </w:rPr>
        <w:t xml:space="preserve">Основные параметры </w:t>
      </w:r>
      <w:r w:rsidR="00F83A7E">
        <w:rPr>
          <w:rFonts w:ascii="Times New Roman" w:hAnsi="Times New Roman"/>
          <w:b/>
          <w:sz w:val="24"/>
          <w:szCs w:val="24"/>
        </w:rPr>
        <w:t>производственной зоны</w:t>
      </w:r>
      <w:r w:rsidR="00F83A7E" w:rsidRPr="00C82CD5">
        <w:rPr>
          <w:rFonts w:ascii="Times New Roman" w:hAnsi="Times New Roman"/>
          <w:b/>
          <w:sz w:val="24"/>
          <w:szCs w:val="24"/>
        </w:rPr>
        <w:t>.</w:t>
      </w:r>
    </w:p>
    <w:p w14:paraId="360FAACD" w14:textId="77777777" w:rsidR="00F83A7E" w:rsidRPr="00EC5C64" w:rsidRDefault="00F83A7E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 xml:space="preserve">Предельные значения коэффициентов застройки и коэффициентов плотности застройки территории </w:t>
      </w:r>
      <w:r>
        <w:rPr>
          <w:rFonts w:ascii="Times New Roman" w:hAnsi="Times New Roman"/>
          <w:sz w:val="24"/>
          <w:szCs w:val="24"/>
        </w:rPr>
        <w:t>производственных</w:t>
      </w:r>
      <w:r w:rsidRPr="00EC5C64">
        <w:rPr>
          <w:rFonts w:ascii="Times New Roman" w:hAnsi="Times New Roman"/>
          <w:sz w:val="24"/>
          <w:szCs w:val="24"/>
        </w:rPr>
        <w:t xml:space="preserve"> зон принимается согласно правил землепользования и застройки.</w:t>
      </w:r>
    </w:p>
    <w:p w14:paraId="12183D9D" w14:textId="77777777" w:rsidR="00F83A7E" w:rsidRPr="00C82CD5" w:rsidRDefault="00F83A7E" w:rsidP="00F12EE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470059EC" w14:textId="77777777" w:rsidR="00836993" w:rsidRPr="00F83A7E" w:rsidRDefault="00F83A7E" w:rsidP="00F12EEF">
      <w:pPr>
        <w:pStyle w:val="2"/>
        <w:ind w:firstLine="709"/>
        <w:rPr>
          <w:rFonts w:ascii="Times New Roman" w:hAnsi="Times New Roman"/>
          <w:u w:val="single"/>
        </w:rPr>
      </w:pPr>
      <w:bookmarkStart w:id="13" w:name="_Toc135646422"/>
      <w:r>
        <w:rPr>
          <w:rFonts w:ascii="Times New Roman" w:hAnsi="Times New Roman"/>
          <w:u w:val="single"/>
        </w:rPr>
        <w:t xml:space="preserve">3.5 </w:t>
      </w:r>
      <w:r w:rsidR="00836993" w:rsidRPr="00F83A7E">
        <w:rPr>
          <w:rFonts w:ascii="Times New Roman" w:hAnsi="Times New Roman"/>
          <w:u w:val="single"/>
        </w:rPr>
        <w:t>Зона инженерной инфраструктур</w:t>
      </w:r>
      <w:r w:rsidR="00036F41" w:rsidRPr="00F83A7E">
        <w:rPr>
          <w:rFonts w:ascii="Times New Roman" w:hAnsi="Times New Roman"/>
          <w:u w:val="single"/>
        </w:rPr>
        <w:t>ы</w:t>
      </w:r>
      <w:bookmarkEnd w:id="13"/>
      <w:r w:rsidR="00836993" w:rsidRPr="00F83A7E">
        <w:rPr>
          <w:rFonts w:ascii="Times New Roman" w:hAnsi="Times New Roman"/>
          <w:u w:val="single"/>
        </w:rPr>
        <w:t xml:space="preserve"> </w:t>
      </w:r>
    </w:p>
    <w:p w14:paraId="73867AD0" w14:textId="77777777" w:rsidR="00945592" w:rsidRPr="00945592" w:rsidRDefault="00945592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5592">
        <w:rPr>
          <w:rFonts w:ascii="Times New Roman" w:hAnsi="Times New Roman"/>
          <w:sz w:val="24"/>
          <w:szCs w:val="24"/>
        </w:rPr>
        <w:t>В зону инженерной инфраструктуры включаются территории, необходимые для технического обслуживания и охраны объектов, сооружений и коммуникаций зоны.</w:t>
      </w:r>
    </w:p>
    <w:p w14:paraId="092273BA" w14:textId="77777777" w:rsidR="00945592" w:rsidRPr="00945592" w:rsidRDefault="00945592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5592">
        <w:rPr>
          <w:rFonts w:ascii="Times New Roman" w:hAnsi="Times New Roman"/>
          <w:sz w:val="24"/>
          <w:szCs w:val="24"/>
        </w:rPr>
        <w:t>Зона инженерной инфраструктуры предназначена для размещения объектов, сооружений и коммуникаций инженерной инфраструктуры, в том числе водоснабжения, канализации, санитарной очистки, тепло-, газо- и электроснабжения, связи, радиовещания и телевидения, пожарной и охранной сигнализации, диспетчеризации систем инженерного оборудования, а также для установления санитарно-защитных зон и зон санитарной охраны данных объектов, сооружений и коммуникаций.</w:t>
      </w:r>
    </w:p>
    <w:p w14:paraId="09BE6B48" w14:textId="77777777" w:rsidR="00945592" w:rsidRPr="00945592" w:rsidRDefault="00945592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5592">
        <w:rPr>
          <w:rFonts w:ascii="Times New Roman" w:hAnsi="Times New Roman"/>
          <w:sz w:val="24"/>
          <w:szCs w:val="24"/>
        </w:rPr>
        <w:t>При размещении объектов, сооружений и коммуникаций инженерной инфраструктуры в целях предотвращения вредного воздействия перечисленных объектов на жилую, общественную застройку и рекреационные зоны устанавливаются санитарно-защитные зоны в соответствии с требованиями действующего законодательства и настоящих нормативов.</w:t>
      </w:r>
    </w:p>
    <w:p w14:paraId="69267249" w14:textId="77777777" w:rsidR="00945592" w:rsidRDefault="00945592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5592">
        <w:rPr>
          <w:rFonts w:ascii="Times New Roman" w:hAnsi="Times New Roman"/>
          <w:sz w:val="24"/>
          <w:szCs w:val="24"/>
        </w:rPr>
        <w:t>Для санитарной охраны источников водоснабжения, водопроводных сооружений и территорий, на которых они расположены, от возможного загрязнения устанавливаются зоны санитарной охраны.</w:t>
      </w:r>
    </w:p>
    <w:p w14:paraId="02FB3F27" w14:textId="77777777" w:rsidR="00945592" w:rsidRPr="00945592" w:rsidRDefault="00945592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5592">
        <w:rPr>
          <w:rFonts w:ascii="Times New Roman" w:hAnsi="Times New Roman"/>
          <w:sz w:val="24"/>
          <w:szCs w:val="24"/>
        </w:rPr>
        <w:t>Проектирование инженерных систем водоснабжения, канализации, теплоснабжения, газоснабжения, электроснабжения и связи следует осуществлять на основе схем водоснабжения, канализации, теплоснабжения, газоснабжения и энергоснабжения, разработанных и утвержденных в установленном порядке.</w:t>
      </w:r>
    </w:p>
    <w:p w14:paraId="7BB26C78" w14:textId="77777777" w:rsidR="00945592" w:rsidRPr="00945592" w:rsidRDefault="00945592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5592">
        <w:rPr>
          <w:rFonts w:ascii="Times New Roman" w:hAnsi="Times New Roman"/>
          <w:sz w:val="24"/>
          <w:szCs w:val="24"/>
        </w:rPr>
        <w:t>Инженерные системы следует рассчитывать исходя из соответствующих нормативов расчетной плотности населения, принятой на расчетный срок, и общей площади жилой застройки, определяемой документацией.</w:t>
      </w:r>
    </w:p>
    <w:p w14:paraId="06F8255F" w14:textId="77777777" w:rsidR="00836993" w:rsidRPr="00EC5C6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>Размещение сооружений, коммуникаций и других объектов транспорта на территории поселений должно соответствовать требованиям, приведенным в разделах 14 и 15 СП 42.13330.2016.</w:t>
      </w:r>
    </w:p>
    <w:p w14:paraId="78BE5598" w14:textId="77777777" w:rsidR="00836993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8E6AF3E" w14:textId="77777777" w:rsidR="00945592" w:rsidRPr="00F83A7E" w:rsidRDefault="00945592" w:rsidP="00F12EEF">
      <w:pPr>
        <w:pStyle w:val="2"/>
        <w:ind w:firstLine="709"/>
        <w:rPr>
          <w:rFonts w:ascii="Times New Roman" w:hAnsi="Times New Roman"/>
          <w:u w:val="single"/>
        </w:rPr>
      </w:pPr>
      <w:bookmarkStart w:id="14" w:name="_Toc135646423"/>
      <w:r>
        <w:rPr>
          <w:rFonts w:ascii="Times New Roman" w:hAnsi="Times New Roman"/>
          <w:u w:val="single"/>
        </w:rPr>
        <w:lastRenderedPageBreak/>
        <w:t xml:space="preserve">3.6 </w:t>
      </w:r>
      <w:r w:rsidRPr="00F83A7E">
        <w:rPr>
          <w:rFonts w:ascii="Times New Roman" w:hAnsi="Times New Roman"/>
          <w:u w:val="single"/>
        </w:rPr>
        <w:t>Зона транспортной инфраструктуры</w:t>
      </w:r>
      <w:bookmarkEnd w:id="14"/>
      <w:r w:rsidRPr="00F83A7E">
        <w:rPr>
          <w:rFonts w:ascii="Times New Roman" w:hAnsi="Times New Roman"/>
          <w:u w:val="single"/>
        </w:rPr>
        <w:t xml:space="preserve"> </w:t>
      </w:r>
    </w:p>
    <w:p w14:paraId="04DD9D4B" w14:textId="77777777" w:rsidR="00945592" w:rsidRPr="00EC5C64" w:rsidRDefault="00945592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>Зон</w:t>
      </w:r>
      <w:r w:rsidR="00752623">
        <w:rPr>
          <w:rFonts w:ascii="Times New Roman" w:hAnsi="Times New Roman"/>
          <w:sz w:val="24"/>
          <w:szCs w:val="24"/>
        </w:rPr>
        <w:t>у</w:t>
      </w:r>
      <w:r w:rsidRPr="00EC5C64">
        <w:rPr>
          <w:rFonts w:ascii="Times New Roman" w:hAnsi="Times New Roman"/>
          <w:sz w:val="24"/>
          <w:szCs w:val="24"/>
        </w:rPr>
        <w:t xml:space="preserve"> транспортной инфраструктур</w:t>
      </w:r>
      <w:r w:rsidR="00752623">
        <w:rPr>
          <w:rFonts w:ascii="Times New Roman" w:hAnsi="Times New Roman"/>
          <w:sz w:val="24"/>
          <w:szCs w:val="24"/>
        </w:rPr>
        <w:t>ы</w:t>
      </w:r>
      <w:r w:rsidRPr="00EC5C64">
        <w:rPr>
          <w:rFonts w:ascii="Times New Roman" w:hAnsi="Times New Roman"/>
          <w:sz w:val="24"/>
          <w:szCs w:val="24"/>
        </w:rPr>
        <w:t xml:space="preserve"> следует предусматривать для размещения сооружений и коммуникаций железнодорожного, автомобильного транспорта, связи, инженерного оборудования с учетом их перспективного развития.</w:t>
      </w:r>
    </w:p>
    <w:p w14:paraId="44E7E976" w14:textId="77777777" w:rsidR="00945592" w:rsidRPr="00EC5C64" w:rsidRDefault="00945592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>В целях обеспечения нормальной эксплуатации сооружений, устройства других объектов внешнего транспорта допускается устанавливать охранные зоны.</w:t>
      </w:r>
    </w:p>
    <w:p w14:paraId="0FF43BF2" w14:textId="77777777" w:rsidR="00945592" w:rsidRPr="00EC5C64" w:rsidRDefault="00945592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>Отвод земель для сооружений и устройств внешнего транспорта осуществляется в установленном порядке. Режим использования этих земель определяется градостроительной документацией в соответствии с действующим законодательством.</w:t>
      </w:r>
    </w:p>
    <w:p w14:paraId="27AC71DB" w14:textId="77777777" w:rsidR="00945592" w:rsidRPr="00EC5C64" w:rsidRDefault="00945592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>Размещение сооружений, коммуникаций и других объектов транспорта на территории поселений должно соответствовать требованиям, приведенным в разделах 14 и 15 СП 42.13330.2016.</w:t>
      </w:r>
    </w:p>
    <w:p w14:paraId="1D98A837" w14:textId="77777777" w:rsidR="00945592" w:rsidRPr="00EC5C64" w:rsidRDefault="00945592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>Для предотвращения неблагоприятных воздействий при эксплуатации объектов транспорта, связи, инженерных коммуникаций устанавливаются санитарно-защитные зоны от этих объектов до границ территорий жилых, общественно-деловых и рекреационных зон.</w:t>
      </w:r>
    </w:p>
    <w:p w14:paraId="047A0EAA" w14:textId="77777777" w:rsidR="00945592" w:rsidRPr="00EC5C64" w:rsidRDefault="00945592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>Территории в границах отвода сооружений и коммуникаций транспорта, связи, инженерного оборудования и их санитарно-защитных зон подлежат благоустройству и озеленению с учетом технических и эксплуатационных характеристик этих объектов.</w:t>
      </w:r>
    </w:p>
    <w:p w14:paraId="59914A93" w14:textId="77777777" w:rsidR="00945592" w:rsidRDefault="00945592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 xml:space="preserve">Сооружения и коммуникации транспорта, связи, инженерного оборудования, эксплуатация которых оказывает прямое или косвенное воздействие на безопасность населения, размещаются за пределами поселений. </w:t>
      </w:r>
    </w:p>
    <w:p w14:paraId="35E6D9CC" w14:textId="77777777" w:rsidR="00945592" w:rsidRDefault="00945592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7CE5415" w14:textId="263B3C97" w:rsidR="00AD3FA1" w:rsidRPr="00AD3FA1" w:rsidRDefault="00752623" w:rsidP="00F12EEF">
      <w:pPr>
        <w:pStyle w:val="2"/>
        <w:ind w:firstLine="709"/>
        <w:rPr>
          <w:rFonts w:ascii="Times New Roman" w:hAnsi="Times New Roman"/>
          <w:u w:val="single"/>
        </w:rPr>
      </w:pPr>
      <w:bookmarkStart w:id="15" w:name="_Toc135646424"/>
      <w:r w:rsidRPr="00AD3FA1">
        <w:rPr>
          <w:rFonts w:ascii="Times New Roman" w:hAnsi="Times New Roman"/>
          <w:u w:val="single"/>
        </w:rPr>
        <w:t>3.</w:t>
      </w:r>
      <w:r w:rsidR="006D0FC5">
        <w:rPr>
          <w:rFonts w:ascii="Times New Roman" w:hAnsi="Times New Roman"/>
          <w:u w:val="single"/>
        </w:rPr>
        <w:t>7</w:t>
      </w:r>
      <w:r w:rsidRPr="00AD3FA1">
        <w:rPr>
          <w:rFonts w:ascii="Times New Roman" w:hAnsi="Times New Roman"/>
          <w:u w:val="single"/>
        </w:rPr>
        <w:t xml:space="preserve"> </w:t>
      </w:r>
      <w:r w:rsidR="00836993" w:rsidRPr="00AD3FA1">
        <w:rPr>
          <w:rFonts w:ascii="Times New Roman" w:hAnsi="Times New Roman"/>
          <w:u w:val="single"/>
        </w:rPr>
        <w:t>Зона сельскохозяйственного использования</w:t>
      </w:r>
      <w:bookmarkEnd w:id="15"/>
      <w:r w:rsidR="00836993" w:rsidRPr="00AD3FA1">
        <w:rPr>
          <w:rFonts w:ascii="Times New Roman" w:hAnsi="Times New Roman"/>
          <w:u w:val="single"/>
        </w:rPr>
        <w:t xml:space="preserve"> </w:t>
      </w:r>
    </w:p>
    <w:p w14:paraId="37BACEFE" w14:textId="77777777" w:rsidR="00B17DD7" w:rsidRDefault="006D0FC5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836993" w:rsidRPr="00EC5C64">
        <w:rPr>
          <w:rFonts w:ascii="Times New Roman" w:hAnsi="Times New Roman"/>
          <w:sz w:val="24"/>
          <w:szCs w:val="24"/>
        </w:rPr>
        <w:t xml:space="preserve"> составе зон сельскохозяйственного использования </w:t>
      </w:r>
      <w:r w:rsidR="00B17DD7">
        <w:rPr>
          <w:rFonts w:ascii="Times New Roman" w:hAnsi="Times New Roman"/>
          <w:sz w:val="24"/>
          <w:szCs w:val="24"/>
        </w:rPr>
        <w:t>могут включаться:</w:t>
      </w:r>
    </w:p>
    <w:p w14:paraId="60E31D8A" w14:textId="338A7126" w:rsidR="00B17DD7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>- земельные участки, занятые пашнями,</w:t>
      </w:r>
      <w:r w:rsidR="00DB1081">
        <w:rPr>
          <w:rFonts w:ascii="Times New Roman" w:hAnsi="Times New Roman"/>
          <w:sz w:val="24"/>
          <w:szCs w:val="24"/>
        </w:rPr>
        <w:t xml:space="preserve"> сенокосами, </w:t>
      </w:r>
      <w:r w:rsidRPr="00EC5C64">
        <w:rPr>
          <w:rFonts w:ascii="Times New Roman" w:hAnsi="Times New Roman"/>
          <w:sz w:val="24"/>
          <w:szCs w:val="24"/>
        </w:rPr>
        <w:t>многолетними насаждениями, а также зданиями, строениями, сооружениями се</w:t>
      </w:r>
      <w:r w:rsidR="00B17DD7">
        <w:rPr>
          <w:rFonts w:ascii="Times New Roman" w:hAnsi="Times New Roman"/>
          <w:sz w:val="24"/>
          <w:szCs w:val="24"/>
        </w:rPr>
        <w:t>льскохозяйствен</w:t>
      </w:r>
      <w:r w:rsidR="0086513E">
        <w:rPr>
          <w:rFonts w:ascii="Times New Roman" w:hAnsi="Times New Roman"/>
          <w:sz w:val="24"/>
          <w:szCs w:val="24"/>
        </w:rPr>
        <w:t>ного назначения;</w:t>
      </w:r>
    </w:p>
    <w:p w14:paraId="217C9561" w14:textId="164818DA" w:rsidR="00836993" w:rsidRDefault="0086513E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6513E">
        <w:rPr>
          <w:rFonts w:ascii="Times New Roman" w:hAnsi="Times New Roman"/>
          <w:sz w:val="24"/>
          <w:szCs w:val="24"/>
        </w:rPr>
        <w:t>Земельные участки общего назначения</w:t>
      </w:r>
      <w:r>
        <w:rPr>
          <w:rFonts w:ascii="Times New Roman" w:hAnsi="Times New Roman"/>
          <w:sz w:val="24"/>
          <w:szCs w:val="24"/>
        </w:rPr>
        <w:t>, земельные участки для в</w:t>
      </w:r>
      <w:r w:rsidRPr="0086513E">
        <w:rPr>
          <w:rFonts w:ascii="Times New Roman" w:hAnsi="Times New Roman"/>
          <w:sz w:val="24"/>
          <w:szCs w:val="24"/>
        </w:rPr>
        <w:t>едения огородничества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86513E">
        <w:rPr>
          <w:rFonts w:ascii="Times New Roman" w:hAnsi="Times New Roman"/>
          <w:sz w:val="24"/>
          <w:szCs w:val="24"/>
        </w:rPr>
        <w:t>садоводства</w:t>
      </w:r>
      <w:r>
        <w:rPr>
          <w:rFonts w:ascii="Times New Roman" w:hAnsi="Times New Roman"/>
          <w:sz w:val="24"/>
          <w:szCs w:val="24"/>
        </w:rPr>
        <w:t>.</w:t>
      </w:r>
    </w:p>
    <w:p w14:paraId="437B7C5C" w14:textId="609E2823" w:rsidR="001F26F5" w:rsidRPr="00EC5C64" w:rsidRDefault="001F26F5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 xml:space="preserve">Земли сельскохозяйственного использования могут использоваться для ведения сельскохозяйственного производства, </w:t>
      </w:r>
      <w:r w:rsidR="0086513E">
        <w:rPr>
          <w:rFonts w:ascii="Times New Roman" w:hAnsi="Times New Roman"/>
          <w:sz w:val="24"/>
          <w:szCs w:val="24"/>
        </w:rPr>
        <w:t xml:space="preserve">ведения садоводства и огородничества, </w:t>
      </w:r>
      <w:r w:rsidRPr="00EC5C64">
        <w:rPr>
          <w:rFonts w:ascii="Times New Roman" w:hAnsi="Times New Roman"/>
          <w:sz w:val="24"/>
          <w:szCs w:val="24"/>
        </w:rPr>
        <w:t>создания защитных лесных насаждений, научно-исследовательских, учебных и иных связанных с сельскохозяйственным производством целей:</w:t>
      </w:r>
    </w:p>
    <w:p w14:paraId="735EB241" w14:textId="77777777" w:rsidR="001F26F5" w:rsidRPr="00EC5C64" w:rsidRDefault="001F26F5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>− гражданами, в том числе ведущими крестьянские (фермерские) хозяйства, личные подсобные хозяйства, садоводство, животноводство, огородничество;</w:t>
      </w:r>
    </w:p>
    <w:p w14:paraId="12E969D7" w14:textId="77777777" w:rsidR="001F26F5" w:rsidRPr="00EC5C64" w:rsidRDefault="001F26F5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>− хозяйственными товариществами и обществами, производственными кооперативами, государственными и муниципальными унитарными предприятиями, иными коммерческими организациями;</w:t>
      </w:r>
    </w:p>
    <w:p w14:paraId="1F8E2B42" w14:textId="77777777" w:rsidR="001F26F5" w:rsidRPr="00EC5C64" w:rsidRDefault="001F26F5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>− некоммерческими организациями, в том числе потребительскими кооперативами, религиозными организациями;</w:t>
      </w:r>
    </w:p>
    <w:p w14:paraId="2C1E47C3" w14:textId="77777777" w:rsidR="001F26F5" w:rsidRPr="00EC5C64" w:rsidRDefault="001F26F5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>− казачьими обществами;</w:t>
      </w:r>
    </w:p>
    <w:p w14:paraId="20B3D3F1" w14:textId="77777777" w:rsidR="001F26F5" w:rsidRPr="00EC5C64" w:rsidRDefault="001F26F5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 xml:space="preserve">− опытно-производственными, учебными, учебно-опытными и учебно-производственными подразделениями научно-исследовательских организаций, </w:t>
      </w:r>
      <w:r w:rsidRPr="00EC5C64">
        <w:rPr>
          <w:rFonts w:ascii="Times New Roman" w:hAnsi="Times New Roman"/>
          <w:sz w:val="24"/>
          <w:szCs w:val="24"/>
        </w:rPr>
        <w:lastRenderedPageBreak/>
        <w:t xml:space="preserve">образовательных учреждений сельскохозяйственного профиля и общеобразовательных учреждений. </w:t>
      </w:r>
    </w:p>
    <w:p w14:paraId="2DD67EB2" w14:textId="35AE8409" w:rsidR="001F26F5" w:rsidRPr="00EC5C64" w:rsidRDefault="001F26F5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 xml:space="preserve">Использование земель сельскохозяйственного </w:t>
      </w:r>
      <w:r w:rsidR="006D0FC5">
        <w:rPr>
          <w:rFonts w:ascii="Times New Roman" w:hAnsi="Times New Roman"/>
          <w:sz w:val="24"/>
          <w:szCs w:val="24"/>
        </w:rPr>
        <w:t>использования</w:t>
      </w:r>
      <w:r w:rsidRPr="00EC5C64">
        <w:rPr>
          <w:rFonts w:ascii="Times New Roman" w:hAnsi="Times New Roman"/>
          <w:sz w:val="24"/>
          <w:szCs w:val="24"/>
        </w:rPr>
        <w:t xml:space="preserve"> или земельных участков в составе таких земель, предоставляемых на период осуществления строительства дорог, линий электропередачи, линий связи (в том числе линейно-кабельных сооружений), нефтепроводов, газопроводов и иных трубопроводов,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категорий.</w:t>
      </w:r>
    </w:p>
    <w:p w14:paraId="18C74AB5" w14:textId="5CAB501B" w:rsidR="001F26F5" w:rsidRPr="00EC5C64" w:rsidRDefault="001F26F5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 xml:space="preserve">Использование земель сельскохозяйственного </w:t>
      </w:r>
      <w:r w:rsidR="006D0FC5">
        <w:rPr>
          <w:rFonts w:ascii="Times New Roman" w:hAnsi="Times New Roman"/>
          <w:sz w:val="24"/>
          <w:szCs w:val="24"/>
        </w:rPr>
        <w:t>использования</w:t>
      </w:r>
      <w:r w:rsidRPr="00EC5C64">
        <w:rPr>
          <w:rFonts w:ascii="Times New Roman" w:hAnsi="Times New Roman"/>
          <w:sz w:val="24"/>
          <w:szCs w:val="24"/>
        </w:rPr>
        <w:t xml:space="preserve"> или земельных участков в составе таких земель допускается для осуществления видов деятельности в сфере охотничьего хозяйства.</w:t>
      </w:r>
    </w:p>
    <w:p w14:paraId="3089C5A4" w14:textId="77777777" w:rsidR="00836993" w:rsidRPr="00EC5C6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06FEDC9" w14:textId="4EEB479E" w:rsidR="00836993" w:rsidRPr="002A32F1" w:rsidRDefault="00B062D3" w:rsidP="00F12EEF">
      <w:pPr>
        <w:pStyle w:val="2"/>
        <w:ind w:firstLine="709"/>
        <w:rPr>
          <w:rFonts w:ascii="Times New Roman" w:hAnsi="Times New Roman"/>
          <w:u w:val="single"/>
        </w:rPr>
      </w:pPr>
      <w:bookmarkStart w:id="16" w:name="_Toc135646425"/>
      <w:r w:rsidRPr="002A32F1">
        <w:rPr>
          <w:rFonts w:ascii="Times New Roman" w:hAnsi="Times New Roman"/>
          <w:u w:val="single"/>
        </w:rPr>
        <w:t>3.</w:t>
      </w:r>
      <w:r w:rsidR="006D0FC5">
        <w:rPr>
          <w:rFonts w:ascii="Times New Roman" w:hAnsi="Times New Roman"/>
          <w:u w:val="single"/>
        </w:rPr>
        <w:t>8</w:t>
      </w:r>
      <w:r w:rsidRPr="002A32F1">
        <w:rPr>
          <w:rFonts w:ascii="Times New Roman" w:hAnsi="Times New Roman"/>
          <w:u w:val="single"/>
        </w:rPr>
        <w:t xml:space="preserve"> </w:t>
      </w:r>
      <w:r w:rsidR="00836993" w:rsidRPr="002A32F1">
        <w:rPr>
          <w:rFonts w:ascii="Times New Roman" w:hAnsi="Times New Roman"/>
          <w:u w:val="single"/>
        </w:rPr>
        <w:t>Зона специального назначения</w:t>
      </w:r>
      <w:bookmarkEnd w:id="16"/>
    </w:p>
    <w:p w14:paraId="5101FD41" w14:textId="77777777" w:rsidR="00836993" w:rsidRPr="00EC5C6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>В состав зон специального назначения могут включаться зоны, занятые кладбищами, крематориями, скотомогильниками, объектами размещения отходов потребления и иными объектами, размещение которых может быть обеспечено только путем выделения указанных зон и недопустимо в других территориальных зонах.</w:t>
      </w:r>
    </w:p>
    <w:p w14:paraId="06854D24" w14:textId="02B3974A" w:rsidR="00836993" w:rsidRPr="00EC5C6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>В целях создания благоприятной среды обитания для проживания населения за счет снижения негативного воздействия от предприятий и объектов, генеральным планом предусмотрен</w:t>
      </w:r>
      <w:r w:rsidR="00D117EB">
        <w:rPr>
          <w:rFonts w:ascii="Times New Roman" w:hAnsi="Times New Roman"/>
          <w:sz w:val="24"/>
          <w:szCs w:val="24"/>
        </w:rPr>
        <w:t>а</w:t>
      </w:r>
      <w:r w:rsidRPr="00EC5C64">
        <w:rPr>
          <w:rFonts w:ascii="Times New Roman" w:hAnsi="Times New Roman"/>
          <w:sz w:val="24"/>
          <w:szCs w:val="24"/>
        </w:rPr>
        <w:t xml:space="preserve"> </w:t>
      </w:r>
      <w:r w:rsidR="00A624E6">
        <w:rPr>
          <w:rFonts w:ascii="Times New Roman" w:hAnsi="Times New Roman"/>
          <w:color w:val="000000"/>
          <w:sz w:val="24"/>
          <w:szCs w:val="24"/>
        </w:rPr>
        <w:t xml:space="preserve">ликвидация </w:t>
      </w:r>
      <w:r w:rsidR="00A624E6" w:rsidRPr="00A624E6">
        <w:rPr>
          <w:rStyle w:val="fontstyle21"/>
          <w:b w:val="0"/>
        </w:rPr>
        <w:t>несанкционированных мест размещения отходов и рекультивации</w:t>
      </w:r>
      <w:r w:rsidR="00A624E6">
        <w:rPr>
          <w:rFonts w:ascii="Times New Roman" w:hAnsi="Times New Roman"/>
          <w:color w:val="000000"/>
          <w:sz w:val="24"/>
          <w:szCs w:val="24"/>
        </w:rPr>
        <w:t xml:space="preserve"> этих земель</w:t>
      </w:r>
      <w:r w:rsidR="00D117EB">
        <w:rPr>
          <w:rFonts w:ascii="Times New Roman" w:hAnsi="Times New Roman"/>
          <w:color w:val="000000"/>
          <w:sz w:val="24"/>
          <w:szCs w:val="24"/>
        </w:rPr>
        <w:t>.</w:t>
      </w:r>
    </w:p>
    <w:p w14:paraId="42ED0CD5" w14:textId="77777777" w:rsidR="00836993" w:rsidRPr="00EC5C6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>Существующее кладбища сохраняются.</w:t>
      </w:r>
    </w:p>
    <w:p w14:paraId="1B122E68" w14:textId="77777777" w:rsidR="00836993" w:rsidRPr="00EC5C6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>Производить захоронения на закрытых кладбищах запрещается, за исключением захоронения урн с прахом после кремации в родственные могилы, по истечении кладбищенского периода - время, в течение которого завершаются процессы минерализации трупов.</w:t>
      </w:r>
    </w:p>
    <w:p w14:paraId="238B1C42" w14:textId="77777777" w:rsidR="00836993" w:rsidRPr="00EC5C64" w:rsidRDefault="00836993" w:rsidP="00F12EE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C64">
        <w:rPr>
          <w:rFonts w:ascii="Times New Roman" w:hAnsi="Times New Roman"/>
          <w:sz w:val="24"/>
          <w:szCs w:val="24"/>
        </w:rPr>
        <w:t>В случаях обнаружения при проведении строительных работ ранее неизвестных массовых захоронений необходимо зарегистрировать места захоронения, а в необходимых случаях провести перезахоронение останков погибших и рекультивацию территорий.</w:t>
      </w:r>
    </w:p>
    <w:sectPr w:rsidR="00836993" w:rsidRPr="00EC5C64" w:rsidSect="003C081D">
      <w:headerReference w:type="default" r:id="rId9"/>
      <w:footerReference w:type="default" r:id="rId10"/>
      <w:pgSz w:w="11906" w:h="16838"/>
      <w:pgMar w:top="1134" w:right="849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2F336" w14:textId="77777777" w:rsidR="00993682" w:rsidRDefault="00993682" w:rsidP="00166AF6">
      <w:pPr>
        <w:spacing w:after="0" w:line="240" w:lineRule="auto"/>
      </w:pPr>
      <w:r>
        <w:separator/>
      </w:r>
    </w:p>
  </w:endnote>
  <w:endnote w:type="continuationSeparator" w:id="0">
    <w:p w14:paraId="6783B870" w14:textId="77777777" w:rsidR="00993682" w:rsidRDefault="00993682" w:rsidP="00166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,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06661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25E924B4" w14:textId="77777777" w:rsidR="00993682" w:rsidRDefault="00B2492E">
        <w:pPr>
          <w:pStyle w:val="a7"/>
          <w:jc w:val="center"/>
        </w:pPr>
        <w:r>
          <w:pict w14:anchorId="5899AA6F"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" o:spid="_x0000_s2049" type="#_x0000_t110" alt="Light horizontal" style="width:430.5pt;height:3.55pt;flip:y;visibility:visible;mso-left-percent:-10001;mso-top-percent:-10001;mso-position-horizontal:absolute;mso-position-horizontal-relative:char;mso-position-vertical:absolute;mso-position-vertical-relative:line;mso-left-percent:-10001;mso-top-percent:-10001" fillcolor="black" stroked="f">
              <v:fill r:id="rId1" o:title="" type="pattern"/>
              <w10:wrap type="none"/>
              <w10:anchorlock/>
            </v:shape>
          </w:pict>
        </w:r>
      </w:p>
      <w:p w14:paraId="7C31E68D" w14:textId="780F07F4" w:rsidR="00993682" w:rsidRPr="00464FC6" w:rsidRDefault="00993682" w:rsidP="0051355F">
        <w:pPr>
          <w:pStyle w:val="a7"/>
          <w:jc w:val="both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t xml:space="preserve">ООО «РКЦ» 2025 г.                                                </w:t>
        </w:r>
        <w:r w:rsidRPr="00464FC6">
          <w:rPr>
            <w:rFonts w:ascii="Times New Roman" w:hAnsi="Times New Roman" w:cs="Times New Roman"/>
            <w:sz w:val="24"/>
          </w:rPr>
          <w:fldChar w:fldCharType="begin"/>
        </w:r>
        <w:r w:rsidRPr="00464FC6">
          <w:rPr>
            <w:rFonts w:ascii="Times New Roman" w:hAnsi="Times New Roman" w:cs="Times New Roman"/>
            <w:sz w:val="24"/>
          </w:rPr>
          <w:instrText>PAGE    \* MERGEFORMAT</w:instrText>
        </w:r>
        <w:r w:rsidRPr="00464FC6">
          <w:rPr>
            <w:rFonts w:ascii="Times New Roman" w:hAnsi="Times New Roman" w:cs="Times New Roman"/>
            <w:sz w:val="24"/>
          </w:rPr>
          <w:fldChar w:fldCharType="separate"/>
        </w:r>
        <w:r w:rsidR="00B2492E">
          <w:rPr>
            <w:rFonts w:ascii="Times New Roman" w:hAnsi="Times New Roman" w:cs="Times New Roman"/>
            <w:noProof/>
            <w:sz w:val="24"/>
          </w:rPr>
          <w:t>19</w:t>
        </w:r>
        <w:r w:rsidRPr="00464FC6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66CF8" w14:textId="77777777" w:rsidR="00993682" w:rsidRDefault="00993682" w:rsidP="00166AF6">
      <w:pPr>
        <w:spacing w:after="0" w:line="240" w:lineRule="auto"/>
      </w:pPr>
      <w:r>
        <w:separator/>
      </w:r>
    </w:p>
  </w:footnote>
  <w:footnote w:type="continuationSeparator" w:id="0">
    <w:p w14:paraId="2CBB4426" w14:textId="77777777" w:rsidR="00993682" w:rsidRDefault="00993682" w:rsidP="00166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F6B1A" w14:textId="77777777" w:rsidR="00993682" w:rsidRDefault="00993682" w:rsidP="000B601B">
    <w:pPr>
      <w:pStyle w:val="a5"/>
      <w:jc w:val="center"/>
      <w:rPr>
        <w:rFonts w:ascii="Times New Roman" w:eastAsiaTheme="majorEastAsia" w:hAnsi="Times New Roman" w:cs="Times New Roman"/>
        <w:sz w:val="24"/>
        <w:szCs w:val="24"/>
      </w:rPr>
    </w:pPr>
    <w:r w:rsidRPr="00952ADF">
      <w:rPr>
        <w:rFonts w:ascii="Times New Roman" w:eastAsiaTheme="majorEastAsia" w:hAnsi="Times New Roman" w:cs="Times New Roman"/>
        <w:sz w:val="24"/>
        <w:szCs w:val="24"/>
      </w:rPr>
      <w:t>Внесение изменений в генеральный план муниципального образования</w:t>
    </w:r>
  </w:p>
  <w:p w14:paraId="4D0C901F" w14:textId="77777777" w:rsidR="00993682" w:rsidRDefault="00993682" w:rsidP="000B601B">
    <w:pPr>
      <w:pStyle w:val="a5"/>
      <w:pBdr>
        <w:bottom w:val="single" w:sz="4" w:space="1" w:color="auto"/>
      </w:pBdr>
      <w:jc w:val="center"/>
      <w:rPr>
        <w:rFonts w:ascii="Times New Roman" w:eastAsiaTheme="majorEastAsia" w:hAnsi="Times New Roman" w:cs="Times New Roman"/>
        <w:sz w:val="24"/>
        <w:szCs w:val="24"/>
      </w:rPr>
    </w:pPr>
    <w:r>
      <w:rPr>
        <w:rFonts w:ascii="Times New Roman" w:eastAsiaTheme="majorEastAsia" w:hAnsi="Times New Roman" w:cs="Times New Roman"/>
        <w:sz w:val="24"/>
        <w:szCs w:val="24"/>
      </w:rPr>
      <w:t>Кумакский</w:t>
    </w:r>
    <w:r w:rsidRPr="00952ADF">
      <w:rPr>
        <w:rFonts w:ascii="Times New Roman" w:eastAsiaTheme="majorEastAsia" w:hAnsi="Times New Roman" w:cs="Times New Roman"/>
        <w:sz w:val="24"/>
        <w:szCs w:val="24"/>
      </w:rPr>
      <w:t xml:space="preserve"> сельсовет </w:t>
    </w:r>
    <w:r>
      <w:rPr>
        <w:rFonts w:ascii="Times New Roman" w:eastAsiaTheme="majorEastAsia" w:hAnsi="Times New Roman" w:cs="Times New Roman"/>
        <w:sz w:val="24"/>
        <w:szCs w:val="24"/>
      </w:rPr>
      <w:t>Новоорского</w:t>
    </w:r>
    <w:r w:rsidRPr="00952ADF">
      <w:rPr>
        <w:rFonts w:ascii="Times New Roman" w:eastAsiaTheme="majorEastAsia" w:hAnsi="Times New Roman" w:cs="Times New Roman"/>
        <w:sz w:val="24"/>
        <w:szCs w:val="24"/>
      </w:rPr>
      <w:t xml:space="preserve"> района Оренбургской области</w:t>
    </w:r>
  </w:p>
  <w:p w14:paraId="7601E0A2" w14:textId="77777777" w:rsidR="00993682" w:rsidRDefault="00993682" w:rsidP="000B601B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E8A880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72A6DBEA"/>
    <w:lvl w:ilvl="0">
      <w:start w:val="1"/>
      <w:numFmt w:val="bullet"/>
      <w:lvlText w:val=""/>
      <w:lvlJc w:val="left"/>
      <w:pPr>
        <w:tabs>
          <w:tab w:val="num" w:pos="66"/>
        </w:tabs>
        <w:ind w:left="786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1216"/>
        </w:tabs>
        <w:ind w:left="12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360"/>
        </w:tabs>
        <w:ind w:left="13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04"/>
        </w:tabs>
        <w:ind w:left="1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648"/>
        </w:tabs>
        <w:ind w:left="1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792"/>
        </w:tabs>
        <w:ind w:left="1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936"/>
        </w:tabs>
        <w:ind w:left="1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080"/>
        </w:tabs>
        <w:ind w:left="2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224"/>
        </w:tabs>
        <w:ind w:left="222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  <w:color w:val="auto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2E12D7F"/>
    <w:multiLevelType w:val="hybridMultilevel"/>
    <w:tmpl w:val="57560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8527D"/>
    <w:multiLevelType w:val="hybridMultilevel"/>
    <w:tmpl w:val="7F042ADC"/>
    <w:lvl w:ilvl="0" w:tplc="762C1A70">
      <w:start w:val="1"/>
      <w:numFmt w:val="decimal"/>
      <w:lvlText w:val="%1."/>
      <w:lvlJc w:val="left"/>
      <w:pPr>
        <w:ind w:left="1211" w:hanging="360"/>
      </w:pPr>
      <w:rPr>
        <w:rFonts w:eastAsia="Calibr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BC0648A"/>
    <w:multiLevelType w:val="hybridMultilevel"/>
    <w:tmpl w:val="94261BF8"/>
    <w:name w:val="WW8Num35"/>
    <w:lvl w:ilvl="0" w:tplc="FFFFFFF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154C3AC2"/>
    <w:multiLevelType w:val="hybridMultilevel"/>
    <w:tmpl w:val="CF1AD18A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E0DAA0AC">
      <w:start w:val="1"/>
      <w:numFmt w:val="bullet"/>
      <w:lvlText w:val="־"/>
      <w:lvlJc w:val="left"/>
      <w:pPr>
        <w:tabs>
          <w:tab w:val="num" w:pos="1200"/>
        </w:tabs>
        <w:ind w:left="1200" w:hanging="360"/>
      </w:pPr>
      <w:rPr>
        <w:rFonts w:ascii="Arial" w:hAnsi="Aria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AF134B"/>
    <w:multiLevelType w:val="hybridMultilevel"/>
    <w:tmpl w:val="8A704C1E"/>
    <w:lvl w:ilvl="0" w:tplc="00000006">
      <w:start w:val="1"/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B3749"/>
    <w:multiLevelType w:val="hybridMultilevel"/>
    <w:tmpl w:val="3BF80B0A"/>
    <w:lvl w:ilvl="0" w:tplc="00000040">
      <w:start w:val="1"/>
      <w:numFmt w:val="bullet"/>
      <w:lvlText w:val="−"/>
      <w:lvlJc w:val="left"/>
      <w:pPr>
        <w:ind w:left="928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209364D7"/>
    <w:multiLevelType w:val="hybridMultilevel"/>
    <w:tmpl w:val="C0AC1AD4"/>
    <w:lvl w:ilvl="0" w:tplc="9CF01156">
      <w:start w:val="1"/>
      <w:numFmt w:val="decimal"/>
      <w:lvlText w:val="%1.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5CA12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4CEA7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CE684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BE5DF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34EB5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5C7F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7A80A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8A00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42E1EEE"/>
    <w:multiLevelType w:val="hybridMultilevel"/>
    <w:tmpl w:val="9D9AB534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661FD"/>
    <w:multiLevelType w:val="hybridMultilevel"/>
    <w:tmpl w:val="0606955A"/>
    <w:lvl w:ilvl="0" w:tplc="00000008">
      <w:start w:val="1"/>
      <w:numFmt w:val="bullet"/>
      <w:lvlText w:val="−"/>
      <w:lvlJc w:val="left"/>
      <w:pPr>
        <w:ind w:left="928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CE16EAF"/>
    <w:multiLevelType w:val="hybridMultilevel"/>
    <w:tmpl w:val="9788AEFA"/>
    <w:lvl w:ilvl="0" w:tplc="00000003">
      <w:start w:val="1"/>
      <w:numFmt w:val="bullet"/>
      <w:lvlText w:val="−"/>
      <w:lvlJc w:val="left"/>
      <w:pPr>
        <w:ind w:left="720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705DAE"/>
    <w:multiLevelType w:val="hybridMultilevel"/>
    <w:tmpl w:val="78942C38"/>
    <w:lvl w:ilvl="0" w:tplc="F43C650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C137B"/>
    <w:multiLevelType w:val="hybridMultilevel"/>
    <w:tmpl w:val="16A2A160"/>
    <w:lvl w:ilvl="0" w:tplc="00000006">
      <w:start w:val="1"/>
      <w:numFmt w:val="bullet"/>
      <w:lvlText w:val=""/>
      <w:lvlJc w:val="left"/>
      <w:pPr>
        <w:ind w:left="1429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E76143D"/>
    <w:multiLevelType w:val="multilevel"/>
    <w:tmpl w:val="BB1254B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17" w15:restartNumberingAfterBreak="0">
    <w:nsid w:val="2F25591C"/>
    <w:multiLevelType w:val="hybridMultilevel"/>
    <w:tmpl w:val="190056E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8" w15:restartNumberingAfterBreak="0">
    <w:nsid w:val="38EC62E0"/>
    <w:multiLevelType w:val="hybridMultilevel"/>
    <w:tmpl w:val="C832DDDA"/>
    <w:lvl w:ilvl="0" w:tplc="F89C43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E190C54"/>
    <w:multiLevelType w:val="multilevel"/>
    <w:tmpl w:val="BC78C37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3E7676F3"/>
    <w:multiLevelType w:val="hybridMultilevel"/>
    <w:tmpl w:val="3586A686"/>
    <w:lvl w:ilvl="0" w:tplc="00000040">
      <w:start w:val="1"/>
      <w:numFmt w:val="bullet"/>
      <w:lvlText w:val="−"/>
      <w:lvlJc w:val="left"/>
      <w:pPr>
        <w:ind w:left="107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40912BF5"/>
    <w:multiLevelType w:val="hybridMultilevel"/>
    <w:tmpl w:val="3348B5AE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231C6"/>
    <w:multiLevelType w:val="hybridMultilevel"/>
    <w:tmpl w:val="48542CE6"/>
    <w:lvl w:ilvl="0" w:tplc="DD4A131C">
      <w:start w:val="1"/>
      <w:numFmt w:val="decimal"/>
      <w:lvlText w:val="%1."/>
      <w:lvlJc w:val="left"/>
      <w:pPr>
        <w:ind w:left="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00389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60411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2E1E9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48BAE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F095B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78704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E82DE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DE09E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2A31B3D"/>
    <w:multiLevelType w:val="hybridMultilevel"/>
    <w:tmpl w:val="5F76C362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1770BB"/>
    <w:multiLevelType w:val="hybridMultilevel"/>
    <w:tmpl w:val="2444D0FC"/>
    <w:lvl w:ilvl="0" w:tplc="FE9ADEDE">
      <w:start w:val="1"/>
      <w:numFmt w:val="bullet"/>
      <w:lvlText w:val="-"/>
      <w:lvlJc w:val="left"/>
      <w:pPr>
        <w:ind w:left="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F8D88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3072F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22A39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CA9EF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C4C50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E06C3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B0E34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0C500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5C7193D"/>
    <w:multiLevelType w:val="multilevel"/>
    <w:tmpl w:val="C6A06788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576" w:hanging="576"/>
      </w:pPr>
      <w:rPr>
        <w:rFonts w:ascii="Symbol" w:hAnsi="Symbol" w:hint="default"/>
        <w:color w:val="auto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6" w15:restartNumberingAfterBreak="0">
    <w:nsid w:val="466A2452"/>
    <w:multiLevelType w:val="hybridMultilevel"/>
    <w:tmpl w:val="F7B46864"/>
    <w:lvl w:ilvl="0" w:tplc="F600F4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8B4DED"/>
    <w:multiLevelType w:val="hybridMultilevel"/>
    <w:tmpl w:val="C63EE510"/>
    <w:lvl w:ilvl="0" w:tplc="408CBEA0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E053D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72D8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34601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36BDB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4019D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50833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54999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C858C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9191129"/>
    <w:multiLevelType w:val="hybridMultilevel"/>
    <w:tmpl w:val="5DFC2976"/>
    <w:lvl w:ilvl="0" w:tplc="E1C625E0">
      <w:start w:val="3"/>
      <w:numFmt w:val="decimal"/>
      <w:lvlText w:val="%1"/>
      <w:lvlJc w:val="left"/>
      <w:pPr>
        <w:ind w:left="720" w:hanging="360"/>
      </w:pPr>
      <w:rPr>
        <w:rFonts w:ascii="Calibri" w:eastAsia="Times New Roman" w:hAnsi="Calibri" w:cs="Times New Roman" w:hint="default"/>
        <w:color w:val="0000FF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A3E19"/>
    <w:multiLevelType w:val="hybridMultilevel"/>
    <w:tmpl w:val="0144C978"/>
    <w:lvl w:ilvl="0" w:tplc="AFDAC422">
      <w:start w:val="1"/>
      <w:numFmt w:val="bullet"/>
      <w:lvlText w:val="-"/>
      <w:lvlJc w:val="left"/>
      <w:pPr>
        <w:ind w:left="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709604">
      <w:start w:val="1"/>
      <w:numFmt w:val="bullet"/>
      <w:lvlText w:val="o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1E05EE">
      <w:start w:val="1"/>
      <w:numFmt w:val="bullet"/>
      <w:lvlText w:val="▪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E8A202">
      <w:start w:val="1"/>
      <w:numFmt w:val="bullet"/>
      <w:lvlText w:val="•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00122A">
      <w:start w:val="1"/>
      <w:numFmt w:val="bullet"/>
      <w:lvlText w:val="o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3473E8">
      <w:start w:val="1"/>
      <w:numFmt w:val="bullet"/>
      <w:lvlText w:val="▪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22F9C2">
      <w:start w:val="1"/>
      <w:numFmt w:val="bullet"/>
      <w:lvlText w:val="•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40A3B8">
      <w:start w:val="1"/>
      <w:numFmt w:val="bullet"/>
      <w:lvlText w:val="o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C2A4E6">
      <w:start w:val="1"/>
      <w:numFmt w:val="bullet"/>
      <w:lvlText w:val="▪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E682FDC"/>
    <w:multiLevelType w:val="hybridMultilevel"/>
    <w:tmpl w:val="5F76C362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53D8D"/>
    <w:multiLevelType w:val="hybridMultilevel"/>
    <w:tmpl w:val="367E01B4"/>
    <w:lvl w:ilvl="0" w:tplc="9C32C014">
      <w:start w:val="1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8A402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AC292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C208C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4895F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AE1A7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FEC4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3CE43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4405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0A80F55"/>
    <w:multiLevelType w:val="hybridMultilevel"/>
    <w:tmpl w:val="D55CB3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B954D2"/>
    <w:multiLevelType w:val="hybridMultilevel"/>
    <w:tmpl w:val="28B4F294"/>
    <w:lvl w:ilvl="0" w:tplc="B6FC720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B332DE"/>
    <w:multiLevelType w:val="multilevel"/>
    <w:tmpl w:val="6602B3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4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35" w15:restartNumberingAfterBreak="0">
    <w:nsid w:val="5B25586E"/>
    <w:multiLevelType w:val="hybridMultilevel"/>
    <w:tmpl w:val="7BBC474C"/>
    <w:lvl w:ilvl="0" w:tplc="00000040">
      <w:start w:val="1"/>
      <w:numFmt w:val="bullet"/>
      <w:lvlText w:val="−"/>
      <w:lvlJc w:val="left"/>
      <w:pPr>
        <w:ind w:left="1287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F1736B6"/>
    <w:multiLevelType w:val="hybridMultilevel"/>
    <w:tmpl w:val="345409DA"/>
    <w:lvl w:ilvl="0" w:tplc="00000006">
      <w:start w:val="1"/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700905"/>
    <w:multiLevelType w:val="hybridMultilevel"/>
    <w:tmpl w:val="3348B5AE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36406E"/>
    <w:multiLevelType w:val="hybridMultilevel"/>
    <w:tmpl w:val="6B087126"/>
    <w:lvl w:ilvl="0" w:tplc="7498825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4E6C77"/>
    <w:multiLevelType w:val="hybridMultilevel"/>
    <w:tmpl w:val="3348B5AE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430617"/>
    <w:multiLevelType w:val="hybridMultilevel"/>
    <w:tmpl w:val="B3F44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606DD4"/>
    <w:multiLevelType w:val="hybridMultilevel"/>
    <w:tmpl w:val="CE2E754E"/>
    <w:lvl w:ilvl="0" w:tplc="0C2A285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7C956F4"/>
    <w:multiLevelType w:val="hybridMultilevel"/>
    <w:tmpl w:val="29F64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2E5FD8"/>
    <w:multiLevelType w:val="hybridMultilevel"/>
    <w:tmpl w:val="3348B5AE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FB640A"/>
    <w:multiLevelType w:val="hybridMultilevel"/>
    <w:tmpl w:val="5F76C362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270D8C"/>
    <w:multiLevelType w:val="hybridMultilevel"/>
    <w:tmpl w:val="F7B22BA0"/>
    <w:lvl w:ilvl="0" w:tplc="00000003">
      <w:start w:val="1"/>
      <w:numFmt w:val="bullet"/>
      <w:lvlText w:val="−"/>
      <w:lvlJc w:val="left"/>
      <w:pPr>
        <w:ind w:left="720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1852D5"/>
    <w:multiLevelType w:val="hybridMultilevel"/>
    <w:tmpl w:val="EE2E004E"/>
    <w:lvl w:ilvl="0" w:tplc="E3C834DE">
      <w:start w:val="1"/>
      <w:numFmt w:val="bullet"/>
      <w:lvlText w:val=""/>
      <w:lvlJc w:val="left"/>
      <w:pPr>
        <w:tabs>
          <w:tab w:val="num" w:pos="1134"/>
        </w:tabs>
        <w:ind w:left="1247" w:hanging="396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917CB4"/>
    <w:multiLevelType w:val="hybridMultilevel"/>
    <w:tmpl w:val="940E67F8"/>
    <w:lvl w:ilvl="0" w:tplc="A922ED7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E25E44"/>
    <w:multiLevelType w:val="multilevel"/>
    <w:tmpl w:val="369E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34"/>
  </w:num>
  <w:num w:numId="3">
    <w:abstractNumId w:val="26"/>
  </w:num>
  <w:num w:numId="4">
    <w:abstractNumId w:val="18"/>
  </w:num>
  <w:num w:numId="5">
    <w:abstractNumId w:val="1"/>
  </w:num>
  <w:num w:numId="6">
    <w:abstractNumId w:val="25"/>
  </w:num>
  <w:num w:numId="7">
    <w:abstractNumId w:val="28"/>
  </w:num>
  <w:num w:numId="8">
    <w:abstractNumId w:val="17"/>
  </w:num>
  <w:num w:numId="9">
    <w:abstractNumId w:val="42"/>
  </w:num>
  <w:num w:numId="10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11">
    <w:abstractNumId w:val="41"/>
  </w:num>
  <w:num w:numId="12">
    <w:abstractNumId w:val="5"/>
  </w:num>
  <w:num w:numId="13">
    <w:abstractNumId w:val="21"/>
  </w:num>
  <w:num w:numId="14">
    <w:abstractNumId w:val="43"/>
  </w:num>
  <w:num w:numId="15">
    <w:abstractNumId w:val="37"/>
  </w:num>
  <w:num w:numId="16">
    <w:abstractNumId w:val="39"/>
  </w:num>
  <w:num w:numId="17">
    <w:abstractNumId w:val="12"/>
  </w:num>
  <w:num w:numId="18">
    <w:abstractNumId w:val="35"/>
  </w:num>
  <w:num w:numId="19">
    <w:abstractNumId w:val="23"/>
  </w:num>
  <w:num w:numId="20">
    <w:abstractNumId w:val="44"/>
  </w:num>
  <w:num w:numId="21">
    <w:abstractNumId w:val="30"/>
  </w:num>
  <w:num w:numId="22">
    <w:abstractNumId w:val="9"/>
  </w:num>
  <w:num w:numId="23">
    <w:abstractNumId w:val="20"/>
  </w:num>
  <w:num w:numId="24">
    <w:abstractNumId w:val="2"/>
  </w:num>
  <w:num w:numId="25">
    <w:abstractNumId w:val="4"/>
  </w:num>
  <w:num w:numId="26">
    <w:abstractNumId w:val="16"/>
  </w:num>
  <w:num w:numId="27">
    <w:abstractNumId w:val="13"/>
  </w:num>
  <w:num w:numId="28">
    <w:abstractNumId w:val="45"/>
  </w:num>
  <w:num w:numId="29">
    <w:abstractNumId w:val="46"/>
  </w:num>
  <w:num w:numId="30">
    <w:abstractNumId w:val="32"/>
  </w:num>
  <w:num w:numId="31">
    <w:abstractNumId w:val="15"/>
  </w:num>
  <w:num w:numId="32">
    <w:abstractNumId w:val="36"/>
  </w:num>
  <w:num w:numId="33">
    <w:abstractNumId w:val="8"/>
  </w:num>
  <w:num w:numId="34">
    <w:abstractNumId w:val="7"/>
  </w:num>
  <w:num w:numId="35">
    <w:abstractNumId w:val="6"/>
  </w:num>
  <w:num w:numId="36">
    <w:abstractNumId w:val="3"/>
  </w:num>
  <w:num w:numId="37">
    <w:abstractNumId w:val="40"/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31"/>
  </w:num>
  <w:num w:numId="41">
    <w:abstractNumId w:val="22"/>
  </w:num>
  <w:num w:numId="42">
    <w:abstractNumId w:val="10"/>
  </w:num>
  <w:num w:numId="43">
    <w:abstractNumId w:val="29"/>
  </w:num>
  <w:num w:numId="44">
    <w:abstractNumId w:val="27"/>
  </w:num>
  <w:num w:numId="45">
    <w:abstractNumId w:val="11"/>
  </w:num>
  <w:num w:numId="46">
    <w:abstractNumId w:val="48"/>
  </w:num>
  <w:num w:numId="47">
    <w:abstractNumId w:val="47"/>
  </w:num>
  <w:num w:numId="48">
    <w:abstractNumId w:val="38"/>
  </w:num>
  <w:num w:numId="49">
    <w:abstractNumId w:val="14"/>
  </w:num>
  <w:num w:numId="50">
    <w:abstractNumId w:val="3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66AF6"/>
    <w:rsid w:val="00001583"/>
    <w:rsid w:val="00001ED3"/>
    <w:rsid w:val="000069BD"/>
    <w:rsid w:val="00007A37"/>
    <w:rsid w:val="0001421C"/>
    <w:rsid w:val="000149A9"/>
    <w:rsid w:val="0001726A"/>
    <w:rsid w:val="00027166"/>
    <w:rsid w:val="00033512"/>
    <w:rsid w:val="00034798"/>
    <w:rsid w:val="0003575D"/>
    <w:rsid w:val="00036F41"/>
    <w:rsid w:val="000415D4"/>
    <w:rsid w:val="00044E04"/>
    <w:rsid w:val="000522CB"/>
    <w:rsid w:val="000603E8"/>
    <w:rsid w:val="00061E9C"/>
    <w:rsid w:val="00071982"/>
    <w:rsid w:val="00086F31"/>
    <w:rsid w:val="00087ADC"/>
    <w:rsid w:val="00092586"/>
    <w:rsid w:val="000A108C"/>
    <w:rsid w:val="000B1588"/>
    <w:rsid w:val="000B1DE9"/>
    <w:rsid w:val="000B3D27"/>
    <w:rsid w:val="000B528E"/>
    <w:rsid w:val="000B601B"/>
    <w:rsid w:val="000C2EDF"/>
    <w:rsid w:val="000C77D5"/>
    <w:rsid w:val="000E02BB"/>
    <w:rsid w:val="000E0E02"/>
    <w:rsid w:val="000E1BFD"/>
    <w:rsid w:val="000E6402"/>
    <w:rsid w:val="000E68C0"/>
    <w:rsid w:val="000F7F18"/>
    <w:rsid w:val="00111FEF"/>
    <w:rsid w:val="00113FA0"/>
    <w:rsid w:val="00116357"/>
    <w:rsid w:val="00124490"/>
    <w:rsid w:val="00131974"/>
    <w:rsid w:val="00136376"/>
    <w:rsid w:val="001424C4"/>
    <w:rsid w:val="00144607"/>
    <w:rsid w:val="00147C44"/>
    <w:rsid w:val="001553E0"/>
    <w:rsid w:val="0015715C"/>
    <w:rsid w:val="00160DD8"/>
    <w:rsid w:val="00163DED"/>
    <w:rsid w:val="00164372"/>
    <w:rsid w:val="00166AF6"/>
    <w:rsid w:val="00167DCF"/>
    <w:rsid w:val="0017014B"/>
    <w:rsid w:val="00170D11"/>
    <w:rsid w:val="0017176B"/>
    <w:rsid w:val="001740FD"/>
    <w:rsid w:val="001814EE"/>
    <w:rsid w:val="001824C8"/>
    <w:rsid w:val="001901B7"/>
    <w:rsid w:val="001942D6"/>
    <w:rsid w:val="001A53F5"/>
    <w:rsid w:val="001A53F9"/>
    <w:rsid w:val="001B1A2A"/>
    <w:rsid w:val="001B2BA5"/>
    <w:rsid w:val="001B3BF2"/>
    <w:rsid w:val="001D17DA"/>
    <w:rsid w:val="001D58DA"/>
    <w:rsid w:val="001E1E42"/>
    <w:rsid w:val="001E5487"/>
    <w:rsid w:val="001E61AD"/>
    <w:rsid w:val="001E6553"/>
    <w:rsid w:val="001E77E9"/>
    <w:rsid w:val="001E7D20"/>
    <w:rsid w:val="001F26F5"/>
    <w:rsid w:val="001F37AF"/>
    <w:rsid w:val="00204229"/>
    <w:rsid w:val="00210688"/>
    <w:rsid w:val="0021285D"/>
    <w:rsid w:val="00212FF6"/>
    <w:rsid w:val="0022030A"/>
    <w:rsid w:val="00222ABC"/>
    <w:rsid w:val="00223975"/>
    <w:rsid w:val="00225960"/>
    <w:rsid w:val="00230724"/>
    <w:rsid w:val="00230F55"/>
    <w:rsid w:val="00233EC1"/>
    <w:rsid w:val="0024210A"/>
    <w:rsid w:val="002476DA"/>
    <w:rsid w:val="00247868"/>
    <w:rsid w:val="00251C29"/>
    <w:rsid w:val="0025497B"/>
    <w:rsid w:val="0026300C"/>
    <w:rsid w:val="0026468D"/>
    <w:rsid w:val="00265B55"/>
    <w:rsid w:val="00280456"/>
    <w:rsid w:val="00282765"/>
    <w:rsid w:val="00284381"/>
    <w:rsid w:val="00286FFC"/>
    <w:rsid w:val="002A273D"/>
    <w:rsid w:val="002A32F1"/>
    <w:rsid w:val="002A41F9"/>
    <w:rsid w:val="002B06D1"/>
    <w:rsid w:val="002B0B53"/>
    <w:rsid w:val="002B3E23"/>
    <w:rsid w:val="002B4290"/>
    <w:rsid w:val="002B717E"/>
    <w:rsid w:val="002C58EC"/>
    <w:rsid w:val="002C5F51"/>
    <w:rsid w:val="002D463F"/>
    <w:rsid w:val="002D4E85"/>
    <w:rsid w:val="002E0115"/>
    <w:rsid w:val="002E1AEE"/>
    <w:rsid w:val="002F01CC"/>
    <w:rsid w:val="002F16D2"/>
    <w:rsid w:val="002F3ABF"/>
    <w:rsid w:val="00304E75"/>
    <w:rsid w:val="0030578F"/>
    <w:rsid w:val="00310551"/>
    <w:rsid w:val="00322012"/>
    <w:rsid w:val="0032620C"/>
    <w:rsid w:val="00327951"/>
    <w:rsid w:val="003366C4"/>
    <w:rsid w:val="003430F8"/>
    <w:rsid w:val="00344734"/>
    <w:rsid w:val="00345F0D"/>
    <w:rsid w:val="00345FA5"/>
    <w:rsid w:val="00352B92"/>
    <w:rsid w:val="00352C91"/>
    <w:rsid w:val="0036014A"/>
    <w:rsid w:val="00361C71"/>
    <w:rsid w:val="0036318E"/>
    <w:rsid w:val="0036439F"/>
    <w:rsid w:val="0036547B"/>
    <w:rsid w:val="003723F1"/>
    <w:rsid w:val="00380F39"/>
    <w:rsid w:val="00381E1F"/>
    <w:rsid w:val="00383CC1"/>
    <w:rsid w:val="00393683"/>
    <w:rsid w:val="00394F67"/>
    <w:rsid w:val="003969B7"/>
    <w:rsid w:val="003A1222"/>
    <w:rsid w:val="003A5751"/>
    <w:rsid w:val="003B6946"/>
    <w:rsid w:val="003C04A8"/>
    <w:rsid w:val="003C0567"/>
    <w:rsid w:val="003C081D"/>
    <w:rsid w:val="003C7F39"/>
    <w:rsid w:val="003D4DAF"/>
    <w:rsid w:val="003D5502"/>
    <w:rsid w:val="003D57CC"/>
    <w:rsid w:val="003D7433"/>
    <w:rsid w:val="003E1600"/>
    <w:rsid w:val="003E3344"/>
    <w:rsid w:val="003E4282"/>
    <w:rsid w:val="003E4EA9"/>
    <w:rsid w:val="003F2C66"/>
    <w:rsid w:val="003F6219"/>
    <w:rsid w:val="00400748"/>
    <w:rsid w:val="00413E5C"/>
    <w:rsid w:val="0041545A"/>
    <w:rsid w:val="00417220"/>
    <w:rsid w:val="00423DB6"/>
    <w:rsid w:val="00424B50"/>
    <w:rsid w:val="004273F6"/>
    <w:rsid w:val="00431C59"/>
    <w:rsid w:val="00432DAC"/>
    <w:rsid w:val="00435DD0"/>
    <w:rsid w:val="004378A1"/>
    <w:rsid w:val="00441452"/>
    <w:rsid w:val="004417DD"/>
    <w:rsid w:val="00450AB7"/>
    <w:rsid w:val="00454B29"/>
    <w:rsid w:val="00455168"/>
    <w:rsid w:val="0046178A"/>
    <w:rsid w:val="00462B5F"/>
    <w:rsid w:val="00464FC6"/>
    <w:rsid w:val="004653DF"/>
    <w:rsid w:val="00470AD8"/>
    <w:rsid w:val="00473B68"/>
    <w:rsid w:val="00474B0F"/>
    <w:rsid w:val="00474B2C"/>
    <w:rsid w:val="00474C6F"/>
    <w:rsid w:val="004854E0"/>
    <w:rsid w:val="00487048"/>
    <w:rsid w:val="004923AA"/>
    <w:rsid w:val="00492C92"/>
    <w:rsid w:val="00493991"/>
    <w:rsid w:val="004945C3"/>
    <w:rsid w:val="00495C9A"/>
    <w:rsid w:val="004A1C49"/>
    <w:rsid w:val="004A1FFC"/>
    <w:rsid w:val="004A5A89"/>
    <w:rsid w:val="004A67E1"/>
    <w:rsid w:val="004A7DE2"/>
    <w:rsid w:val="004C10A9"/>
    <w:rsid w:val="004C1D5D"/>
    <w:rsid w:val="004C2DE0"/>
    <w:rsid w:val="004C2E55"/>
    <w:rsid w:val="004C36F6"/>
    <w:rsid w:val="004D2CF8"/>
    <w:rsid w:val="004E2059"/>
    <w:rsid w:val="004E45B0"/>
    <w:rsid w:val="004E45D6"/>
    <w:rsid w:val="004F32F0"/>
    <w:rsid w:val="004F4C45"/>
    <w:rsid w:val="004F5333"/>
    <w:rsid w:val="00504159"/>
    <w:rsid w:val="0050428D"/>
    <w:rsid w:val="00504B54"/>
    <w:rsid w:val="005071F8"/>
    <w:rsid w:val="005075D0"/>
    <w:rsid w:val="005129F0"/>
    <w:rsid w:val="0051355F"/>
    <w:rsid w:val="00520C2A"/>
    <w:rsid w:val="00535F63"/>
    <w:rsid w:val="00536104"/>
    <w:rsid w:val="00537368"/>
    <w:rsid w:val="00541BC3"/>
    <w:rsid w:val="00541F90"/>
    <w:rsid w:val="005423D5"/>
    <w:rsid w:val="00542E2C"/>
    <w:rsid w:val="0054380B"/>
    <w:rsid w:val="0054472D"/>
    <w:rsid w:val="0055588B"/>
    <w:rsid w:val="00555E0F"/>
    <w:rsid w:val="0056224E"/>
    <w:rsid w:val="00567AE6"/>
    <w:rsid w:val="0057193D"/>
    <w:rsid w:val="00576A50"/>
    <w:rsid w:val="00584858"/>
    <w:rsid w:val="00586DD2"/>
    <w:rsid w:val="00592765"/>
    <w:rsid w:val="00593D64"/>
    <w:rsid w:val="005A3410"/>
    <w:rsid w:val="005A38E9"/>
    <w:rsid w:val="005A4A8C"/>
    <w:rsid w:val="005B12BC"/>
    <w:rsid w:val="005B2582"/>
    <w:rsid w:val="005B35EA"/>
    <w:rsid w:val="005B6803"/>
    <w:rsid w:val="005C00E7"/>
    <w:rsid w:val="005C2962"/>
    <w:rsid w:val="005C702A"/>
    <w:rsid w:val="005C7DE7"/>
    <w:rsid w:val="005D2AEF"/>
    <w:rsid w:val="005E6F10"/>
    <w:rsid w:val="005F25FE"/>
    <w:rsid w:val="005F3193"/>
    <w:rsid w:val="005F4AE0"/>
    <w:rsid w:val="00600FA6"/>
    <w:rsid w:val="00601F14"/>
    <w:rsid w:val="00605D65"/>
    <w:rsid w:val="00606058"/>
    <w:rsid w:val="00614557"/>
    <w:rsid w:val="006157B1"/>
    <w:rsid w:val="006175FD"/>
    <w:rsid w:val="006238EE"/>
    <w:rsid w:val="006315EE"/>
    <w:rsid w:val="00634C1E"/>
    <w:rsid w:val="00635378"/>
    <w:rsid w:val="0064183A"/>
    <w:rsid w:val="006447E1"/>
    <w:rsid w:val="00646702"/>
    <w:rsid w:val="006467EE"/>
    <w:rsid w:val="006512CC"/>
    <w:rsid w:val="00657BB6"/>
    <w:rsid w:val="00661702"/>
    <w:rsid w:val="00663523"/>
    <w:rsid w:val="006637D4"/>
    <w:rsid w:val="006643E1"/>
    <w:rsid w:val="006646A5"/>
    <w:rsid w:val="0066778D"/>
    <w:rsid w:val="00675BF4"/>
    <w:rsid w:val="00676A79"/>
    <w:rsid w:val="00680F0C"/>
    <w:rsid w:val="00681802"/>
    <w:rsid w:val="00682AE2"/>
    <w:rsid w:val="00694711"/>
    <w:rsid w:val="006953D7"/>
    <w:rsid w:val="00697C57"/>
    <w:rsid w:val="006A1D28"/>
    <w:rsid w:val="006A1DC3"/>
    <w:rsid w:val="006A6936"/>
    <w:rsid w:val="006B127B"/>
    <w:rsid w:val="006B18EF"/>
    <w:rsid w:val="006C49B9"/>
    <w:rsid w:val="006D0FC5"/>
    <w:rsid w:val="006D479A"/>
    <w:rsid w:val="006E02B9"/>
    <w:rsid w:val="006E0886"/>
    <w:rsid w:val="006F33A6"/>
    <w:rsid w:val="006F3CA4"/>
    <w:rsid w:val="006F454B"/>
    <w:rsid w:val="006F7B44"/>
    <w:rsid w:val="00700664"/>
    <w:rsid w:val="00710CAD"/>
    <w:rsid w:val="00710F68"/>
    <w:rsid w:val="00714D0D"/>
    <w:rsid w:val="00721048"/>
    <w:rsid w:val="007264C6"/>
    <w:rsid w:val="007335BB"/>
    <w:rsid w:val="007414DA"/>
    <w:rsid w:val="00744758"/>
    <w:rsid w:val="00752623"/>
    <w:rsid w:val="00753155"/>
    <w:rsid w:val="0075492B"/>
    <w:rsid w:val="00757BB6"/>
    <w:rsid w:val="00762C62"/>
    <w:rsid w:val="00764EBA"/>
    <w:rsid w:val="0076587F"/>
    <w:rsid w:val="0076795B"/>
    <w:rsid w:val="00770EF6"/>
    <w:rsid w:val="0077339E"/>
    <w:rsid w:val="00773813"/>
    <w:rsid w:val="0077499E"/>
    <w:rsid w:val="0077668C"/>
    <w:rsid w:val="00776BFB"/>
    <w:rsid w:val="00782B57"/>
    <w:rsid w:val="0078314F"/>
    <w:rsid w:val="0078471B"/>
    <w:rsid w:val="00785E66"/>
    <w:rsid w:val="007903B8"/>
    <w:rsid w:val="0079675C"/>
    <w:rsid w:val="007A5E86"/>
    <w:rsid w:val="007A774A"/>
    <w:rsid w:val="007B3BBF"/>
    <w:rsid w:val="007B460C"/>
    <w:rsid w:val="007B4D26"/>
    <w:rsid w:val="007E3129"/>
    <w:rsid w:val="007F0092"/>
    <w:rsid w:val="007F2512"/>
    <w:rsid w:val="007F3A51"/>
    <w:rsid w:val="007F402D"/>
    <w:rsid w:val="00800A91"/>
    <w:rsid w:val="00800F52"/>
    <w:rsid w:val="00802713"/>
    <w:rsid w:val="00803F55"/>
    <w:rsid w:val="008152CC"/>
    <w:rsid w:val="00821DD9"/>
    <w:rsid w:val="00824B84"/>
    <w:rsid w:val="00825C2F"/>
    <w:rsid w:val="00836993"/>
    <w:rsid w:val="00845FDE"/>
    <w:rsid w:val="0085103A"/>
    <w:rsid w:val="008563EE"/>
    <w:rsid w:val="0086223E"/>
    <w:rsid w:val="00862C07"/>
    <w:rsid w:val="00862F46"/>
    <w:rsid w:val="008649D0"/>
    <w:rsid w:val="0086513E"/>
    <w:rsid w:val="008668E9"/>
    <w:rsid w:val="008711AD"/>
    <w:rsid w:val="00877B9A"/>
    <w:rsid w:val="0088252F"/>
    <w:rsid w:val="00886AC7"/>
    <w:rsid w:val="00891E3E"/>
    <w:rsid w:val="00896B47"/>
    <w:rsid w:val="008A1FD6"/>
    <w:rsid w:val="008A329C"/>
    <w:rsid w:val="008C053E"/>
    <w:rsid w:val="008C698A"/>
    <w:rsid w:val="008D1258"/>
    <w:rsid w:val="008D1EA5"/>
    <w:rsid w:val="008D3D02"/>
    <w:rsid w:val="008D4A67"/>
    <w:rsid w:val="008E2C24"/>
    <w:rsid w:val="008E7089"/>
    <w:rsid w:val="008E718A"/>
    <w:rsid w:val="008F6F01"/>
    <w:rsid w:val="008F7437"/>
    <w:rsid w:val="009011BB"/>
    <w:rsid w:val="00904CD9"/>
    <w:rsid w:val="00906DC6"/>
    <w:rsid w:val="0091573B"/>
    <w:rsid w:val="00920C01"/>
    <w:rsid w:val="009240CB"/>
    <w:rsid w:val="00925B27"/>
    <w:rsid w:val="009268EC"/>
    <w:rsid w:val="00926D34"/>
    <w:rsid w:val="00931B4D"/>
    <w:rsid w:val="00934F03"/>
    <w:rsid w:val="00937226"/>
    <w:rsid w:val="0093725E"/>
    <w:rsid w:val="00942A43"/>
    <w:rsid w:val="00943A55"/>
    <w:rsid w:val="00945592"/>
    <w:rsid w:val="00947075"/>
    <w:rsid w:val="00950356"/>
    <w:rsid w:val="00950897"/>
    <w:rsid w:val="00957ED0"/>
    <w:rsid w:val="00961ADB"/>
    <w:rsid w:val="00962ACF"/>
    <w:rsid w:val="00963D0F"/>
    <w:rsid w:val="009645CC"/>
    <w:rsid w:val="00972C0E"/>
    <w:rsid w:val="00975E2F"/>
    <w:rsid w:val="009856E7"/>
    <w:rsid w:val="00986956"/>
    <w:rsid w:val="0098721E"/>
    <w:rsid w:val="009908E7"/>
    <w:rsid w:val="009919E7"/>
    <w:rsid w:val="00992B43"/>
    <w:rsid w:val="00993682"/>
    <w:rsid w:val="009A3467"/>
    <w:rsid w:val="009A7306"/>
    <w:rsid w:val="009B1A11"/>
    <w:rsid w:val="009B6C7B"/>
    <w:rsid w:val="009B7358"/>
    <w:rsid w:val="009B790F"/>
    <w:rsid w:val="009C1E43"/>
    <w:rsid w:val="009C4B71"/>
    <w:rsid w:val="009D5218"/>
    <w:rsid w:val="009D7DBE"/>
    <w:rsid w:val="009E01A2"/>
    <w:rsid w:val="009F2122"/>
    <w:rsid w:val="009F241F"/>
    <w:rsid w:val="009F54D5"/>
    <w:rsid w:val="00A00F1F"/>
    <w:rsid w:val="00A0408B"/>
    <w:rsid w:val="00A04431"/>
    <w:rsid w:val="00A0767C"/>
    <w:rsid w:val="00A10842"/>
    <w:rsid w:val="00A115F1"/>
    <w:rsid w:val="00A13C6A"/>
    <w:rsid w:val="00A15DA2"/>
    <w:rsid w:val="00A17254"/>
    <w:rsid w:val="00A207A2"/>
    <w:rsid w:val="00A220F7"/>
    <w:rsid w:val="00A24AE3"/>
    <w:rsid w:val="00A36186"/>
    <w:rsid w:val="00A43970"/>
    <w:rsid w:val="00A51AD2"/>
    <w:rsid w:val="00A57191"/>
    <w:rsid w:val="00A624E6"/>
    <w:rsid w:val="00A6784D"/>
    <w:rsid w:val="00A74C7F"/>
    <w:rsid w:val="00A76173"/>
    <w:rsid w:val="00A8028F"/>
    <w:rsid w:val="00A87643"/>
    <w:rsid w:val="00A96568"/>
    <w:rsid w:val="00A96752"/>
    <w:rsid w:val="00AA056D"/>
    <w:rsid w:val="00AA088A"/>
    <w:rsid w:val="00AB02CB"/>
    <w:rsid w:val="00AB4F09"/>
    <w:rsid w:val="00AC159A"/>
    <w:rsid w:val="00AD3D89"/>
    <w:rsid w:val="00AD3FA1"/>
    <w:rsid w:val="00AD3FF4"/>
    <w:rsid w:val="00AE1742"/>
    <w:rsid w:val="00AF3CF2"/>
    <w:rsid w:val="00B062D3"/>
    <w:rsid w:val="00B063EE"/>
    <w:rsid w:val="00B0745D"/>
    <w:rsid w:val="00B12AC4"/>
    <w:rsid w:val="00B12C2A"/>
    <w:rsid w:val="00B13059"/>
    <w:rsid w:val="00B1305E"/>
    <w:rsid w:val="00B13922"/>
    <w:rsid w:val="00B17DD7"/>
    <w:rsid w:val="00B2492E"/>
    <w:rsid w:val="00B24942"/>
    <w:rsid w:val="00B25D9A"/>
    <w:rsid w:val="00B344DB"/>
    <w:rsid w:val="00B43312"/>
    <w:rsid w:val="00B45FE2"/>
    <w:rsid w:val="00B5011B"/>
    <w:rsid w:val="00B578DB"/>
    <w:rsid w:val="00B6333F"/>
    <w:rsid w:val="00B65DE7"/>
    <w:rsid w:val="00B67693"/>
    <w:rsid w:val="00B679F0"/>
    <w:rsid w:val="00B7018F"/>
    <w:rsid w:val="00B7068F"/>
    <w:rsid w:val="00B80336"/>
    <w:rsid w:val="00B80A84"/>
    <w:rsid w:val="00B83E4E"/>
    <w:rsid w:val="00BA4DCD"/>
    <w:rsid w:val="00BB220F"/>
    <w:rsid w:val="00BB32A7"/>
    <w:rsid w:val="00BB3E17"/>
    <w:rsid w:val="00BD0B12"/>
    <w:rsid w:val="00BD3F1A"/>
    <w:rsid w:val="00BD52CA"/>
    <w:rsid w:val="00BD7A18"/>
    <w:rsid w:val="00BE04F4"/>
    <w:rsid w:val="00BE3A73"/>
    <w:rsid w:val="00BE66FB"/>
    <w:rsid w:val="00BF0185"/>
    <w:rsid w:val="00BF36DA"/>
    <w:rsid w:val="00BF5880"/>
    <w:rsid w:val="00C00A80"/>
    <w:rsid w:val="00C03840"/>
    <w:rsid w:val="00C045C2"/>
    <w:rsid w:val="00C101B2"/>
    <w:rsid w:val="00C13A34"/>
    <w:rsid w:val="00C30692"/>
    <w:rsid w:val="00C361BD"/>
    <w:rsid w:val="00C40CBC"/>
    <w:rsid w:val="00C45C41"/>
    <w:rsid w:val="00C5248D"/>
    <w:rsid w:val="00C57F02"/>
    <w:rsid w:val="00C606B7"/>
    <w:rsid w:val="00C641F2"/>
    <w:rsid w:val="00C67DF0"/>
    <w:rsid w:val="00C762D4"/>
    <w:rsid w:val="00C76A8F"/>
    <w:rsid w:val="00C82CD5"/>
    <w:rsid w:val="00C84809"/>
    <w:rsid w:val="00C871E2"/>
    <w:rsid w:val="00C91599"/>
    <w:rsid w:val="00C91A16"/>
    <w:rsid w:val="00CA22B2"/>
    <w:rsid w:val="00CA2EA2"/>
    <w:rsid w:val="00CA3947"/>
    <w:rsid w:val="00CB109A"/>
    <w:rsid w:val="00CC3CC5"/>
    <w:rsid w:val="00CC4528"/>
    <w:rsid w:val="00CC4DF9"/>
    <w:rsid w:val="00CD20CA"/>
    <w:rsid w:val="00CD20D1"/>
    <w:rsid w:val="00CE04FE"/>
    <w:rsid w:val="00CE76A0"/>
    <w:rsid w:val="00CE7FBC"/>
    <w:rsid w:val="00CF3F38"/>
    <w:rsid w:val="00CF477E"/>
    <w:rsid w:val="00CF7892"/>
    <w:rsid w:val="00D06453"/>
    <w:rsid w:val="00D0744C"/>
    <w:rsid w:val="00D105E5"/>
    <w:rsid w:val="00D117EB"/>
    <w:rsid w:val="00D131B5"/>
    <w:rsid w:val="00D13A91"/>
    <w:rsid w:val="00D16249"/>
    <w:rsid w:val="00D17A43"/>
    <w:rsid w:val="00D27B10"/>
    <w:rsid w:val="00D3361E"/>
    <w:rsid w:val="00D412A5"/>
    <w:rsid w:val="00D440A2"/>
    <w:rsid w:val="00D45693"/>
    <w:rsid w:val="00D46F29"/>
    <w:rsid w:val="00D51B16"/>
    <w:rsid w:val="00D54D2A"/>
    <w:rsid w:val="00D557E2"/>
    <w:rsid w:val="00D57C07"/>
    <w:rsid w:val="00D64FE3"/>
    <w:rsid w:val="00D737F8"/>
    <w:rsid w:val="00D8770E"/>
    <w:rsid w:val="00D92409"/>
    <w:rsid w:val="00D93C8A"/>
    <w:rsid w:val="00D93FB4"/>
    <w:rsid w:val="00D9503D"/>
    <w:rsid w:val="00D95FB2"/>
    <w:rsid w:val="00D96B99"/>
    <w:rsid w:val="00DA2758"/>
    <w:rsid w:val="00DA5A26"/>
    <w:rsid w:val="00DB0809"/>
    <w:rsid w:val="00DB1081"/>
    <w:rsid w:val="00DB72D3"/>
    <w:rsid w:val="00DC42C4"/>
    <w:rsid w:val="00DD1A3B"/>
    <w:rsid w:val="00DD42A5"/>
    <w:rsid w:val="00DD5319"/>
    <w:rsid w:val="00DD68A1"/>
    <w:rsid w:val="00DD7A1B"/>
    <w:rsid w:val="00DE3409"/>
    <w:rsid w:val="00DF198D"/>
    <w:rsid w:val="00DF54CB"/>
    <w:rsid w:val="00E000AD"/>
    <w:rsid w:val="00E15EFC"/>
    <w:rsid w:val="00E16A91"/>
    <w:rsid w:val="00E247D9"/>
    <w:rsid w:val="00E301D0"/>
    <w:rsid w:val="00E32C64"/>
    <w:rsid w:val="00E37B95"/>
    <w:rsid w:val="00E40C26"/>
    <w:rsid w:val="00E43C21"/>
    <w:rsid w:val="00E53D12"/>
    <w:rsid w:val="00E61827"/>
    <w:rsid w:val="00E714F7"/>
    <w:rsid w:val="00E71E0B"/>
    <w:rsid w:val="00E77EA3"/>
    <w:rsid w:val="00E80C8A"/>
    <w:rsid w:val="00E843C5"/>
    <w:rsid w:val="00E858A1"/>
    <w:rsid w:val="00E86EAB"/>
    <w:rsid w:val="00E90D49"/>
    <w:rsid w:val="00E92649"/>
    <w:rsid w:val="00EA0AE3"/>
    <w:rsid w:val="00EA10AA"/>
    <w:rsid w:val="00EA179F"/>
    <w:rsid w:val="00EA59EC"/>
    <w:rsid w:val="00EB1F96"/>
    <w:rsid w:val="00EB24DB"/>
    <w:rsid w:val="00EB29A3"/>
    <w:rsid w:val="00EC2D6E"/>
    <w:rsid w:val="00EC4574"/>
    <w:rsid w:val="00ED22C2"/>
    <w:rsid w:val="00ED3D84"/>
    <w:rsid w:val="00ED555D"/>
    <w:rsid w:val="00ED650A"/>
    <w:rsid w:val="00ED6C9A"/>
    <w:rsid w:val="00EE1484"/>
    <w:rsid w:val="00EE26F4"/>
    <w:rsid w:val="00F0274F"/>
    <w:rsid w:val="00F12EEF"/>
    <w:rsid w:val="00F14828"/>
    <w:rsid w:val="00F1659D"/>
    <w:rsid w:val="00F20494"/>
    <w:rsid w:val="00F27A4E"/>
    <w:rsid w:val="00F31392"/>
    <w:rsid w:val="00F317B8"/>
    <w:rsid w:val="00F3236F"/>
    <w:rsid w:val="00F379A5"/>
    <w:rsid w:val="00F37DF2"/>
    <w:rsid w:val="00F4003A"/>
    <w:rsid w:val="00F43DB8"/>
    <w:rsid w:val="00F50825"/>
    <w:rsid w:val="00F53D73"/>
    <w:rsid w:val="00F60FDE"/>
    <w:rsid w:val="00F756E2"/>
    <w:rsid w:val="00F82626"/>
    <w:rsid w:val="00F83A7E"/>
    <w:rsid w:val="00F83B84"/>
    <w:rsid w:val="00F840BC"/>
    <w:rsid w:val="00F85EEF"/>
    <w:rsid w:val="00F8612B"/>
    <w:rsid w:val="00F94A87"/>
    <w:rsid w:val="00F94FD0"/>
    <w:rsid w:val="00FA69CF"/>
    <w:rsid w:val="00FB19BD"/>
    <w:rsid w:val="00FB2331"/>
    <w:rsid w:val="00FC0C5A"/>
    <w:rsid w:val="00FC2EF1"/>
    <w:rsid w:val="00FC5804"/>
    <w:rsid w:val="00FC7490"/>
    <w:rsid w:val="00FD402C"/>
    <w:rsid w:val="00FE1D24"/>
    <w:rsid w:val="00FE4DDF"/>
    <w:rsid w:val="00FE59FD"/>
    <w:rsid w:val="00FF2653"/>
    <w:rsid w:val="00FF2CD5"/>
    <w:rsid w:val="00FF6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1402F2BD"/>
  <w15:docId w15:val="{592BB66B-F0D9-4FC3-860B-B69F4D02D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A8F"/>
  </w:style>
  <w:style w:type="paragraph" w:styleId="1">
    <w:name w:val="heading 1"/>
    <w:basedOn w:val="a"/>
    <w:next w:val="a"/>
    <w:link w:val="10"/>
    <w:uiPriority w:val="9"/>
    <w:qFormat/>
    <w:rsid w:val="00166AF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66AF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66AF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166AF6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166AF6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AF6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66AF6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166AF6"/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nhideWhenUsed/>
    <w:rsid w:val="00166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166AF6"/>
  </w:style>
  <w:style w:type="paragraph" w:styleId="a7">
    <w:name w:val="footer"/>
    <w:basedOn w:val="a"/>
    <w:link w:val="a8"/>
    <w:uiPriority w:val="99"/>
    <w:unhideWhenUsed/>
    <w:rsid w:val="00166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6AF6"/>
  </w:style>
  <w:style w:type="paragraph" w:styleId="a9">
    <w:name w:val="Balloon Text"/>
    <w:basedOn w:val="a"/>
    <w:link w:val="aa"/>
    <w:uiPriority w:val="99"/>
    <w:semiHidden/>
    <w:unhideWhenUsed/>
    <w:rsid w:val="00166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6AF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66AF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66AF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66A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66AF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166AF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66AF6"/>
    <w:rPr>
      <w:rFonts w:ascii="Calibri" w:eastAsia="Times New Roman" w:hAnsi="Calibri" w:cs="Times New Roman"/>
      <w:b/>
      <w:bCs/>
    </w:rPr>
  </w:style>
  <w:style w:type="paragraph" w:customStyle="1" w:styleId="ab">
    <w:name w:val="Второй уровень"/>
    <w:basedOn w:val="ac"/>
    <w:qFormat/>
    <w:rsid w:val="00166AF6"/>
    <w:pPr>
      <w:spacing w:before="120" w:after="120" w:line="312" w:lineRule="auto"/>
      <w:ind w:left="792" w:hanging="432"/>
      <w:jc w:val="center"/>
    </w:pPr>
    <w:rPr>
      <w:rFonts w:cs="Calibri"/>
      <w:b/>
      <w:bCs/>
      <w:sz w:val="24"/>
      <w:szCs w:val="24"/>
      <w:lang w:val="en-US" w:eastAsia="en-US" w:bidi="en-US"/>
    </w:rPr>
  </w:style>
  <w:style w:type="paragraph" w:styleId="ac">
    <w:name w:val="List Paragraph"/>
    <w:aliases w:val="обычный"/>
    <w:basedOn w:val="a"/>
    <w:link w:val="ad"/>
    <w:uiPriority w:val="1"/>
    <w:qFormat/>
    <w:rsid w:val="00166AF6"/>
    <w:pPr>
      <w:ind w:left="708"/>
    </w:pPr>
    <w:rPr>
      <w:rFonts w:ascii="Calibri" w:eastAsia="Times New Roman" w:hAnsi="Calibri" w:cs="Times New Roman"/>
    </w:rPr>
  </w:style>
  <w:style w:type="table" w:styleId="ae">
    <w:name w:val="Table Grid"/>
    <w:basedOn w:val="a1"/>
    <w:uiPriority w:val="59"/>
    <w:rsid w:val="00166AF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Title"/>
    <w:basedOn w:val="a"/>
    <w:next w:val="a"/>
    <w:link w:val="af0"/>
    <w:uiPriority w:val="10"/>
    <w:qFormat/>
    <w:rsid w:val="00166AF6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eastAsia="en-US" w:bidi="en-US"/>
    </w:rPr>
  </w:style>
  <w:style w:type="character" w:customStyle="1" w:styleId="af0">
    <w:name w:val="Заголовок Знак"/>
    <w:basedOn w:val="a0"/>
    <w:link w:val="af"/>
    <w:uiPriority w:val="10"/>
    <w:rsid w:val="00166AF6"/>
    <w:rPr>
      <w:rFonts w:ascii="Cambria" w:eastAsia="Times New Roman" w:hAnsi="Cambria" w:cs="Times New Roman"/>
      <w:b/>
      <w:bCs/>
      <w:kern w:val="28"/>
      <w:sz w:val="32"/>
      <w:szCs w:val="32"/>
      <w:lang w:val="en-US" w:eastAsia="en-US" w:bidi="en-US"/>
    </w:rPr>
  </w:style>
  <w:style w:type="paragraph" w:styleId="11">
    <w:name w:val="toc 1"/>
    <w:basedOn w:val="a"/>
    <w:next w:val="a"/>
    <w:autoRedefine/>
    <w:uiPriority w:val="39"/>
    <w:unhideWhenUsed/>
    <w:rsid w:val="003C081D"/>
    <w:pPr>
      <w:tabs>
        <w:tab w:val="left" w:pos="440"/>
        <w:tab w:val="right" w:leader="dot" w:pos="9639"/>
      </w:tabs>
      <w:spacing w:after="0" w:line="360" w:lineRule="auto"/>
      <w:jc w:val="both"/>
    </w:pPr>
    <w:rPr>
      <w:rFonts w:ascii="Calibri" w:eastAsia="Times New Roman" w:hAnsi="Calibri" w:cs="Times New Roman"/>
    </w:rPr>
  </w:style>
  <w:style w:type="character" w:styleId="af1">
    <w:name w:val="Hyperlink"/>
    <w:basedOn w:val="a0"/>
    <w:uiPriority w:val="99"/>
    <w:unhideWhenUsed/>
    <w:rsid w:val="00166AF6"/>
    <w:rPr>
      <w:color w:val="0000FF"/>
      <w:u w:val="single"/>
    </w:rPr>
  </w:style>
  <w:style w:type="paragraph" w:styleId="af2">
    <w:name w:val="Document Map"/>
    <w:basedOn w:val="a"/>
    <w:link w:val="af3"/>
    <w:uiPriority w:val="99"/>
    <w:semiHidden/>
    <w:unhideWhenUsed/>
    <w:rsid w:val="00166AF6"/>
    <w:rPr>
      <w:rFonts w:ascii="Tahoma" w:eastAsia="Times New Roman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166AF6"/>
    <w:rPr>
      <w:rFonts w:ascii="Tahoma" w:eastAsia="Times New Roman" w:hAnsi="Tahoma" w:cs="Tahoma"/>
      <w:sz w:val="16"/>
      <w:szCs w:val="16"/>
    </w:rPr>
  </w:style>
  <w:style w:type="paragraph" w:styleId="21">
    <w:name w:val="toc 2"/>
    <w:basedOn w:val="a"/>
    <w:next w:val="a"/>
    <w:autoRedefine/>
    <w:uiPriority w:val="39"/>
    <w:unhideWhenUsed/>
    <w:rsid w:val="00166AF6"/>
    <w:pPr>
      <w:ind w:left="220"/>
    </w:pPr>
    <w:rPr>
      <w:rFonts w:ascii="Calibri" w:eastAsia="Times New Roman" w:hAnsi="Calibri" w:cs="Times New Roman"/>
    </w:rPr>
  </w:style>
  <w:style w:type="paragraph" w:customStyle="1" w:styleId="S">
    <w:name w:val="S_Маркированный"/>
    <w:basedOn w:val="af4"/>
    <w:link w:val="S0"/>
    <w:autoRedefine/>
    <w:locked/>
    <w:rsid w:val="00166AF6"/>
    <w:pPr>
      <w:tabs>
        <w:tab w:val="left" w:pos="993"/>
      </w:tabs>
      <w:spacing w:after="0"/>
      <w:ind w:left="0" w:firstLine="0"/>
      <w:contextualSpacing w:val="0"/>
      <w:jc w:val="both"/>
    </w:pPr>
    <w:rPr>
      <w:rFonts w:ascii="Times New Roman" w:hAnsi="Times New Roman"/>
      <w:b/>
      <w:i/>
      <w:sz w:val="28"/>
      <w:szCs w:val="28"/>
    </w:rPr>
  </w:style>
  <w:style w:type="character" w:customStyle="1" w:styleId="S0">
    <w:name w:val="S_Маркированный Знак"/>
    <w:basedOn w:val="a0"/>
    <w:link w:val="S"/>
    <w:rsid w:val="00166AF6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af4">
    <w:name w:val="List Bullet"/>
    <w:basedOn w:val="a"/>
    <w:uiPriority w:val="99"/>
    <w:unhideWhenUsed/>
    <w:rsid w:val="00166AF6"/>
    <w:pPr>
      <w:ind w:left="1080" w:hanging="360"/>
      <w:contextualSpacing/>
    </w:pPr>
    <w:rPr>
      <w:rFonts w:ascii="Calibri" w:eastAsia="Times New Roman" w:hAnsi="Calibri" w:cs="Times New Roman"/>
    </w:rPr>
  </w:style>
  <w:style w:type="paragraph" w:customStyle="1" w:styleId="S1">
    <w:name w:val="S_Обычный"/>
    <w:basedOn w:val="a"/>
    <w:link w:val="S2"/>
    <w:autoRedefine/>
    <w:qFormat/>
    <w:rsid w:val="00166AF6"/>
    <w:pPr>
      <w:tabs>
        <w:tab w:val="left" w:pos="1134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_Обычный Знак"/>
    <w:basedOn w:val="a0"/>
    <w:link w:val="S1"/>
    <w:rsid w:val="00166AF6"/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Заголовок_12"/>
    <w:semiHidden/>
    <w:rsid w:val="00166AF6"/>
    <w:rPr>
      <w:b/>
    </w:rPr>
  </w:style>
  <w:style w:type="paragraph" w:customStyle="1" w:styleId="S10">
    <w:name w:val="S_Заголовок 1"/>
    <w:basedOn w:val="a"/>
    <w:rsid w:val="00166AF6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4"/>
    </w:rPr>
  </w:style>
  <w:style w:type="paragraph" w:customStyle="1" w:styleId="13">
    <w:name w:val="Обычный1"/>
    <w:link w:val="Normal"/>
    <w:rsid w:val="00166AF6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Normal">
    <w:name w:val="Normal Знак"/>
    <w:basedOn w:val="a0"/>
    <w:link w:val="13"/>
    <w:rsid w:val="00166AF6"/>
    <w:rPr>
      <w:rFonts w:ascii="Times New Roman" w:eastAsia="Times New Roman" w:hAnsi="Times New Roman" w:cs="Times New Roman"/>
      <w:szCs w:val="20"/>
    </w:rPr>
  </w:style>
  <w:style w:type="paragraph" w:customStyle="1" w:styleId="Normal10-02">
    <w:name w:val="Normal + 10 пт полужирный По центру Слева:  -02 см Справ..."/>
    <w:basedOn w:val="a"/>
    <w:link w:val="Normal10-020"/>
    <w:rsid w:val="00166AF6"/>
    <w:pPr>
      <w:spacing w:after="0" w:line="240" w:lineRule="auto"/>
      <w:ind w:left="-113" w:right="-113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ormal10-020">
    <w:name w:val="Normal + 10 пт полужирный По центру Слева:  -02 см Справ... Знак"/>
    <w:basedOn w:val="a0"/>
    <w:link w:val="Normal10-02"/>
    <w:rsid w:val="00166AF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166AF6"/>
    <w:pPr>
      <w:ind w:left="440"/>
    </w:pPr>
    <w:rPr>
      <w:rFonts w:ascii="Calibri" w:eastAsia="Times New Roman" w:hAnsi="Calibri" w:cs="Times New Roman"/>
    </w:rPr>
  </w:style>
  <w:style w:type="paragraph" w:customStyle="1" w:styleId="S20">
    <w:name w:val="S_Заголовок 2"/>
    <w:basedOn w:val="2"/>
    <w:rsid w:val="00166AF6"/>
    <w:pPr>
      <w:keepNext w:val="0"/>
      <w:tabs>
        <w:tab w:val="num" w:pos="1134"/>
      </w:tabs>
      <w:spacing w:before="0" w:after="0" w:line="360" w:lineRule="auto"/>
      <w:ind w:firstLine="720"/>
      <w:jc w:val="both"/>
    </w:pPr>
    <w:rPr>
      <w:rFonts w:ascii="Times New Roman" w:hAnsi="Times New Roman"/>
      <w:bCs w:val="0"/>
      <w:i w:val="0"/>
      <w:iCs w:val="0"/>
      <w:sz w:val="24"/>
      <w:szCs w:val="24"/>
    </w:rPr>
  </w:style>
  <w:style w:type="paragraph" w:styleId="22">
    <w:name w:val="Body Text Indent 2"/>
    <w:basedOn w:val="a"/>
    <w:link w:val="23"/>
    <w:uiPriority w:val="99"/>
    <w:semiHidden/>
    <w:unhideWhenUsed/>
    <w:rsid w:val="00166AF6"/>
    <w:pPr>
      <w:spacing w:after="120" w:line="480" w:lineRule="auto"/>
      <w:ind w:left="283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166AF6"/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paragraph" w:styleId="af5">
    <w:name w:val="Body Text"/>
    <w:aliases w:val="Знак1 Знак"/>
    <w:basedOn w:val="a"/>
    <w:link w:val="af6"/>
    <w:uiPriority w:val="99"/>
    <w:rsid w:val="00166AF6"/>
    <w:pPr>
      <w:spacing w:after="120" w:line="240" w:lineRule="auto"/>
    </w:pPr>
    <w:rPr>
      <w:rFonts w:ascii="Calibri" w:eastAsia="Times New Roman" w:hAnsi="Calibri" w:cs="Calibri"/>
      <w:sz w:val="24"/>
      <w:szCs w:val="24"/>
      <w:lang w:val="en-US" w:eastAsia="en-US" w:bidi="en-US"/>
    </w:rPr>
  </w:style>
  <w:style w:type="character" w:customStyle="1" w:styleId="af6">
    <w:name w:val="Основной текст Знак"/>
    <w:aliases w:val="Знак1 Знак Знак"/>
    <w:basedOn w:val="a0"/>
    <w:link w:val="af5"/>
    <w:uiPriority w:val="99"/>
    <w:rsid w:val="00166AF6"/>
    <w:rPr>
      <w:rFonts w:ascii="Calibri" w:eastAsia="Times New Roman" w:hAnsi="Calibri" w:cs="Calibri"/>
      <w:sz w:val="24"/>
      <w:szCs w:val="24"/>
      <w:lang w:val="en-US" w:eastAsia="en-US" w:bidi="en-US"/>
    </w:rPr>
  </w:style>
  <w:style w:type="paragraph" w:customStyle="1" w:styleId="Style1">
    <w:name w:val="Style1"/>
    <w:basedOn w:val="a"/>
    <w:uiPriority w:val="99"/>
    <w:rsid w:val="00166AF6"/>
    <w:pPr>
      <w:widowControl w:val="0"/>
      <w:autoSpaceDE w:val="0"/>
      <w:autoSpaceDN w:val="0"/>
      <w:adjustRightInd w:val="0"/>
      <w:spacing w:after="0" w:line="36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166AF6"/>
    <w:pPr>
      <w:widowControl w:val="0"/>
      <w:autoSpaceDE w:val="0"/>
      <w:autoSpaceDN w:val="0"/>
      <w:adjustRightInd w:val="0"/>
      <w:spacing w:after="0" w:line="3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6AF6"/>
    <w:pPr>
      <w:widowControl w:val="0"/>
      <w:autoSpaceDE w:val="0"/>
      <w:autoSpaceDN w:val="0"/>
      <w:adjustRightInd w:val="0"/>
      <w:spacing w:after="0" w:line="3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66AF6"/>
    <w:pPr>
      <w:widowControl w:val="0"/>
      <w:autoSpaceDE w:val="0"/>
      <w:autoSpaceDN w:val="0"/>
      <w:adjustRightInd w:val="0"/>
      <w:spacing w:after="0" w:line="376" w:lineRule="exact"/>
      <w:ind w:firstLine="50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66A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166AF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166AF6"/>
    <w:pPr>
      <w:widowControl w:val="0"/>
      <w:autoSpaceDE w:val="0"/>
      <w:autoSpaceDN w:val="0"/>
      <w:adjustRightInd w:val="0"/>
      <w:spacing w:after="0" w:line="56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166AF6"/>
    <w:pPr>
      <w:widowControl w:val="0"/>
      <w:autoSpaceDE w:val="0"/>
      <w:autoSpaceDN w:val="0"/>
      <w:adjustRightInd w:val="0"/>
      <w:spacing w:after="0" w:line="36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166AF6"/>
    <w:pPr>
      <w:widowControl w:val="0"/>
      <w:autoSpaceDE w:val="0"/>
      <w:autoSpaceDN w:val="0"/>
      <w:adjustRightInd w:val="0"/>
      <w:spacing w:after="0" w:line="376" w:lineRule="exact"/>
      <w:ind w:firstLine="27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166AF6"/>
    <w:pPr>
      <w:widowControl w:val="0"/>
      <w:autoSpaceDE w:val="0"/>
      <w:autoSpaceDN w:val="0"/>
      <w:adjustRightInd w:val="0"/>
      <w:spacing w:after="0" w:line="376" w:lineRule="exact"/>
      <w:ind w:firstLine="91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166AF6"/>
    <w:pPr>
      <w:widowControl w:val="0"/>
      <w:autoSpaceDE w:val="0"/>
      <w:autoSpaceDN w:val="0"/>
      <w:adjustRightInd w:val="0"/>
      <w:spacing w:after="0" w:line="376" w:lineRule="exact"/>
      <w:ind w:firstLine="70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166AF6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5">
    <w:name w:val="Font Style15"/>
    <w:basedOn w:val="a0"/>
    <w:uiPriority w:val="99"/>
    <w:rsid w:val="00166AF6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sid w:val="00166AF6"/>
    <w:rPr>
      <w:rFonts w:ascii="Times New Roman" w:hAnsi="Times New Roman" w:cs="Times New Roman"/>
      <w:b/>
      <w:bCs/>
      <w:sz w:val="26"/>
      <w:szCs w:val="26"/>
    </w:rPr>
  </w:style>
  <w:style w:type="paragraph" w:styleId="af7">
    <w:name w:val="Body Text Indent"/>
    <w:basedOn w:val="a"/>
    <w:link w:val="af8"/>
    <w:uiPriority w:val="99"/>
    <w:semiHidden/>
    <w:unhideWhenUsed/>
    <w:rsid w:val="00166AF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166AF6"/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uiPriority w:val="99"/>
    <w:rsid w:val="00166A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S11">
    <w:name w:val="S_Маркированный Знак1"/>
    <w:basedOn w:val="a0"/>
    <w:rsid w:val="00166AF6"/>
    <w:rPr>
      <w:rFonts w:ascii="Times New Roman" w:hAnsi="Times New Roman" w:cs="Arial"/>
      <w:sz w:val="24"/>
    </w:rPr>
  </w:style>
  <w:style w:type="paragraph" w:customStyle="1" w:styleId="af9">
    <w:name w:val="Мария"/>
    <w:basedOn w:val="a"/>
    <w:uiPriority w:val="99"/>
    <w:rsid w:val="00166AF6"/>
    <w:pPr>
      <w:spacing w:before="240" w:after="12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3">
    <w:name w:val="S_Заголовок 3"/>
    <w:basedOn w:val="3"/>
    <w:link w:val="S30"/>
    <w:rsid w:val="00166AF6"/>
    <w:pPr>
      <w:keepNext w:val="0"/>
      <w:tabs>
        <w:tab w:val="num" w:pos="1276"/>
      </w:tabs>
      <w:spacing w:before="0" w:after="0" w:line="360" w:lineRule="auto"/>
      <w:ind w:firstLine="720"/>
    </w:pPr>
    <w:rPr>
      <w:rFonts w:ascii="Times New Roman" w:hAnsi="Times New Roman"/>
      <w:b w:val="0"/>
      <w:bCs w:val="0"/>
      <w:sz w:val="24"/>
      <w:szCs w:val="24"/>
      <w:u w:val="single"/>
    </w:rPr>
  </w:style>
  <w:style w:type="character" w:customStyle="1" w:styleId="S30">
    <w:name w:val="S_Заголовок 3 Знак"/>
    <w:basedOn w:val="a0"/>
    <w:link w:val="S3"/>
    <w:rsid w:val="00166AF6"/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S4">
    <w:name w:val="S_Заголовок 4"/>
    <w:basedOn w:val="4"/>
    <w:link w:val="S40"/>
    <w:rsid w:val="00166AF6"/>
    <w:pPr>
      <w:keepNext w:val="0"/>
      <w:tabs>
        <w:tab w:val="num" w:pos="1418"/>
      </w:tabs>
      <w:spacing w:before="0" w:after="0" w:line="360" w:lineRule="auto"/>
      <w:ind w:firstLine="709"/>
      <w:outlineLvl w:val="4"/>
    </w:pPr>
    <w:rPr>
      <w:rFonts w:ascii="Times New Roman" w:hAnsi="Times New Roman"/>
      <w:b w:val="0"/>
      <w:bCs w:val="0"/>
      <w:i/>
      <w:sz w:val="24"/>
      <w:szCs w:val="24"/>
    </w:rPr>
  </w:style>
  <w:style w:type="character" w:customStyle="1" w:styleId="S40">
    <w:name w:val="S_Заголовок 4 Знак"/>
    <w:basedOn w:val="40"/>
    <w:link w:val="S4"/>
    <w:rsid w:val="00166AF6"/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customStyle="1" w:styleId="S5">
    <w:name w:val="S_Заголовок 5"/>
    <w:basedOn w:val="5"/>
    <w:rsid w:val="00166AF6"/>
    <w:pPr>
      <w:tabs>
        <w:tab w:val="left" w:pos="1560"/>
      </w:tabs>
      <w:spacing w:before="0" w:after="0" w:line="360" w:lineRule="auto"/>
      <w:ind w:firstLine="709"/>
    </w:pPr>
    <w:rPr>
      <w:rFonts w:ascii="Times New Roman" w:hAnsi="Times New Roman"/>
      <w:b w:val="0"/>
      <w:bCs w:val="0"/>
      <w:i w:val="0"/>
      <w:iCs w:val="0"/>
      <w:sz w:val="24"/>
      <w:szCs w:val="24"/>
    </w:rPr>
  </w:style>
  <w:style w:type="paragraph" w:styleId="afa">
    <w:name w:val="TOC Heading"/>
    <w:basedOn w:val="1"/>
    <w:next w:val="a"/>
    <w:uiPriority w:val="39"/>
    <w:semiHidden/>
    <w:unhideWhenUsed/>
    <w:qFormat/>
    <w:rsid w:val="001E5487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441452"/>
    <w:rPr>
      <w:rFonts w:ascii="Arial" w:eastAsia="Times New Roman" w:hAnsi="Arial" w:cs="Arial"/>
      <w:sz w:val="20"/>
      <w:szCs w:val="20"/>
    </w:rPr>
  </w:style>
  <w:style w:type="character" w:customStyle="1" w:styleId="ad">
    <w:name w:val="Абзац списка Знак"/>
    <w:aliases w:val="обычный Знак"/>
    <w:link w:val="ac"/>
    <w:uiPriority w:val="34"/>
    <w:locked/>
    <w:rsid w:val="00D45693"/>
    <w:rPr>
      <w:rFonts w:ascii="Calibri" w:eastAsia="Times New Roman" w:hAnsi="Calibri" w:cs="Times New Roman"/>
    </w:rPr>
  </w:style>
  <w:style w:type="table" w:customStyle="1" w:styleId="14">
    <w:name w:val="Сетка таблицы14"/>
    <w:basedOn w:val="a1"/>
    <w:next w:val="ae"/>
    <w:uiPriority w:val="39"/>
    <w:rsid w:val="00934F03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Стандарт"/>
    <w:basedOn w:val="af5"/>
    <w:rsid w:val="00934F03"/>
    <w:pPr>
      <w:widowControl w:val="0"/>
      <w:suppressAutoHyphens/>
      <w:spacing w:after="0" w:line="264" w:lineRule="auto"/>
      <w:ind w:firstLine="720"/>
      <w:jc w:val="both"/>
    </w:pPr>
    <w:rPr>
      <w:rFonts w:ascii="Times New Roman" w:hAnsi="Times New Roman" w:cs="Times New Roman"/>
      <w:sz w:val="28"/>
      <w:szCs w:val="20"/>
      <w:lang w:val="ru-RU" w:eastAsia="ar-SA" w:bidi="ar-SA"/>
    </w:rPr>
  </w:style>
  <w:style w:type="paragraph" w:customStyle="1" w:styleId="15">
    <w:name w:val="Текст1"/>
    <w:basedOn w:val="a"/>
    <w:rsid w:val="00972C0E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1"/>
      <w:sz w:val="20"/>
      <w:szCs w:val="20"/>
      <w:lang w:eastAsia="hi-IN" w:bidi="hi-IN"/>
    </w:rPr>
  </w:style>
  <w:style w:type="paragraph" w:styleId="afc">
    <w:name w:val="caption"/>
    <w:basedOn w:val="a"/>
    <w:next w:val="a"/>
    <w:link w:val="afd"/>
    <w:uiPriority w:val="35"/>
    <w:unhideWhenUsed/>
    <w:qFormat/>
    <w:rsid w:val="00972C0E"/>
    <w:pPr>
      <w:spacing w:line="240" w:lineRule="auto"/>
    </w:pPr>
    <w:rPr>
      <w:rFonts w:ascii="Calibri" w:eastAsia="Times New Roman" w:hAnsi="Calibri" w:cs="Times New Roman"/>
      <w:b/>
      <w:bCs/>
      <w:color w:val="4F81BD" w:themeColor="accent1"/>
      <w:sz w:val="18"/>
      <w:szCs w:val="18"/>
    </w:rPr>
  </w:style>
  <w:style w:type="character" w:customStyle="1" w:styleId="afd">
    <w:name w:val="Название объекта Знак"/>
    <w:link w:val="afc"/>
    <w:uiPriority w:val="35"/>
    <w:rsid w:val="00972C0E"/>
    <w:rPr>
      <w:rFonts w:ascii="Calibri" w:eastAsia="Times New Roman" w:hAnsi="Calibri" w:cs="Times New Roman"/>
      <w:b/>
      <w:bCs/>
      <w:color w:val="4F81BD" w:themeColor="accent1"/>
      <w:sz w:val="18"/>
      <w:szCs w:val="18"/>
    </w:rPr>
  </w:style>
  <w:style w:type="table" w:customStyle="1" w:styleId="16">
    <w:name w:val="Сетка таблицы16"/>
    <w:basedOn w:val="a1"/>
    <w:next w:val="ae"/>
    <w:uiPriority w:val="39"/>
    <w:rsid w:val="007264C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ame">
    <w:name w:val="grame"/>
    <w:basedOn w:val="a0"/>
    <w:rsid w:val="00225960"/>
  </w:style>
  <w:style w:type="paragraph" w:customStyle="1" w:styleId="afe">
    <w:name w:val="Нормальный (таблица)"/>
    <w:basedOn w:val="a"/>
    <w:next w:val="a"/>
    <w:uiPriority w:val="99"/>
    <w:rsid w:val="004154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C045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45C2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DD1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4F4C4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pboth">
    <w:name w:val="pboth"/>
    <w:basedOn w:val="a"/>
    <w:rsid w:val="007B4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">
    <w:name w:val="Strong"/>
    <w:basedOn w:val="a0"/>
    <w:uiPriority w:val="22"/>
    <w:qFormat/>
    <w:rsid w:val="007B460C"/>
    <w:rPr>
      <w:b/>
      <w:bCs/>
    </w:rPr>
  </w:style>
  <w:style w:type="paragraph" w:styleId="aff0">
    <w:name w:val="Normal (Web)"/>
    <w:basedOn w:val="a"/>
    <w:uiPriority w:val="99"/>
    <w:semiHidden/>
    <w:unhideWhenUsed/>
    <w:rsid w:val="00945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basedOn w:val="a0"/>
    <w:rsid w:val="00A624E6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aff1">
    <w:name w:val="annotation reference"/>
    <w:basedOn w:val="a0"/>
    <w:uiPriority w:val="99"/>
    <w:semiHidden/>
    <w:unhideWhenUsed/>
    <w:rsid w:val="0024210A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24210A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24210A"/>
    <w:rPr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24210A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24210A"/>
    <w:rPr>
      <w:b/>
      <w:bCs/>
      <w:sz w:val="20"/>
      <w:szCs w:val="20"/>
    </w:rPr>
  </w:style>
  <w:style w:type="paragraph" w:styleId="aff6">
    <w:name w:val="Revision"/>
    <w:hidden/>
    <w:uiPriority w:val="99"/>
    <w:semiHidden/>
    <w:rsid w:val="00576A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49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8EF61-736C-48B3-83E3-14377C832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3041</TotalTime>
  <Pages>26</Pages>
  <Words>9362</Words>
  <Characters>53365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 Новосергиевский поссовет. Генеральный</vt:lpstr>
    </vt:vector>
  </TitlesOfParts>
  <Company>Geograd</Company>
  <LinksUpToDate>false</LinksUpToDate>
  <CharactersWithSpaces>62602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 Новосергиевский поссовет. Генеральный</dc:title>
  <dc:subject/>
  <dc:creator>абрашина</dc:creator>
  <cp:keywords/>
  <dc:description/>
  <cp:lastModifiedBy>Валерия Игоревна Заруцкая</cp:lastModifiedBy>
  <cp:revision>89</cp:revision>
  <cp:lastPrinted>2021-06-16T08:53:00Z</cp:lastPrinted>
  <dcterms:created xsi:type="dcterms:W3CDTF">2020-01-27T13:22:00Z</dcterms:created>
  <dcterms:modified xsi:type="dcterms:W3CDTF">2025-05-14T07:11:00Z</dcterms:modified>
</cp:coreProperties>
</file>