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EE1B" w14:textId="77777777" w:rsidR="00037EEC" w:rsidRPr="0055121F" w:rsidRDefault="00037EEC" w:rsidP="00BF0AF5">
      <w:pPr>
        <w:ind w:firstLine="567"/>
        <w:jc w:val="center"/>
        <w:rPr>
          <w:rFonts w:ascii="Times New Roman" w:hAnsi="Times New Roman" w:cs="Times New Roman"/>
          <w:b/>
          <w:sz w:val="24"/>
          <w:szCs w:val="24"/>
        </w:rPr>
      </w:pPr>
      <w:r w:rsidRPr="0055121F">
        <w:rPr>
          <w:rFonts w:ascii="Times New Roman" w:hAnsi="Times New Roman" w:cs="Times New Roman"/>
          <w:noProof/>
        </w:rPr>
        <w:drawing>
          <wp:anchor distT="0" distB="0" distL="114300" distR="114300" simplePos="0" relativeHeight="251658240" behindDoc="1" locked="1" layoutInCell="1" allowOverlap="1" wp14:anchorId="78A2B34A" wp14:editId="14C51805">
            <wp:simplePos x="0" y="0"/>
            <wp:positionH relativeFrom="margin">
              <wp:posOffset>1025525</wp:posOffset>
            </wp:positionH>
            <wp:positionV relativeFrom="paragraph">
              <wp:posOffset>-24130</wp:posOffset>
            </wp:positionV>
            <wp:extent cx="4249420" cy="1461135"/>
            <wp:effectExtent l="0" t="0" r="0" b="0"/>
            <wp:wrapNone/>
            <wp:docPr id="1"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9420" cy="1461135"/>
                    </a:xfrm>
                    <a:prstGeom prst="rect">
                      <a:avLst/>
                    </a:prstGeom>
                    <a:noFill/>
                  </pic:spPr>
                </pic:pic>
              </a:graphicData>
            </a:graphic>
          </wp:anchor>
        </w:drawing>
      </w:r>
    </w:p>
    <w:p w14:paraId="05BA4CF7" w14:textId="77777777" w:rsidR="00037EEC" w:rsidRPr="0055121F" w:rsidRDefault="00037EEC" w:rsidP="00BF0AF5">
      <w:pPr>
        <w:ind w:firstLine="567"/>
        <w:jc w:val="center"/>
        <w:rPr>
          <w:rFonts w:ascii="Times New Roman" w:hAnsi="Times New Roman" w:cs="Times New Roman"/>
          <w:b/>
          <w:sz w:val="24"/>
          <w:szCs w:val="24"/>
        </w:rPr>
      </w:pPr>
    </w:p>
    <w:p w14:paraId="57275A53" w14:textId="77777777" w:rsidR="00037EEC" w:rsidRPr="0055121F" w:rsidRDefault="00037EEC" w:rsidP="00BF0AF5">
      <w:pPr>
        <w:ind w:firstLine="567"/>
        <w:jc w:val="center"/>
        <w:rPr>
          <w:rFonts w:ascii="Times New Roman" w:hAnsi="Times New Roman" w:cs="Times New Roman"/>
          <w:b/>
          <w:sz w:val="24"/>
          <w:szCs w:val="24"/>
        </w:rPr>
      </w:pPr>
    </w:p>
    <w:p w14:paraId="1BC0FDA4" w14:textId="77777777" w:rsidR="00037EEC" w:rsidRPr="0055121F" w:rsidRDefault="00037EEC" w:rsidP="00BF0AF5">
      <w:pPr>
        <w:ind w:firstLine="567"/>
        <w:jc w:val="center"/>
        <w:rPr>
          <w:rFonts w:ascii="Times New Roman" w:hAnsi="Times New Roman" w:cs="Times New Roman"/>
          <w:b/>
          <w:sz w:val="24"/>
          <w:szCs w:val="24"/>
        </w:rPr>
      </w:pPr>
    </w:p>
    <w:p w14:paraId="55CF4E19" w14:textId="77777777" w:rsidR="00037EEC" w:rsidRPr="0055121F" w:rsidRDefault="00037EEC" w:rsidP="00BF0AF5">
      <w:pPr>
        <w:spacing w:before="100" w:beforeAutospacing="1"/>
        <w:ind w:firstLine="567"/>
        <w:jc w:val="center"/>
        <w:rPr>
          <w:rFonts w:ascii="Times New Roman" w:hAnsi="Times New Roman" w:cs="Times New Roman"/>
          <w:sz w:val="36"/>
        </w:rPr>
      </w:pPr>
      <w:r w:rsidRPr="0055121F">
        <w:rPr>
          <w:rFonts w:ascii="Times New Roman" w:hAnsi="Times New Roman" w:cs="Times New Roman"/>
          <w:sz w:val="36"/>
        </w:rPr>
        <w:t>ООО «Региональный кадастровый центр»</w:t>
      </w:r>
    </w:p>
    <w:p w14:paraId="0CF406E7" w14:textId="77777777" w:rsidR="00E15FAC" w:rsidRPr="0055121F" w:rsidRDefault="00E15FAC" w:rsidP="00BF0AF5">
      <w:pPr>
        <w:autoSpaceDE w:val="0"/>
        <w:autoSpaceDN w:val="0"/>
        <w:adjustRightInd w:val="0"/>
        <w:spacing w:after="0" w:line="240" w:lineRule="auto"/>
        <w:ind w:firstLine="567"/>
        <w:jc w:val="center"/>
        <w:rPr>
          <w:rFonts w:ascii="Times New Roman" w:hAnsi="Times New Roman" w:cs="Times New Roman"/>
          <w:b/>
          <w:sz w:val="28"/>
          <w:szCs w:val="28"/>
        </w:rPr>
      </w:pPr>
    </w:p>
    <w:p w14:paraId="08B97C07" w14:textId="77777777" w:rsidR="00D254BA" w:rsidRPr="0055121F" w:rsidRDefault="00D254BA" w:rsidP="00BF0AF5">
      <w:pPr>
        <w:autoSpaceDE w:val="0"/>
        <w:autoSpaceDN w:val="0"/>
        <w:adjustRightInd w:val="0"/>
        <w:spacing w:after="0" w:line="240" w:lineRule="auto"/>
        <w:ind w:firstLine="567"/>
        <w:jc w:val="center"/>
        <w:rPr>
          <w:rFonts w:ascii="Times New Roman" w:hAnsi="Times New Roman" w:cs="Times New Roman"/>
          <w:b/>
          <w:sz w:val="28"/>
          <w:szCs w:val="28"/>
        </w:rPr>
      </w:pPr>
    </w:p>
    <w:p w14:paraId="4ED7BD2F" w14:textId="77777777" w:rsidR="00D254BA" w:rsidRPr="0055121F" w:rsidRDefault="00D254BA" w:rsidP="00BF0AF5">
      <w:pPr>
        <w:autoSpaceDE w:val="0"/>
        <w:autoSpaceDN w:val="0"/>
        <w:adjustRightInd w:val="0"/>
        <w:spacing w:after="0" w:line="240" w:lineRule="auto"/>
        <w:ind w:firstLine="567"/>
        <w:jc w:val="center"/>
        <w:rPr>
          <w:rFonts w:ascii="Times New Roman" w:hAnsi="Times New Roman" w:cs="Times New Roman"/>
          <w:b/>
          <w:sz w:val="28"/>
          <w:szCs w:val="28"/>
        </w:rPr>
      </w:pPr>
    </w:p>
    <w:p w14:paraId="45818718" w14:textId="77777777" w:rsidR="00E15FAC" w:rsidRPr="0055121F" w:rsidRDefault="00E15FAC" w:rsidP="00BF0AF5">
      <w:pPr>
        <w:autoSpaceDE w:val="0"/>
        <w:autoSpaceDN w:val="0"/>
        <w:adjustRightInd w:val="0"/>
        <w:spacing w:after="0" w:line="240" w:lineRule="auto"/>
        <w:ind w:firstLine="567"/>
        <w:jc w:val="center"/>
        <w:rPr>
          <w:rFonts w:ascii="Times New Roman" w:hAnsi="Times New Roman" w:cs="Times New Roman"/>
          <w:b/>
          <w:sz w:val="28"/>
          <w:szCs w:val="28"/>
        </w:rPr>
      </w:pPr>
    </w:p>
    <w:p w14:paraId="15288774" w14:textId="77777777" w:rsidR="00894B0C" w:rsidRPr="0055121F" w:rsidRDefault="00894B0C" w:rsidP="00BF0AF5">
      <w:pPr>
        <w:autoSpaceDE w:val="0"/>
        <w:autoSpaceDN w:val="0"/>
        <w:adjustRightInd w:val="0"/>
        <w:spacing w:after="0" w:line="240" w:lineRule="auto"/>
        <w:ind w:firstLine="567"/>
        <w:jc w:val="center"/>
        <w:rPr>
          <w:rFonts w:ascii="Times New Roman" w:hAnsi="Times New Roman" w:cs="Times New Roman"/>
          <w:b/>
          <w:sz w:val="28"/>
          <w:szCs w:val="28"/>
        </w:rPr>
      </w:pPr>
    </w:p>
    <w:p w14:paraId="4EE1178D" w14:textId="77777777" w:rsidR="00F6459E" w:rsidRPr="0055121F" w:rsidRDefault="00F6459E" w:rsidP="00BF0AF5">
      <w:pPr>
        <w:autoSpaceDE w:val="0"/>
        <w:autoSpaceDN w:val="0"/>
        <w:adjustRightInd w:val="0"/>
        <w:spacing w:after="0" w:line="240" w:lineRule="auto"/>
        <w:ind w:firstLine="567"/>
        <w:jc w:val="center"/>
        <w:rPr>
          <w:rFonts w:ascii="Times New Roman" w:hAnsi="Times New Roman" w:cs="Times New Roman"/>
          <w:b/>
          <w:sz w:val="28"/>
          <w:szCs w:val="28"/>
        </w:rPr>
      </w:pPr>
      <w:r w:rsidRPr="0055121F">
        <w:rPr>
          <w:rFonts w:ascii="Times New Roman" w:hAnsi="Times New Roman" w:cs="Times New Roman"/>
          <w:b/>
          <w:sz w:val="28"/>
          <w:szCs w:val="28"/>
        </w:rPr>
        <w:t>ВНЕСЕНИЕ ИЗМЕНЕНИЙ В ГЕНЕРАЛЬНЫЙ ПЛАН</w:t>
      </w:r>
    </w:p>
    <w:p w14:paraId="2C514EB8" w14:textId="77777777" w:rsidR="005764A4" w:rsidRPr="0055121F" w:rsidRDefault="00F6459E" w:rsidP="00BF0AF5">
      <w:pPr>
        <w:autoSpaceDE w:val="0"/>
        <w:autoSpaceDN w:val="0"/>
        <w:adjustRightInd w:val="0"/>
        <w:spacing w:after="0" w:line="240" w:lineRule="auto"/>
        <w:ind w:firstLine="567"/>
        <w:jc w:val="center"/>
        <w:rPr>
          <w:rFonts w:ascii="Times New Roman" w:hAnsi="Times New Roman" w:cs="Times New Roman"/>
          <w:b/>
          <w:sz w:val="28"/>
          <w:szCs w:val="28"/>
        </w:rPr>
      </w:pPr>
      <w:r w:rsidRPr="0055121F">
        <w:rPr>
          <w:rFonts w:ascii="Times New Roman" w:hAnsi="Times New Roman" w:cs="Times New Roman"/>
          <w:b/>
          <w:sz w:val="28"/>
          <w:szCs w:val="28"/>
        </w:rPr>
        <w:t>МУНИЦИПАЛЬНОГО ОБРАЗОВАНИЯ</w:t>
      </w:r>
    </w:p>
    <w:p w14:paraId="4645C229" w14:textId="77777777" w:rsidR="00AC2BCA" w:rsidRPr="0055121F" w:rsidRDefault="00C85A2D" w:rsidP="00BF0AF5">
      <w:pPr>
        <w:autoSpaceDE w:val="0"/>
        <w:autoSpaceDN w:val="0"/>
        <w:adjustRightInd w:val="0"/>
        <w:spacing w:after="0" w:line="240" w:lineRule="auto"/>
        <w:ind w:firstLine="567"/>
        <w:jc w:val="center"/>
        <w:rPr>
          <w:rFonts w:ascii="Times New Roman" w:hAnsi="Times New Roman" w:cs="Times New Roman"/>
          <w:b/>
          <w:sz w:val="28"/>
          <w:szCs w:val="28"/>
        </w:rPr>
      </w:pPr>
      <w:r w:rsidRPr="0055121F">
        <w:rPr>
          <w:rFonts w:ascii="Times New Roman" w:hAnsi="Times New Roman" w:cs="Times New Roman"/>
          <w:b/>
          <w:sz w:val="28"/>
          <w:szCs w:val="28"/>
        </w:rPr>
        <w:t>КУМАКСКИЙ</w:t>
      </w:r>
      <w:r w:rsidR="00AC2BCA" w:rsidRPr="0055121F">
        <w:rPr>
          <w:rFonts w:ascii="Times New Roman" w:hAnsi="Times New Roman" w:cs="Times New Roman"/>
          <w:b/>
          <w:sz w:val="28"/>
          <w:szCs w:val="28"/>
        </w:rPr>
        <w:t xml:space="preserve"> СЕЛЬСОВЕТ</w:t>
      </w:r>
    </w:p>
    <w:p w14:paraId="7D366626" w14:textId="77777777" w:rsidR="005764A4" w:rsidRPr="0055121F" w:rsidRDefault="00C85A2D" w:rsidP="00BF0AF5">
      <w:pPr>
        <w:autoSpaceDE w:val="0"/>
        <w:autoSpaceDN w:val="0"/>
        <w:adjustRightInd w:val="0"/>
        <w:spacing w:after="0" w:line="240" w:lineRule="auto"/>
        <w:ind w:firstLine="567"/>
        <w:jc w:val="center"/>
        <w:rPr>
          <w:rFonts w:ascii="Times New Roman" w:hAnsi="Times New Roman" w:cs="Times New Roman"/>
          <w:b/>
          <w:sz w:val="28"/>
          <w:szCs w:val="28"/>
        </w:rPr>
      </w:pPr>
      <w:r w:rsidRPr="0055121F">
        <w:rPr>
          <w:rFonts w:ascii="Times New Roman" w:hAnsi="Times New Roman" w:cs="Times New Roman"/>
          <w:b/>
          <w:sz w:val="28"/>
          <w:szCs w:val="28"/>
        </w:rPr>
        <w:t>НОВООРСКОГО</w:t>
      </w:r>
      <w:r w:rsidR="00AC2BCA" w:rsidRPr="0055121F">
        <w:rPr>
          <w:rFonts w:ascii="Times New Roman" w:hAnsi="Times New Roman" w:cs="Times New Roman"/>
          <w:b/>
          <w:sz w:val="28"/>
          <w:szCs w:val="28"/>
        </w:rPr>
        <w:t xml:space="preserve"> РАЙОНА</w:t>
      </w:r>
    </w:p>
    <w:p w14:paraId="2AF9B60B" w14:textId="77777777" w:rsidR="005764A4" w:rsidRPr="0055121F" w:rsidRDefault="00F6459E" w:rsidP="00BF0AF5">
      <w:pPr>
        <w:autoSpaceDE w:val="0"/>
        <w:autoSpaceDN w:val="0"/>
        <w:adjustRightInd w:val="0"/>
        <w:spacing w:after="0" w:line="240" w:lineRule="auto"/>
        <w:ind w:firstLine="567"/>
        <w:jc w:val="center"/>
        <w:rPr>
          <w:rFonts w:ascii="Times New Roman" w:hAnsi="Times New Roman" w:cs="Times New Roman"/>
          <w:b/>
          <w:sz w:val="28"/>
          <w:szCs w:val="28"/>
        </w:rPr>
      </w:pPr>
      <w:r w:rsidRPr="0055121F">
        <w:rPr>
          <w:rFonts w:ascii="Times New Roman" w:hAnsi="Times New Roman" w:cs="Times New Roman"/>
          <w:b/>
          <w:sz w:val="28"/>
          <w:szCs w:val="28"/>
        </w:rPr>
        <w:t xml:space="preserve">ОРЕНБУРГСКОЙ </w:t>
      </w:r>
      <w:r w:rsidR="005764A4" w:rsidRPr="0055121F">
        <w:rPr>
          <w:rFonts w:ascii="Times New Roman" w:hAnsi="Times New Roman" w:cs="Times New Roman"/>
          <w:b/>
          <w:sz w:val="28"/>
          <w:szCs w:val="28"/>
        </w:rPr>
        <w:t>ОБЛАСТИ</w:t>
      </w:r>
    </w:p>
    <w:p w14:paraId="48C98FC0" w14:textId="77777777" w:rsidR="00894B0C" w:rsidRPr="0055121F" w:rsidRDefault="00894B0C" w:rsidP="00BF0AF5">
      <w:pPr>
        <w:autoSpaceDE w:val="0"/>
        <w:autoSpaceDN w:val="0"/>
        <w:adjustRightInd w:val="0"/>
        <w:spacing w:after="0" w:line="240" w:lineRule="auto"/>
        <w:ind w:firstLine="567"/>
        <w:jc w:val="center"/>
        <w:rPr>
          <w:rFonts w:ascii="Times New Roman" w:hAnsi="Times New Roman" w:cs="Times New Roman"/>
          <w:b/>
          <w:sz w:val="28"/>
          <w:szCs w:val="28"/>
        </w:rPr>
      </w:pPr>
    </w:p>
    <w:p w14:paraId="779C84B9" w14:textId="77777777" w:rsidR="00E15FAC" w:rsidRPr="0055121F" w:rsidRDefault="00E15FAC" w:rsidP="00BF0AF5">
      <w:pPr>
        <w:autoSpaceDE w:val="0"/>
        <w:autoSpaceDN w:val="0"/>
        <w:adjustRightInd w:val="0"/>
        <w:spacing w:after="0" w:line="240" w:lineRule="auto"/>
        <w:ind w:firstLine="567"/>
        <w:jc w:val="right"/>
        <w:rPr>
          <w:rFonts w:ascii="Times New Roman" w:hAnsi="Times New Roman" w:cs="Times New Roman"/>
          <w:sz w:val="28"/>
          <w:szCs w:val="28"/>
        </w:rPr>
      </w:pPr>
    </w:p>
    <w:p w14:paraId="4A9CB474" w14:textId="77777777" w:rsidR="00D254BA" w:rsidRPr="0055121F" w:rsidRDefault="00D254BA" w:rsidP="00BF0AF5">
      <w:pPr>
        <w:autoSpaceDE w:val="0"/>
        <w:autoSpaceDN w:val="0"/>
        <w:adjustRightInd w:val="0"/>
        <w:spacing w:after="0" w:line="240" w:lineRule="auto"/>
        <w:ind w:firstLine="567"/>
        <w:jc w:val="center"/>
        <w:rPr>
          <w:rFonts w:ascii="Times New Roman" w:hAnsi="Times New Roman" w:cs="Times New Roman"/>
          <w:sz w:val="28"/>
          <w:szCs w:val="28"/>
        </w:rPr>
      </w:pPr>
    </w:p>
    <w:p w14:paraId="78C39ABB" w14:textId="77777777" w:rsidR="006B6326" w:rsidRPr="0055121F" w:rsidRDefault="006B6326" w:rsidP="00BF0AF5">
      <w:pPr>
        <w:autoSpaceDE w:val="0"/>
        <w:autoSpaceDN w:val="0"/>
        <w:adjustRightInd w:val="0"/>
        <w:spacing w:after="0" w:line="240" w:lineRule="auto"/>
        <w:ind w:firstLine="567"/>
        <w:jc w:val="center"/>
        <w:rPr>
          <w:rFonts w:ascii="Times New Roman" w:hAnsi="Times New Roman" w:cs="Times New Roman"/>
          <w:sz w:val="28"/>
          <w:szCs w:val="28"/>
        </w:rPr>
      </w:pPr>
      <w:r w:rsidRPr="0055121F">
        <w:rPr>
          <w:rFonts w:ascii="Times New Roman" w:hAnsi="Times New Roman" w:cs="Times New Roman"/>
          <w:b/>
          <w:sz w:val="28"/>
          <w:szCs w:val="28"/>
        </w:rPr>
        <w:t>ТОМ</w:t>
      </w:r>
      <w:r w:rsidR="00ED0C79" w:rsidRPr="0055121F">
        <w:rPr>
          <w:rFonts w:ascii="Times New Roman" w:hAnsi="Times New Roman" w:cs="Times New Roman"/>
          <w:b/>
          <w:sz w:val="28"/>
          <w:szCs w:val="28"/>
        </w:rPr>
        <w:t xml:space="preserve"> </w:t>
      </w:r>
      <w:r w:rsidRPr="0055121F">
        <w:rPr>
          <w:rFonts w:ascii="Times New Roman" w:hAnsi="Times New Roman" w:cs="Times New Roman"/>
          <w:b/>
          <w:sz w:val="28"/>
          <w:szCs w:val="28"/>
        </w:rPr>
        <w:t>2</w:t>
      </w:r>
    </w:p>
    <w:p w14:paraId="0313FAEA" w14:textId="77777777" w:rsidR="00E15FAC" w:rsidRPr="0055121F" w:rsidRDefault="006B6326" w:rsidP="00BF0AF5">
      <w:pPr>
        <w:pStyle w:val="a8"/>
        <w:ind w:firstLine="567"/>
        <w:jc w:val="center"/>
        <w:rPr>
          <w:rFonts w:ascii="Times New Roman" w:hAnsi="Times New Roman" w:cs="Times New Roman"/>
          <w:bCs/>
          <w:sz w:val="28"/>
          <w:szCs w:val="28"/>
        </w:rPr>
      </w:pPr>
      <w:r w:rsidRPr="0055121F">
        <w:rPr>
          <w:rFonts w:ascii="Times New Roman" w:hAnsi="Times New Roman" w:cs="Times New Roman"/>
          <w:bCs/>
          <w:sz w:val="28"/>
          <w:szCs w:val="28"/>
        </w:rPr>
        <w:t>МАТЕРИАЛЫ ПО ОБОСНОВАНИЮ</w:t>
      </w:r>
    </w:p>
    <w:p w14:paraId="308D839A" w14:textId="77777777" w:rsidR="00B44646" w:rsidRPr="0055121F" w:rsidRDefault="00B44646" w:rsidP="00BF0AF5">
      <w:pPr>
        <w:pStyle w:val="a8"/>
        <w:ind w:firstLine="567"/>
        <w:jc w:val="center"/>
        <w:rPr>
          <w:rFonts w:ascii="Times New Roman" w:hAnsi="Times New Roman" w:cs="Times New Roman"/>
          <w:b/>
          <w:sz w:val="28"/>
          <w:szCs w:val="28"/>
        </w:rPr>
      </w:pPr>
    </w:p>
    <w:p w14:paraId="3FFE8550" w14:textId="77777777" w:rsidR="00E15FAC" w:rsidRPr="0055121F" w:rsidRDefault="00E15FAC" w:rsidP="00BF0AF5">
      <w:pPr>
        <w:autoSpaceDE w:val="0"/>
        <w:autoSpaceDN w:val="0"/>
        <w:adjustRightInd w:val="0"/>
        <w:spacing w:after="0" w:line="240" w:lineRule="auto"/>
        <w:ind w:firstLine="567"/>
        <w:rPr>
          <w:rFonts w:ascii="Times New Roman" w:hAnsi="Times New Roman" w:cs="Times New Roman"/>
          <w:sz w:val="28"/>
          <w:szCs w:val="28"/>
        </w:rPr>
      </w:pPr>
    </w:p>
    <w:p w14:paraId="224D1ACB" w14:textId="77777777" w:rsidR="00E15FAC" w:rsidRPr="0055121F" w:rsidRDefault="00E15FAC" w:rsidP="00BF0AF5">
      <w:pPr>
        <w:autoSpaceDE w:val="0"/>
        <w:autoSpaceDN w:val="0"/>
        <w:adjustRightInd w:val="0"/>
        <w:spacing w:after="0" w:line="240" w:lineRule="auto"/>
        <w:ind w:firstLine="567"/>
        <w:jc w:val="center"/>
        <w:rPr>
          <w:rFonts w:ascii="Times New Roman" w:hAnsi="Times New Roman" w:cs="Times New Roman"/>
          <w:sz w:val="28"/>
          <w:szCs w:val="28"/>
        </w:rPr>
      </w:pPr>
    </w:p>
    <w:p w14:paraId="0309913A" w14:textId="77777777" w:rsidR="00037EEC" w:rsidRPr="0055121F" w:rsidRDefault="00037EEC" w:rsidP="00BF0AF5">
      <w:pPr>
        <w:autoSpaceDE w:val="0"/>
        <w:autoSpaceDN w:val="0"/>
        <w:adjustRightInd w:val="0"/>
        <w:spacing w:after="0" w:line="240" w:lineRule="auto"/>
        <w:ind w:firstLine="567"/>
        <w:jc w:val="center"/>
        <w:rPr>
          <w:rFonts w:ascii="Times New Roman" w:hAnsi="Times New Roman" w:cs="Times New Roman"/>
          <w:sz w:val="28"/>
          <w:szCs w:val="28"/>
        </w:rPr>
      </w:pPr>
    </w:p>
    <w:p w14:paraId="21150962" w14:textId="77777777" w:rsidR="00037EEC" w:rsidRPr="0055121F" w:rsidRDefault="00037EEC" w:rsidP="00BF0AF5">
      <w:pPr>
        <w:autoSpaceDE w:val="0"/>
        <w:autoSpaceDN w:val="0"/>
        <w:adjustRightInd w:val="0"/>
        <w:spacing w:after="0" w:line="240" w:lineRule="auto"/>
        <w:ind w:firstLine="567"/>
        <w:jc w:val="center"/>
        <w:rPr>
          <w:rFonts w:ascii="Times New Roman" w:hAnsi="Times New Roman" w:cs="Times New Roman"/>
          <w:sz w:val="28"/>
          <w:szCs w:val="28"/>
        </w:rPr>
      </w:pPr>
    </w:p>
    <w:p w14:paraId="3F15A7A1" w14:textId="77777777" w:rsidR="00037EEC" w:rsidRPr="0055121F" w:rsidRDefault="00037EEC" w:rsidP="00BF0AF5">
      <w:pPr>
        <w:autoSpaceDE w:val="0"/>
        <w:autoSpaceDN w:val="0"/>
        <w:adjustRightInd w:val="0"/>
        <w:spacing w:after="0" w:line="240" w:lineRule="auto"/>
        <w:ind w:firstLine="567"/>
        <w:jc w:val="center"/>
        <w:rPr>
          <w:rFonts w:ascii="Times New Roman" w:hAnsi="Times New Roman" w:cs="Times New Roman"/>
          <w:sz w:val="28"/>
          <w:szCs w:val="28"/>
        </w:rPr>
      </w:pPr>
    </w:p>
    <w:p w14:paraId="3CCCB0B8" w14:textId="77777777" w:rsidR="00037EEC" w:rsidRPr="0055121F" w:rsidRDefault="00037EEC" w:rsidP="00BF0AF5">
      <w:pPr>
        <w:autoSpaceDE w:val="0"/>
        <w:autoSpaceDN w:val="0"/>
        <w:adjustRightInd w:val="0"/>
        <w:spacing w:after="0" w:line="240" w:lineRule="auto"/>
        <w:ind w:firstLine="567"/>
        <w:jc w:val="center"/>
        <w:rPr>
          <w:rFonts w:ascii="Times New Roman" w:hAnsi="Times New Roman" w:cs="Times New Roman"/>
          <w:sz w:val="28"/>
          <w:szCs w:val="28"/>
        </w:rPr>
      </w:pPr>
    </w:p>
    <w:p w14:paraId="13A44588" w14:textId="77777777" w:rsidR="00037EEC" w:rsidRPr="0055121F" w:rsidRDefault="00037EEC" w:rsidP="00BF0AF5">
      <w:pPr>
        <w:autoSpaceDE w:val="0"/>
        <w:autoSpaceDN w:val="0"/>
        <w:adjustRightInd w:val="0"/>
        <w:spacing w:after="0" w:line="240" w:lineRule="auto"/>
        <w:ind w:firstLine="567"/>
        <w:jc w:val="center"/>
        <w:rPr>
          <w:rFonts w:ascii="Times New Roman" w:hAnsi="Times New Roman" w:cs="Times New Roman"/>
          <w:sz w:val="28"/>
          <w:szCs w:val="28"/>
        </w:rPr>
      </w:pPr>
    </w:p>
    <w:p w14:paraId="200C3F36" w14:textId="77777777" w:rsidR="00037EEC" w:rsidRPr="0055121F" w:rsidRDefault="00037EEC" w:rsidP="00BF0AF5">
      <w:pPr>
        <w:autoSpaceDE w:val="0"/>
        <w:autoSpaceDN w:val="0"/>
        <w:adjustRightInd w:val="0"/>
        <w:spacing w:after="0" w:line="240" w:lineRule="auto"/>
        <w:ind w:firstLine="567"/>
        <w:jc w:val="center"/>
        <w:rPr>
          <w:rFonts w:ascii="Times New Roman" w:hAnsi="Times New Roman" w:cs="Times New Roman"/>
          <w:sz w:val="28"/>
          <w:szCs w:val="28"/>
        </w:rPr>
      </w:pPr>
    </w:p>
    <w:p w14:paraId="10E1B511" w14:textId="77777777" w:rsidR="00A843B3" w:rsidRPr="0055121F" w:rsidRDefault="00A843B3" w:rsidP="00BF0AF5">
      <w:pPr>
        <w:autoSpaceDE w:val="0"/>
        <w:autoSpaceDN w:val="0"/>
        <w:adjustRightInd w:val="0"/>
        <w:spacing w:after="0" w:line="240" w:lineRule="auto"/>
        <w:ind w:firstLine="567"/>
        <w:jc w:val="center"/>
        <w:rPr>
          <w:rFonts w:ascii="Times New Roman" w:eastAsia="Times New Roman" w:hAnsi="Times New Roman" w:cs="Times New Roman"/>
          <w:sz w:val="24"/>
          <w:szCs w:val="24"/>
        </w:rPr>
      </w:pPr>
    </w:p>
    <w:p w14:paraId="3DEBF45D" w14:textId="77777777" w:rsidR="00AC2BCA" w:rsidRPr="0055121F" w:rsidRDefault="00AC2BCA" w:rsidP="00BF0AF5">
      <w:pPr>
        <w:autoSpaceDE w:val="0"/>
        <w:autoSpaceDN w:val="0"/>
        <w:adjustRightInd w:val="0"/>
        <w:spacing w:after="0" w:line="240" w:lineRule="auto"/>
        <w:ind w:firstLine="567"/>
        <w:jc w:val="center"/>
        <w:rPr>
          <w:rFonts w:ascii="Times New Roman" w:eastAsia="Times New Roman" w:hAnsi="Times New Roman" w:cs="Times New Roman"/>
          <w:sz w:val="24"/>
          <w:szCs w:val="24"/>
        </w:rPr>
      </w:pPr>
    </w:p>
    <w:p w14:paraId="200A6D8D"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4B1984ED"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2D0D559C"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739A0F85"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785256F3"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09DEAF60"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3EFABC88"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341F9243"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3A3ADA8C"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7EDF0E43"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4E3325A3" w14:textId="77777777" w:rsidR="00D254BA" w:rsidRPr="0055121F" w:rsidRDefault="00D254BA" w:rsidP="00BF0AF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1B37BD74" w14:textId="3A52AF7A" w:rsidR="00D254BA" w:rsidRPr="0055121F" w:rsidRDefault="00037EEC" w:rsidP="00BF0AF5">
      <w:pPr>
        <w:autoSpaceDE w:val="0"/>
        <w:autoSpaceDN w:val="0"/>
        <w:adjustRightInd w:val="0"/>
        <w:spacing w:after="0" w:line="240" w:lineRule="auto"/>
        <w:ind w:firstLine="567"/>
        <w:jc w:val="center"/>
        <w:rPr>
          <w:rFonts w:ascii="Times New Roman" w:hAnsi="Times New Roman" w:cs="Times New Roman"/>
          <w:b/>
          <w:sz w:val="24"/>
          <w:szCs w:val="24"/>
        </w:rPr>
      </w:pPr>
      <w:r w:rsidRPr="0055121F">
        <w:rPr>
          <w:rFonts w:ascii="Times New Roman" w:eastAsia="Times New Roman" w:hAnsi="Times New Roman" w:cs="Times New Roman"/>
          <w:b/>
          <w:sz w:val="24"/>
          <w:szCs w:val="24"/>
        </w:rPr>
        <w:t>Оренбург 20</w:t>
      </w:r>
      <w:r w:rsidR="006B2698" w:rsidRPr="0055121F">
        <w:rPr>
          <w:rFonts w:ascii="Times New Roman" w:eastAsia="Times New Roman" w:hAnsi="Times New Roman" w:cs="Times New Roman"/>
          <w:b/>
          <w:sz w:val="24"/>
          <w:szCs w:val="24"/>
        </w:rPr>
        <w:t>25</w:t>
      </w:r>
      <w:r w:rsidR="00D254BA" w:rsidRPr="0055121F">
        <w:rPr>
          <w:rFonts w:ascii="Times New Roman" w:hAnsi="Times New Roman" w:cs="Times New Roman"/>
          <w:b/>
          <w:sz w:val="24"/>
          <w:szCs w:val="24"/>
        </w:rPr>
        <w:br w:type="page"/>
      </w:r>
    </w:p>
    <w:p w14:paraId="446BB972" w14:textId="77777777" w:rsidR="00D254BA" w:rsidRPr="0055121F" w:rsidRDefault="00D254BA" w:rsidP="00BF0AF5">
      <w:pPr>
        <w:autoSpaceDE w:val="0"/>
        <w:autoSpaceDN w:val="0"/>
        <w:adjustRightInd w:val="0"/>
        <w:spacing w:after="0" w:line="240" w:lineRule="auto"/>
        <w:ind w:firstLine="567"/>
        <w:jc w:val="center"/>
        <w:rPr>
          <w:rFonts w:ascii="Times New Roman" w:hAnsi="Times New Roman" w:cs="Times New Roman"/>
          <w:b/>
          <w:sz w:val="24"/>
          <w:szCs w:val="24"/>
        </w:rPr>
      </w:pPr>
    </w:p>
    <w:p w14:paraId="73B62DFE" w14:textId="77777777" w:rsidR="006737E5" w:rsidRPr="0055121F" w:rsidRDefault="006737E5" w:rsidP="00BF0AF5">
      <w:pPr>
        <w:autoSpaceDE w:val="0"/>
        <w:autoSpaceDN w:val="0"/>
        <w:adjustRightInd w:val="0"/>
        <w:spacing w:after="0" w:line="240" w:lineRule="auto"/>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СОСТАВ </w:t>
      </w:r>
      <w:r w:rsidR="0011584D" w:rsidRPr="0055121F">
        <w:rPr>
          <w:rFonts w:ascii="Times New Roman" w:hAnsi="Times New Roman" w:cs="Times New Roman"/>
          <w:b/>
          <w:sz w:val="24"/>
          <w:szCs w:val="24"/>
        </w:rPr>
        <w:t>ПРОЕКТА «ВНЕСЕНИЕ ИЗМЕНЕНИЙ В ГЕНЕРАЛЬНЫЙ</w:t>
      </w:r>
      <w:r w:rsidRPr="0055121F">
        <w:rPr>
          <w:rFonts w:ascii="Times New Roman" w:hAnsi="Times New Roman" w:cs="Times New Roman"/>
          <w:b/>
          <w:sz w:val="24"/>
          <w:szCs w:val="24"/>
        </w:rPr>
        <w:t xml:space="preserve"> ПЛАН</w:t>
      </w:r>
      <w:r w:rsidR="0011584D" w:rsidRPr="0055121F">
        <w:rPr>
          <w:rFonts w:ascii="Times New Roman" w:hAnsi="Times New Roman" w:cs="Times New Roman"/>
          <w:b/>
          <w:sz w:val="24"/>
          <w:szCs w:val="24"/>
        </w:rPr>
        <w:t>»</w:t>
      </w:r>
    </w:p>
    <w:tbl>
      <w:tblPr>
        <w:tblW w:w="0" w:type="auto"/>
        <w:tblInd w:w="108" w:type="dxa"/>
        <w:tblLayout w:type="fixed"/>
        <w:tblLook w:val="0000" w:firstRow="0" w:lastRow="0" w:firstColumn="0" w:lastColumn="0" w:noHBand="0" w:noVBand="0"/>
      </w:tblPr>
      <w:tblGrid>
        <w:gridCol w:w="1675"/>
        <w:gridCol w:w="7741"/>
      </w:tblGrid>
      <w:tr w:rsidR="0055121F" w:rsidRPr="0055121F" w14:paraId="7F62733A" w14:textId="77777777" w:rsidTr="00347464">
        <w:trPr>
          <w:trHeight w:val="574"/>
        </w:trPr>
        <w:tc>
          <w:tcPr>
            <w:tcW w:w="9416" w:type="dxa"/>
            <w:gridSpan w:val="2"/>
            <w:tcBorders>
              <w:top w:val="single" w:sz="4" w:space="0" w:color="000000"/>
              <w:left w:val="single" w:sz="4" w:space="0" w:color="000000"/>
              <w:bottom w:val="single" w:sz="4" w:space="0" w:color="000000"/>
              <w:right w:val="single" w:sz="4" w:space="0" w:color="000000"/>
            </w:tcBorders>
            <w:shd w:val="clear" w:color="auto" w:fill="auto"/>
          </w:tcPr>
          <w:p w14:paraId="2F0F5279" w14:textId="77777777" w:rsidR="002D463B" w:rsidRPr="0055121F" w:rsidRDefault="002D463B" w:rsidP="00C40E67">
            <w:pPr>
              <w:tabs>
                <w:tab w:val="left" w:pos="7513"/>
              </w:tabs>
              <w:spacing w:before="120" w:after="12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ТОМ 1</w:t>
            </w:r>
          </w:p>
          <w:p w14:paraId="79DBC6B1" w14:textId="77777777" w:rsidR="002D463B" w:rsidRPr="0055121F" w:rsidRDefault="002D463B" w:rsidP="00C40E67">
            <w:pPr>
              <w:shd w:val="clear" w:color="auto" w:fill="FFFFFF"/>
              <w:tabs>
                <w:tab w:val="left" w:pos="7513"/>
              </w:tabs>
              <w:spacing w:before="120"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ПОЛОЖЕНИЕ О ТЕРРИТОРИАЛЬНОМ ПЛАНИРОВАНИИ</w:t>
            </w:r>
          </w:p>
        </w:tc>
      </w:tr>
      <w:tr w:rsidR="0055121F" w:rsidRPr="0055121F" w14:paraId="74EFAA66" w14:textId="77777777" w:rsidTr="00012131">
        <w:tc>
          <w:tcPr>
            <w:tcW w:w="1675" w:type="dxa"/>
            <w:tcBorders>
              <w:top w:val="single" w:sz="4" w:space="0" w:color="000000"/>
              <w:left w:val="single" w:sz="4" w:space="0" w:color="000000"/>
              <w:bottom w:val="single" w:sz="4" w:space="0" w:color="000000"/>
            </w:tcBorders>
            <w:shd w:val="clear" w:color="auto" w:fill="auto"/>
          </w:tcPr>
          <w:p w14:paraId="7EEB6CE1" w14:textId="77777777" w:rsidR="002D463B" w:rsidRPr="0055121F" w:rsidRDefault="002D463B" w:rsidP="00C40E67">
            <w:pPr>
              <w:tabs>
                <w:tab w:val="left" w:pos="7513"/>
              </w:tabs>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 xml:space="preserve">Часть </w:t>
            </w:r>
            <w:r w:rsidRPr="0055121F">
              <w:rPr>
                <w:rFonts w:ascii="Times New Roman" w:hAnsi="Times New Roman" w:cs="Times New Roman"/>
                <w:b/>
                <w:sz w:val="24"/>
                <w:szCs w:val="24"/>
              </w:rPr>
              <w:t>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8BCFAD6" w14:textId="77777777" w:rsidR="002D463B" w:rsidRPr="0055121F" w:rsidRDefault="002D463B" w:rsidP="00C40E67">
            <w:pPr>
              <w:tabs>
                <w:tab w:val="left" w:pos="7513"/>
              </w:tabs>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Пояснительная записка (текстовая)</w:t>
            </w:r>
          </w:p>
        </w:tc>
      </w:tr>
      <w:tr w:rsidR="0055121F" w:rsidRPr="0055121F" w14:paraId="5C7CE358" w14:textId="77777777" w:rsidTr="00012131">
        <w:tc>
          <w:tcPr>
            <w:tcW w:w="1675" w:type="dxa"/>
            <w:tcBorders>
              <w:top w:val="single" w:sz="4" w:space="0" w:color="000000"/>
              <w:left w:val="single" w:sz="4" w:space="0" w:color="000000"/>
              <w:bottom w:val="single" w:sz="4" w:space="0" w:color="000000"/>
            </w:tcBorders>
            <w:shd w:val="clear" w:color="auto" w:fill="auto"/>
          </w:tcPr>
          <w:p w14:paraId="2968EFE9" w14:textId="77777777" w:rsidR="002D463B" w:rsidRPr="0055121F" w:rsidRDefault="002D463B" w:rsidP="00C40E67">
            <w:pPr>
              <w:tabs>
                <w:tab w:val="left" w:pos="7513"/>
              </w:tabs>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 xml:space="preserve">Часть </w:t>
            </w:r>
            <w:r w:rsidRPr="0055121F">
              <w:rPr>
                <w:rFonts w:ascii="Times New Roman" w:hAnsi="Times New Roman" w:cs="Times New Roman"/>
                <w:b/>
                <w:sz w:val="24"/>
                <w:szCs w:val="24"/>
              </w:rPr>
              <w:t>Б</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9C88401" w14:textId="77777777" w:rsidR="002D463B" w:rsidRPr="0055121F" w:rsidRDefault="002D463B" w:rsidP="00C40E67">
            <w:pPr>
              <w:tabs>
                <w:tab w:val="left" w:pos="7513"/>
              </w:tabs>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Графические материалы</w:t>
            </w:r>
          </w:p>
        </w:tc>
      </w:tr>
      <w:tr w:rsidR="0055121F" w:rsidRPr="0055121F" w14:paraId="143022FF" w14:textId="77777777" w:rsidTr="00347464">
        <w:trPr>
          <w:trHeight w:val="691"/>
        </w:trPr>
        <w:tc>
          <w:tcPr>
            <w:tcW w:w="9416" w:type="dxa"/>
            <w:gridSpan w:val="2"/>
            <w:tcBorders>
              <w:top w:val="single" w:sz="4" w:space="0" w:color="000000"/>
              <w:left w:val="single" w:sz="4" w:space="0" w:color="000000"/>
              <w:bottom w:val="single" w:sz="4" w:space="0" w:color="000000"/>
              <w:right w:val="single" w:sz="4" w:space="0" w:color="000000"/>
            </w:tcBorders>
            <w:shd w:val="clear" w:color="auto" w:fill="auto"/>
          </w:tcPr>
          <w:p w14:paraId="3E2A7DA9" w14:textId="77777777" w:rsidR="002D463B" w:rsidRPr="0055121F" w:rsidRDefault="002D463B" w:rsidP="00C40E67">
            <w:pPr>
              <w:tabs>
                <w:tab w:val="left" w:pos="7513"/>
              </w:tabs>
              <w:spacing w:before="120" w:after="12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ТОМ 2</w:t>
            </w:r>
          </w:p>
          <w:p w14:paraId="7F239C4D" w14:textId="77777777" w:rsidR="002D463B" w:rsidRPr="0055121F" w:rsidRDefault="002D463B" w:rsidP="00C40E67">
            <w:pPr>
              <w:shd w:val="clear" w:color="auto" w:fill="FFFFFF"/>
              <w:tabs>
                <w:tab w:val="left" w:pos="7513"/>
              </w:tabs>
              <w:spacing w:before="120"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МАТЕРИАЛЫ ПО ОБОСНОВАНИЮ</w:t>
            </w:r>
          </w:p>
        </w:tc>
      </w:tr>
      <w:tr w:rsidR="0055121F" w:rsidRPr="0055121F" w14:paraId="4A7EA876" w14:textId="77777777" w:rsidTr="00012131">
        <w:tc>
          <w:tcPr>
            <w:tcW w:w="1675" w:type="dxa"/>
            <w:tcBorders>
              <w:top w:val="single" w:sz="4" w:space="0" w:color="000000"/>
              <w:left w:val="single" w:sz="4" w:space="0" w:color="000000"/>
              <w:bottom w:val="single" w:sz="4" w:space="0" w:color="000000"/>
            </w:tcBorders>
            <w:shd w:val="clear" w:color="auto" w:fill="auto"/>
          </w:tcPr>
          <w:p w14:paraId="15BB4F34" w14:textId="77777777" w:rsidR="002D463B" w:rsidRPr="0055121F" w:rsidRDefault="002D463B" w:rsidP="00C40E67">
            <w:pPr>
              <w:tabs>
                <w:tab w:val="left" w:pos="7513"/>
              </w:tabs>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Часть</w:t>
            </w:r>
            <w:r w:rsidRPr="0055121F">
              <w:rPr>
                <w:rFonts w:ascii="Times New Roman" w:hAnsi="Times New Roman" w:cs="Times New Roman"/>
                <w:b/>
                <w:sz w:val="24"/>
                <w:szCs w:val="24"/>
              </w:rPr>
              <w:t xml:space="preserve"> 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DDA4B11" w14:textId="77777777" w:rsidR="002D463B" w:rsidRPr="0055121F" w:rsidRDefault="002D463B" w:rsidP="00C40E67">
            <w:pPr>
              <w:tabs>
                <w:tab w:val="left" w:pos="7513"/>
              </w:tabs>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Пояснительная записка (текстовая)</w:t>
            </w:r>
          </w:p>
        </w:tc>
      </w:tr>
      <w:tr w:rsidR="002D463B" w:rsidRPr="0055121F" w14:paraId="0593FE16" w14:textId="77777777" w:rsidTr="00012131">
        <w:tc>
          <w:tcPr>
            <w:tcW w:w="1675" w:type="dxa"/>
            <w:tcBorders>
              <w:top w:val="single" w:sz="4" w:space="0" w:color="000000"/>
              <w:left w:val="single" w:sz="4" w:space="0" w:color="000000"/>
              <w:bottom w:val="single" w:sz="4" w:space="0" w:color="000000"/>
            </w:tcBorders>
            <w:shd w:val="clear" w:color="auto" w:fill="auto"/>
          </w:tcPr>
          <w:p w14:paraId="7811962C" w14:textId="77777777" w:rsidR="002D463B" w:rsidRPr="0055121F" w:rsidRDefault="002D463B" w:rsidP="00C40E67">
            <w:pPr>
              <w:tabs>
                <w:tab w:val="left" w:pos="7513"/>
              </w:tabs>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 xml:space="preserve">Часть </w:t>
            </w:r>
            <w:r w:rsidRPr="0055121F">
              <w:rPr>
                <w:rFonts w:ascii="Times New Roman" w:hAnsi="Times New Roman" w:cs="Times New Roman"/>
                <w:b/>
                <w:sz w:val="24"/>
                <w:szCs w:val="24"/>
              </w:rPr>
              <w:t>Б</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5BB17FC" w14:textId="77777777" w:rsidR="002D463B" w:rsidRPr="0055121F" w:rsidRDefault="002D463B" w:rsidP="00C40E67">
            <w:pPr>
              <w:tabs>
                <w:tab w:val="left" w:pos="7513"/>
              </w:tabs>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Графические материалы</w:t>
            </w:r>
          </w:p>
        </w:tc>
      </w:tr>
    </w:tbl>
    <w:p w14:paraId="198735D0" w14:textId="77777777" w:rsidR="002D463B" w:rsidRPr="0055121F" w:rsidRDefault="002D463B" w:rsidP="00BF0AF5">
      <w:pPr>
        <w:autoSpaceDE w:val="0"/>
        <w:spacing w:after="0"/>
        <w:ind w:firstLine="567"/>
        <w:jc w:val="both"/>
        <w:rPr>
          <w:rFonts w:ascii="Times New Roman" w:hAnsi="Times New Roman" w:cs="Times New Roman"/>
          <w:sz w:val="24"/>
          <w:szCs w:val="24"/>
        </w:rPr>
      </w:pPr>
    </w:p>
    <w:p w14:paraId="7328194B" w14:textId="77777777" w:rsidR="002D463B" w:rsidRPr="0055121F" w:rsidRDefault="002D463B" w:rsidP="00BF0AF5">
      <w:pPr>
        <w:autoSpaceDE w:val="0"/>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Документ состоит из 2-х томов: «Положение о территориальном планировании» (Том 1), «Материалы по обоснованию» (Том 2).</w:t>
      </w:r>
    </w:p>
    <w:p w14:paraId="645F3CF1" w14:textId="77777777" w:rsidR="002D463B" w:rsidRPr="0055121F" w:rsidRDefault="002D463B" w:rsidP="00BF0AF5">
      <w:pPr>
        <w:autoSpaceDE w:val="0"/>
        <w:autoSpaceDN w:val="0"/>
        <w:adjustRightInd w:val="0"/>
        <w:spacing w:after="240" w:line="240" w:lineRule="auto"/>
        <w:ind w:firstLine="567"/>
        <w:jc w:val="both"/>
        <w:rPr>
          <w:rFonts w:ascii="Times New Roman" w:hAnsi="Times New Roman" w:cs="Times New Roman"/>
          <w:sz w:val="24"/>
          <w:szCs w:val="24"/>
        </w:rPr>
      </w:pPr>
    </w:p>
    <w:p w14:paraId="34B1DC91" w14:textId="77777777" w:rsidR="002D463B" w:rsidRPr="0055121F" w:rsidRDefault="002D463B" w:rsidP="00BF0AF5">
      <w:pPr>
        <w:autoSpaceDE w:val="0"/>
        <w:autoSpaceDN w:val="0"/>
        <w:adjustRightInd w:val="0"/>
        <w:spacing w:after="24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Генеральный план представляется в электронном виде. Проект разработан в программной среде ГИС «</w:t>
      </w:r>
      <w:proofErr w:type="spellStart"/>
      <w:r w:rsidRPr="0055121F">
        <w:rPr>
          <w:rFonts w:ascii="Times New Roman" w:hAnsi="Times New Roman" w:cs="Times New Roman"/>
          <w:sz w:val="24"/>
          <w:szCs w:val="24"/>
        </w:rPr>
        <w:t>MapInfo</w:t>
      </w:r>
      <w:proofErr w:type="spellEnd"/>
      <w:r w:rsidRPr="0055121F">
        <w:rPr>
          <w:rFonts w:ascii="Times New Roman" w:hAnsi="Times New Roman" w:cs="Times New Roman"/>
          <w:sz w:val="24"/>
          <w:szCs w:val="24"/>
        </w:rPr>
        <w:t>» в составе электронных графических слоёв и связанной с ними атрибутивной базы данных.</w:t>
      </w:r>
    </w:p>
    <w:p w14:paraId="2667798C" w14:textId="77777777" w:rsidR="002D463B" w:rsidRPr="0055121F" w:rsidRDefault="002D463B" w:rsidP="00BF0AF5">
      <w:pPr>
        <w:spacing w:after="0" w:line="240" w:lineRule="auto"/>
        <w:ind w:firstLine="567"/>
        <w:rPr>
          <w:rFonts w:ascii="Times New Roman" w:hAnsi="Times New Roman" w:cs="Times New Roman"/>
        </w:rPr>
      </w:pPr>
    </w:p>
    <w:p w14:paraId="6AAEC5A6" w14:textId="77777777" w:rsidR="00AC2BCA" w:rsidRPr="0055121F" w:rsidRDefault="00AC2BCA" w:rsidP="00BF0AF5">
      <w:pPr>
        <w:spacing w:after="0" w:line="240" w:lineRule="auto"/>
        <w:ind w:firstLine="567"/>
        <w:rPr>
          <w:rFonts w:ascii="Times New Roman" w:hAnsi="Times New Roman" w:cs="Times New Roman"/>
        </w:rPr>
      </w:pPr>
    </w:p>
    <w:p w14:paraId="4DE170AF" w14:textId="77777777" w:rsidR="00AC2BCA" w:rsidRPr="0055121F" w:rsidRDefault="00AC2BCA" w:rsidP="00BF0AF5">
      <w:pPr>
        <w:spacing w:after="0" w:line="240" w:lineRule="auto"/>
        <w:ind w:firstLine="567"/>
        <w:rPr>
          <w:rFonts w:ascii="Times New Roman" w:hAnsi="Times New Roman" w:cs="Times New Roman"/>
        </w:rPr>
      </w:pPr>
    </w:p>
    <w:p w14:paraId="5CACBB52" w14:textId="77777777" w:rsidR="00AC2BCA" w:rsidRPr="0055121F" w:rsidRDefault="00AC2BCA" w:rsidP="00BF0AF5">
      <w:pPr>
        <w:spacing w:after="0" w:line="240" w:lineRule="auto"/>
        <w:ind w:firstLine="567"/>
        <w:rPr>
          <w:rFonts w:ascii="Times New Roman" w:hAnsi="Times New Roman" w:cs="Times New Roman"/>
        </w:rPr>
      </w:pPr>
    </w:p>
    <w:p w14:paraId="699B1925" w14:textId="77777777" w:rsidR="00AC2BCA" w:rsidRPr="0055121F" w:rsidRDefault="00AC2BCA" w:rsidP="00BF0AF5">
      <w:pPr>
        <w:spacing w:after="0" w:line="240" w:lineRule="auto"/>
        <w:ind w:firstLine="567"/>
        <w:rPr>
          <w:rFonts w:ascii="Times New Roman" w:hAnsi="Times New Roman" w:cs="Times New Roman"/>
        </w:rPr>
      </w:pPr>
    </w:p>
    <w:p w14:paraId="7E2090E8" w14:textId="77777777" w:rsidR="00AC2BCA" w:rsidRPr="0055121F" w:rsidRDefault="00AC2BCA" w:rsidP="00BF0AF5">
      <w:pPr>
        <w:spacing w:after="0" w:line="240" w:lineRule="auto"/>
        <w:ind w:firstLine="567"/>
        <w:rPr>
          <w:rFonts w:ascii="Times New Roman" w:hAnsi="Times New Roman" w:cs="Times New Roman"/>
        </w:rPr>
      </w:pPr>
    </w:p>
    <w:p w14:paraId="426406C6" w14:textId="77777777" w:rsidR="00AC2BCA" w:rsidRPr="0055121F" w:rsidRDefault="00AC2BCA" w:rsidP="00BF0AF5">
      <w:pPr>
        <w:spacing w:after="0" w:line="240" w:lineRule="auto"/>
        <w:ind w:firstLine="567"/>
        <w:rPr>
          <w:rFonts w:ascii="Times New Roman" w:hAnsi="Times New Roman" w:cs="Times New Roman"/>
        </w:rPr>
      </w:pPr>
    </w:p>
    <w:p w14:paraId="1264A263" w14:textId="77777777" w:rsidR="00AC2BCA" w:rsidRPr="0055121F" w:rsidRDefault="00AC2BCA" w:rsidP="00BF0AF5">
      <w:pPr>
        <w:spacing w:after="0" w:line="240" w:lineRule="auto"/>
        <w:ind w:firstLine="567"/>
        <w:rPr>
          <w:rFonts w:ascii="Times New Roman" w:hAnsi="Times New Roman" w:cs="Times New Roman"/>
        </w:rPr>
      </w:pPr>
    </w:p>
    <w:p w14:paraId="39B67C3E" w14:textId="77777777" w:rsidR="00AC2BCA" w:rsidRPr="0055121F" w:rsidRDefault="00AC2BCA" w:rsidP="00BF0AF5">
      <w:pPr>
        <w:spacing w:after="0" w:line="240" w:lineRule="auto"/>
        <w:ind w:firstLine="567"/>
        <w:rPr>
          <w:rFonts w:ascii="Times New Roman" w:hAnsi="Times New Roman" w:cs="Times New Roman"/>
        </w:rPr>
      </w:pPr>
    </w:p>
    <w:p w14:paraId="28C92CEB" w14:textId="77777777" w:rsidR="00AC2BCA" w:rsidRPr="0055121F" w:rsidRDefault="00AC2BCA" w:rsidP="00BF0AF5">
      <w:pPr>
        <w:spacing w:after="0" w:line="240" w:lineRule="auto"/>
        <w:ind w:firstLine="567"/>
        <w:rPr>
          <w:rFonts w:ascii="Times New Roman" w:hAnsi="Times New Roman" w:cs="Times New Roman"/>
        </w:rPr>
      </w:pPr>
    </w:p>
    <w:p w14:paraId="48CCF768" w14:textId="77777777" w:rsidR="00AC2BCA" w:rsidRPr="0055121F" w:rsidRDefault="00AC2BCA" w:rsidP="00BF0AF5">
      <w:pPr>
        <w:spacing w:after="0" w:line="240" w:lineRule="auto"/>
        <w:ind w:firstLine="567"/>
        <w:rPr>
          <w:rFonts w:ascii="Times New Roman" w:hAnsi="Times New Roman" w:cs="Times New Roman"/>
        </w:rPr>
      </w:pPr>
    </w:p>
    <w:p w14:paraId="7A3C27EB" w14:textId="77777777" w:rsidR="00AC2BCA" w:rsidRPr="0055121F" w:rsidRDefault="00AC2BCA" w:rsidP="00BF0AF5">
      <w:pPr>
        <w:spacing w:after="0" w:line="240" w:lineRule="auto"/>
        <w:ind w:firstLine="567"/>
        <w:rPr>
          <w:rFonts w:ascii="Times New Roman" w:hAnsi="Times New Roman" w:cs="Times New Roman"/>
        </w:rPr>
      </w:pPr>
    </w:p>
    <w:p w14:paraId="70D46C16" w14:textId="77777777" w:rsidR="002D463B" w:rsidRPr="0055121F" w:rsidRDefault="002D463B" w:rsidP="00BF0AF5">
      <w:pPr>
        <w:spacing w:after="0" w:line="240" w:lineRule="auto"/>
        <w:ind w:firstLine="567"/>
        <w:rPr>
          <w:rFonts w:ascii="Times New Roman" w:hAnsi="Times New Roman" w:cs="Times New Roman"/>
        </w:rPr>
      </w:pPr>
    </w:p>
    <w:p w14:paraId="204382CD" w14:textId="77777777" w:rsidR="002D463B" w:rsidRPr="0055121F" w:rsidRDefault="002D463B" w:rsidP="00BF0AF5">
      <w:pPr>
        <w:spacing w:after="0" w:line="240" w:lineRule="auto"/>
        <w:ind w:firstLine="567"/>
        <w:rPr>
          <w:rFonts w:ascii="Times New Roman" w:hAnsi="Times New Roman" w:cs="Times New Roman"/>
        </w:rPr>
      </w:pPr>
    </w:p>
    <w:p w14:paraId="58FDC139" w14:textId="77777777" w:rsidR="0011584D" w:rsidRPr="0055121F" w:rsidRDefault="0011584D" w:rsidP="00BF0AF5">
      <w:pPr>
        <w:autoSpaceDE w:val="0"/>
        <w:autoSpaceDN w:val="0"/>
        <w:adjustRightInd w:val="0"/>
        <w:spacing w:after="0" w:line="240" w:lineRule="auto"/>
        <w:ind w:firstLine="567"/>
        <w:jc w:val="both"/>
        <w:rPr>
          <w:rFonts w:ascii="Times New Roman" w:hAnsi="Times New Roman" w:cs="Times New Roman"/>
          <w:sz w:val="28"/>
          <w:szCs w:val="28"/>
          <w:highlight w:val="yellow"/>
        </w:rPr>
      </w:pPr>
    </w:p>
    <w:p w14:paraId="19EA7DE1" w14:textId="77777777" w:rsidR="0011584D" w:rsidRPr="0055121F" w:rsidRDefault="0011584D" w:rsidP="00BF0AF5">
      <w:pPr>
        <w:autoSpaceDE w:val="0"/>
        <w:autoSpaceDN w:val="0"/>
        <w:adjustRightInd w:val="0"/>
        <w:spacing w:after="0" w:line="240" w:lineRule="auto"/>
        <w:ind w:firstLine="567"/>
        <w:jc w:val="both"/>
        <w:rPr>
          <w:rFonts w:ascii="Times New Roman" w:hAnsi="Times New Roman" w:cs="Times New Roman"/>
          <w:sz w:val="28"/>
          <w:szCs w:val="28"/>
          <w:highlight w:val="yellow"/>
        </w:rPr>
      </w:pPr>
    </w:p>
    <w:p w14:paraId="53EBCFDE" w14:textId="77777777" w:rsidR="00E16F3F" w:rsidRPr="0055121F" w:rsidRDefault="00E16F3F" w:rsidP="00BF0AF5">
      <w:pPr>
        <w:autoSpaceDE w:val="0"/>
        <w:autoSpaceDN w:val="0"/>
        <w:adjustRightInd w:val="0"/>
        <w:spacing w:before="240" w:after="0" w:line="240" w:lineRule="auto"/>
        <w:ind w:firstLine="567"/>
        <w:jc w:val="center"/>
        <w:rPr>
          <w:rFonts w:ascii="Times New Roman" w:hAnsi="Times New Roman" w:cs="Times New Roman"/>
          <w:b/>
          <w:sz w:val="28"/>
          <w:szCs w:val="24"/>
          <w:highlight w:val="yellow"/>
        </w:rPr>
      </w:pPr>
    </w:p>
    <w:p w14:paraId="18925B28" w14:textId="77777777" w:rsidR="00FB5B44" w:rsidRPr="0055121F" w:rsidRDefault="00FB5B44" w:rsidP="00BF0AF5">
      <w:pPr>
        <w:autoSpaceDE w:val="0"/>
        <w:autoSpaceDN w:val="0"/>
        <w:adjustRightInd w:val="0"/>
        <w:spacing w:before="240" w:after="0" w:line="240" w:lineRule="auto"/>
        <w:ind w:firstLine="567"/>
        <w:jc w:val="center"/>
        <w:rPr>
          <w:rFonts w:ascii="Times New Roman" w:hAnsi="Times New Roman" w:cs="Times New Roman"/>
          <w:b/>
          <w:sz w:val="28"/>
          <w:szCs w:val="24"/>
          <w:highlight w:val="yellow"/>
        </w:rPr>
      </w:pPr>
    </w:p>
    <w:p w14:paraId="41BFC966" w14:textId="77777777" w:rsidR="00181836" w:rsidRPr="0055121F" w:rsidRDefault="00181836" w:rsidP="00BF0AF5">
      <w:pPr>
        <w:ind w:firstLine="567"/>
        <w:rPr>
          <w:rFonts w:ascii="Times New Roman" w:hAnsi="Times New Roman" w:cs="Times New Roman"/>
          <w:b/>
          <w:sz w:val="28"/>
          <w:szCs w:val="24"/>
          <w:highlight w:val="yellow"/>
        </w:rPr>
      </w:pPr>
      <w:r w:rsidRPr="0055121F">
        <w:rPr>
          <w:rFonts w:ascii="Times New Roman" w:hAnsi="Times New Roman" w:cs="Times New Roman"/>
          <w:b/>
          <w:sz w:val="28"/>
          <w:szCs w:val="24"/>
          <w:highlight w:val="yellow"/>
        </w:rPr>
        <w:br w:type="page"/>
      </w:r>
    </w:p>
    <w:sdt>
      <w:sdtPr>
        <w:rPr>
          <w:rFonts w:ascii="Times New Roman" w:eastAsiaTheme="minorEastAsia" w:hAnsi="Times New Roman" w:cs="Times New Roman"/>
          <w:b w:val="0"/>
          <w:bCs w:val="0"/>
          <w:color w:val="auto"/>
          <w:sz w:val="22"/>
          <w:szCs w:val="22"/>
          <w:highlight w:val="yellow"/>
        </w:rPr>
        <w:id w:val="1212236998"/>
      </w:sdtPr>
      <w:sdtContent>
        <w:p w14:paraId="759E2CE9" w14:textId="77777777" w:rsidR="006737E5" w:rsidRPr="0055121F" w:rsidRDefault="006737E5" w:rsidP="00BF0AF5">
          <w:pPr>
            <w:pStyle w:val="ab"/>
            <w:ind w:firstLine="567"/>
            <w:jc w:val="both"/>
            <w:rPr>
              <w:rFonts w:ascii="Times New Roman" w:hAnsi="Times New Roman" w:cs="Times New Roman"/>
              <w:color w:val="auto"/>
            </w:rPr>
          </w:pPr>
          <w:r w:rsidRPr="0055121F">
            <w:rPr>
              <w:rFonts w:ascii="Times New Roman" w:hAnsi="Times New Roman" w:cs="Times New Roman"/>
              <w:color w:val="auto"/>
            </w:rPr>
            <w:t xml:space="preserve">Содержание </w:t>
          </w:r>
          <w:r w:rsidR="00F945B7" w:rsidRPr="0055121F">
            <w:rPr>
              <w:rFonts w:ascii="Times New Roman" w:hAnsi="Times New Roman" w:cs="Times New Roman"/>
              <w:color w:val="auto"/>
            </w:rPr>
            <w:t>2</w:t>
          </w:r>
          <w:r w:rsidRPr="0055121F">
            <w:rPr>
              <w:rFonts w:ascii="Times New Roman" w:hAnsi="Times New Roman" w:cs="Times New Roman"/>
              <w:color w:val="auto"/>
            </w:rPr>
            <w:t xml:space="preserve"> тома (часть А)</w:t>
          </w:r>
        </w:p>
        <w:p w14:paraId="20A9C27B" w14:textId="51052DE3" w:rsidR="00453758" w:rsidRPr="0055121F" w:rsidRDefault="00AD72B3">
          <w:pPr>
            <w:pStyle w:val="11"/>
            <w:rPr>
              <w:rFonts w:ascii="Times New Roman" w:hAnsi="Times New Roman" w:cs="Times New Roman"/>
              <w:noProof/>
            </w:rPr>
          </w:pPr>
          <w:r w:rsidRPr="0055121F">
            <w:rPr>
              <w:rFonts w:ascii="Times New Roman" w:hAnsi="Times New Roman" w:cs="Times New Roman"/>
              <w:sz w:val="24"/>
              <w:szCs w:val="24"/>
              <w:highlight w:val="yellow"/>
            </w:rPr>
            <w:fldChar w:fldCharType="begin"/>
          </w:r>
          <w:r w:rsidR="00E16F3F" w:rsidRPr="0055121F">
            <w:rPr>
              <w:rFonts w:ascii="Times New Roman" w:hAnsi="Times New Roman" w:cs="Times New Roman"/>
              <w:sz w:val="24"/>
              <w:szCs w:val="24"/>
              <w:highlight w:val="yellow"/>
            </w:rPr>
            <w:instrText xml:space="preserve"> TOC \o "1-3" \h \z \u </w:instrText>
          </w:r>
          <w:r w:rsidRPr="0055121F">
            <w:rPr>
              <w:rFonts w:ascii="Times New Roman" w:hAnsi="Times New Roman" w:cs="Times New Roman"/>
              <w:sz w:val="24"/>
              <w:szCs w:val="24"/>
              <w:highlight w:val="yellow"/>
            </w:rPr>
            <w:fldChar w:fldCharType="separate"/>
          </w:r>
          <w:hyperlink w:anchor="_Toc197938510" w:history="1">
            <w:r w:rsidR="00453758" w:rsidRPr="0055121F">
              <w:rPr>
                <w:rStyle w:val="aa"/>
                <w:rFonts w:ascii="Times New Roman" w:hAnsi="Times New Roman" w:cs="Times New Roman"/>
                <w:noProof/>
                <w:color w:val="auto"/>
              </w:rPr>
              <w:t>ВВЕДЕНИЕ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_Toc197938510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6</w:t>
            </w:r>
            <w:r w:rsidR="00453758" w:rsidRPr="0055121F">
              <w:rPr>
                <w:rFonts w:ascii="Times New Roman" w:hAnsi="Times New Roman" w:cs="Times New Roman"/>
                <w:noProof/>
                <w:webHidden/>
              </w:rPr>
              <w:fldChar w:fldCharType="end"/>
            </w:r>
          </w:hyperlink>
        </w:p>
        <w:p w14:paraId="2B969F75" w14:textId="65A0C6AE" w:rsidR="00453758" w:rsidRPr="0055121F" w:rsidRDefault="0055121F">
          <w:pPr>
            <w:pStyle w:val="11"/>
            <w:rPr>
              <w:rFonts w:ascii="Times New Roman" w:hAnsi="Times New Roman" w:cs="Times New Roman"/>
              <w:noProof/>
            </w:rPr>
          </w:pPr>
          <w:hyperlink w:anchor="_Toc197938511" w:history="1">
            <w:r w:rsidR="00453758" w:rsidRPr="0055121F">
              <w:rPr>
                <w:rStyle w:val="aa"/>
                <w:rFonts w:ascii="Times New Roman" w:hAnsi="Times New Roman" w:cs="Times New Roman"/>
                <w:noProof/>
                <w:color w:val="auto"/>
              </w:rPr>
              <w:t>1.</w:t>
            </w:r>
            <w:r w:rsidR="00453758" w:rsidRPr="0055121F">
              <w:rPr>
                <w:rFonts w:ascii="Times New Roman" w:hAnsi="Times New Roman" w:cs="Times New Roman"/>
                <w:noProof/>
              </w:rPr>
              <w:tab/>
            </w:r>
            <w:r w:rsidR="00453758" w:rsidRPr="0055121F">
              <w:rPr>
                <w:rStyle w:val="aa"/>
                <w:rFonts w:ascii="Times New Roman" w:hAnsi="Times New Roman" w:cs="Times New Roman"/>
                <w:noProof/>
                <w:color w:val="auto"/>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_Toc197938511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8</w:t>
            </w:r>
            <w:r w:rsidR="00453758" w:rsidRPr="0055121F">
              <w:rPr>
                <w:rFonts w:ascii="Times New Roman" w:hAnsi="Times New Roman" w:cs="Times New Roman"/>
                <w:noProof/>
                <w:webHidden/>
              </w:rPr>
              <w:fldChar w:fldCharType="end"/>
            </w:r>
          </w:hyperlink>
        </w:p>
        <w:p w14:paraId="4C701CE0" w14:textId="76AD43E8" w:rsidR="00453758" w:rsidRPr="0055121F" w:rsidRDefault="0055121F">
          <w:pPr>
            <w:pStyle w:val="11"/>
            <w:rPr>
              <w:rFonts w:ascii="Times New Roman" w:hAnsi="Times New Roman" w:cs="Times New Roman"/>
              <w:noProof/>
            </w:rPr>
          </w:pPr>
          <w:hyperlink w:anchor="_Toc197938512" w:history="1">
            <w:r w:rsidR="00453758" w:rsidRPr="0055121F">
              <w:rPr>
                <w:rStyle w:val="aa"/>
                <w:rFonts w:ascii="Times New Roman" w:hAnsi="Times New Roman" w:cs="Times New Roman"/>
                <w:noProof/>
                <w:color w:val="auto"/>
              </w:rPr>
              <w:t>2.</w:t>
            </w:r>
            <w:r w:rsidR="00453758" w:rsidRPr="0055121F">
              <w:rPr>
                <w:rFonts w:ascii="Times New Roman" w:hAnsi="Times New Roman" w:cs="Times New Roman"/>
                <w:noProof/>
              </w:rPr>
              <w:tab/>
            </w:r>
            <w:r w:rsidR="00453758" w:rsidRPr="0055121F">
              <w:rPr>
                <w:rStyle w:val="aa"/>
                <w:rFonts w:ascii="Times New Roman" w:hAnsi="Times New Roman" w:cs="Times New Roman"/>
                <w:noProof/>
                <w:color w:val="auto"/>
              </w:rPr>
              <w:t>ОБЩИЕ СВЕДЕНИЯ О МУНИЦИПАЛЬНОМ ОБРАЗОВАНИИ КУМАКСКИЙ СЕЛЬСОВЕТ НОВООРСКОГО РАЙОНА ОРЕНБУРГСКОЙ ОБЛАСТИ</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_Toc197938512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11</w:t>
            </w:r>
            <w:r w:rsidR="00453758" w:rsidRPr="0055121F">
              <w:rPr>
                <w:rFonts w:ascii="Times New Roman" w:hAnsi="Times New Roman" w:cs="Times New Roman"/>
                <w:noProof/>
                <w:webHidden/>
              </w:rPr>
              <w:fldChar w:fldCharType="end"/>
            </w:r>
          </w:hyperlink>
        </w:p>
        <w:p w14:paraId="0410A142" w14:textId="02AF4518" w:rsidR="00453758" w:rsidRPr="0055121F" w:rsidRDefault="0055121F">
          <w:pPr>
            <w:pStyle w:val="27"/>
            <w:rPr>
              <w:rFonts w:ascii="Times New Roman" w:eastAsiaTheme="minorEastAsia" w:hAnsi="Times New Roman"/>
              <w:noProof/>
            </w:rPr>
          </w:pPr>
          <w:hyperlink w:anchor="_Toc197938513" w:history="1">
            <w:r w:rsidR="00453758" w:rsidRPr="0055121F">
              <w:rPr>
                <w:rStyle w:val="aa"/>
                <w:rFonts w:ascii="Times New Roman" w:hAnsi="Times New Roman"/>
                <w:noProof/>
                <w:color w:val="auto"/>
              </w:rPr>
              <w:t>2.1 Общие сведения о поселении</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_Toc197938513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11</w:t>
            </w:r>
            <w:r w:rsidR="00453758" w:rsidRPr="0055121F">
              <w:rPr>
                <w:rFonts w:ascii="Times New Roman" w:hAnsi="Times New Roman"/>
                <w:noProof/>
                <w:webHidden/>
              </w:rPr>
              <w:fldChar w:fldCharType="end"/>
            </w:r>
          </w:hyperlink>
        </w:p>
        <w:p w14:paraId="0D071953" w14:textId="40D6FD93" w:rsidR="00453758" w:rsidRPr="0055121F" w:rsidRDefault="0055121F">
          <w:pPr>
            <w:pStyle w:val="27"/>
            <w:rPr>
              <w:rFonts w:ascii="Times New Roman" w:eastAsiaTheme="minorEastAsia" w:hAnsi="Times New Roman"/>
              <w:noProof/>
            </w:rPr>
          </w:pPr>
          <w:hyperlink w:anchor="_Toc197938514" w:history="1">
            <w:r w:rsidR="00453758" w:rsidRPr="0055121F">
              <w:rPr>
                <w:rStyle w:val="aa"/>
                <w:rFonts w:ascii="Times New Roman" w:hAnsi="Times New Roman"/>
                <w:noProof/>
                <w:color w:val="auto"/>
              </w:rPr>
              <w:t>2.2 Краткая историческая справка.</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_Toc197938514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13</w:t>
            </w:r>
            <w:r w:rsidR="00453758" w:rsidRPr="0055121F">
              <w:rPr>
                <w:rFonts w:ascii="Times New Roman" w:hAnsi="Times New Roman"/>
                <w:noProof/>
                <w:webHidden/>
              </w:rPr>
              <w:fldChar w:fldCharType="end"/>
            </w:r>
          </w:hyperlink>
        </w:p>
        <w:p w14:paraId="64634F68" w14:textId="788848DF" w:rsidR="00453758" w:rsidRPr="0055121F" w:rsidRDefault="0055121F">
          <w:pPr>
            <w:pStyle w:val="11"/>
            <w:rPr>
              <w:rFonts w:ascii="Times New Roman" w:hAnsi="Times New Roman" w:cs="Times New Roman"/>
              <w:noProof/>
            </w:rPr>
          </w:pPr>
          <w:hyperlink w:anchor="_Toc197938515" w:history="1">
            <w:r w:rsidR="00453758" w:rsidRPr="0055121F">
              <w:rPr>
                <w:rStyle w:val="aa"/>
                <w:rFonts w:ascii="Times New Roman" w:hAnsi="Times New Roman" w:cs="Times New Roman"/>
                <w:noProof/>
                <w:color w:val="auto"/>
              </w:rPr>
              <w:t>3.</w:t>
            </w:r>
            <w:r w:rsidR="00453758" w:rsidRPr="0055121F">
              <w:rPr>
                <w:rFonts w:ascii="Times New Roman" w:hAnsi="Times New Roman" w:cs="Times New Roman"/>
                <w:noProof/>
              </w:rPr>
              <w:tab/>
            </w:r>
            <w:r w:rsidR="00453758" w:rsidRPr="0055121F">
              <w:rPr>
                <w:rStyle w:val="aa"/>
                <w:rFonts w:ascii="Times New Roman" w:hAnsi="Times New Roman" w:cs="Times New Roman"/>
                <w:noProof/>
                <w:color w:val="auto"/>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_Toc197938515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14</w:t>
            </w:r>
            <w:r w:rsidR="00453758" w:rsidRPr="0055121F">
              <w:rPr>
                <w:rFonts w:ascii="Times New Roman" w:hAnsi="Times New Roman" w:cs="Times New Roman"/>
                <w:noProof/>
                <w:webHidden/>
              </w:rPr>
              <w:fldChar w:fldCharType="end"/>
            </w:r>
          </w:hyperlink>
        </w:p>
        <w:p w14:paraId="50EA22D8" w14:textId="1C10727E" w:rsidR="00453758" w:rsidRPr="0055121F" w:rsidRDefault="0055121F">
          <w:pPr>
            <w:pStyle w:val="27"/>
            <w:rPr>
              <w:rFonts w:ascii="Times New Roman" w:eastAsiaTheme="minorEastAsia" w:hAnsi="Times New Roman"/>
              <w:noProof/>
            </w:rPr>
          </w:pPr>
          <w:hyperlink w:anchor="_Toc197938516" w:history="1">
            <w:r w:rsidR="00453758" w:rsidRPr="0055121F">
              <w:rPr>
                <w:rStyle w:val="aa"/>
                <w:rFonts w:ascii="Times New Roman" w:hAnsi="Times New Roman"/>
                <w:noProof/>
                <w:color w:val="auto"/>
              </w:rPr>
              <w:t>3.1 Планировочная организация территорий</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_Toc197938516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16</w:t>
            </w:r>
            <w:r w:rsidR="00453758" w:rsidRPr="0055121F">
              <w:rPr>
                <w:rFonts w:ascii="Times New Roman" w:hAnsi="Times New Roman"/>
                <w:noProof/>
                <w:webHidden/>
              </w:rPr>
              <w:fldChar w:fldCharType="end"/>
            </w:r>
          </w:hyperlink>
        </w:p>
        <w:p w14:paraId="41479F0C" w14:textId="6F213D98" w:rsidR="00453758" w:rsidRPr="0055121F" w:rsidRDefault="0055121F">
          <w:pPr>
            <w:pStyle w:val="37"/>
            <w:rPr>
              <w:rFonts w:ascii="Times New Roman" w:hAnsi="Times New Roman" w:cs="Times New Roman"/>
              <w:noProof/>
            </w:rPr>
          </w:pPr>
          <w:hyperlink w:anchor="_Toc197938517" w:history="1">
            <w:r w:rsidR="00453758" w:rsidRPr="0055121F">
              <w:rPr>
                <w:rStyle w:val="aa"/>
                <w:rFonts w:ascii="Times New Roman" w:hAnsi="Times New Roman" w:cs="Times New Roman"/>
                <w:noProof/>
                <w:color w:val="auto"/>
              </w:rPr>
              <w:t>3.1.1 Анализ Генерального плана Кумакского сельсовета Новоорского района Оренбургской области.</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_Toc197938517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16</w:t>
            </w:r>
            <w:r w:rsidR="00453758" w:rsidRPr="0055121F">
              <w:rPr>
                <w:rFonts w:ascii="Times New Roman" w:hAnsi="Times New Roman" w:cs="Times New Roman"/>
                <w:noProof/>
                <w:webHidden/>
              </w:rPr>
              <w:fldChar w:fldCharType="end"/>
            </w:r>
          </w:hyperlink>
        </w:p>
        <w:p w14:paraId="73AD5C62" w14:textId="0C0CECA8" w:rsidR="00453758" w:rsidRPr="0055121F" w:rsidRDefault="0055121F">
          <w:pPr>
            <w:pStyle w:val="37"/>
            <w:rPr>
              <w:rFonts w:ascii="Times New Roman" w:hAnsi="Times New Roman" w:cs="Times New Roman"/>
              <w:noProof/>
            </w:rPr>
          </w:pPr>
          <w:hyperlink w:anchor="_Toc197938518" w:history="1">
            <w:r w:rsidR="00453758" w:rsidRPr="0055121F">
              <w:rPr>
                <w:rStyle w:val="aa"/>
                <w:rFonts w:ascii="Times New Roman" w:hAnsi="Times New Roman" w:cs="Times New Roman"/>
                <w:noProof/>
                <w:color w:val="auto"/>
              </w:rPr>
              <w:t>3.1.2 Современная градостроительная ситуация.</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_Toc197938518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17</w:t>
            </w:r>
            <w:r w:rsidR="00453758" w:rsidRPr="0055121F">
              <w:rPr>
                <w:rFonts w:ascii="Times New Roman" w:hAnsi="Times New Roman" w:cs="Times New Roman"/>
                <w:noProof/>
                <w:webHidden/>
              </w:rPr>
              <w:fldChar w:fldCharType="end"/>
            </w:r>
          </w:hyperlink>
        </w:p>
        <w:p w14:paraId="5CBE1150" w14:textId="16FCF9A3" w:rsidR="00453758" w:rsidRPr="0055121F" w:rsidRDefault="0055121F">
          <w:pPr>
            <w:pStyle w:val="27"/>
            <w:rPr>
              <w:rFonts w:ascii="Times New Roman" w:eastAsiaTheme="minorEastAsia" w:hAnsi="Times New Roman"/>
              <w:noProof/>
            </w:rPr>
          </w:pPr>
          <w:hyperlink w:anchor="_Toc197938519" w:history="1">
            <w:r w:rsidR="00453758" w:rsidRPr="0055121F">
              <w:rPr>
                <w:rStyle w:val="aa"/>
                <w:rFonts w:ascii="Times New Roman" w:hAnsi="Times New Roman"/>
                <w:noProof/>
                <w:color w:val="auto"/>
              </w:rPr>
              <w:t>3.2. Концепция территориального развития села Кумак (предложения по территориальному планированию)</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_Toc197938519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19</w:t>
            </w:r>
            <w:r w:rsidR="00453758" w:rsidRPr="0055121F">
              <w:rPr>
                <w:rFonts w:ascii="Times New Roman" w:hAnsi="Times New Roman"/>
                <w:noProof/>
                <w:webHidden/>
              </w:rPr>
              <w:fldChar w:fldCharType="end"/>
            </w:r>
          </w:hyperlink>
        </w:p>
        <w:p w14:paraId="02AB11B1" w14:textId="7E5C0F98" w:rsidR="00453758" w:rsidRPr="0055121F" w:rsidRDefault="0055121F">
          <w:pPr>
            <w:pStyle w:val="27"/>
            <w:rPr>
              <w:rFonts w:ascii="Times New Roman" w:eastAsiaTheme="minorEastAsia" w:hAnsi="Times New Roman"/>
              <w:noProof/>
            </w:rPr>
          </w:pPr>
          <w:hyperlink w:anchor="_Toc197938520" w:history="1">
            <w:r w:rsidR="00453758" w:rsidRPr="0055121F">
              <w:rPr>
                <w:rStyle w:val="aa"/>
                <w:rFonts w:ascii="Times New Roman" w:hAnsi="Times New Roman"/>
                <w:noProof/>
                <w:color w:val="auto"/>
              </w:rPr>
              <w:t>3.3 Транспортная инфраструктура</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_Toc197938520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21</w:t>
            </w:r>
            <w:r w:rsidR="00453758" w:rsidRPr="0055121F">
              <w:rPr>
                <w:rFonts w:ascii="Times New Roman" w:hAnsi="Times New Roman"/>
                <w:noProof/>
                <w:webHidden/>
              </w:rPr>
              <w:fldChar w:fldCharType="end"/>
            </w:r>
          </w:hyperlink>
        </w:p>
        <w:p w14:paraId="77D26ECA" w14:textId="4DC1B063" w:rsidR="00453758" w:rsidRPr="0055121F" w:rsidRDefault="0055121F">
          <w:pPr>
            <w:pStyle w:val="37"/>
            <w:rPr>
              <w:rFonts w:ascii="Times New Roman" w:hAnsi="Times New Roman" w:cs="Times New Roman"/>
              <w:noProof/>
            </w:rPr>
          </w:pPr>
          <w:hyperlink w:anchor="_Toc197938521" w:history="1">
            <w:r w:rsidR="00453758" w:rsidRPr="0055121F">
              <w:rPr>
                <w:rStyle w:val="aa"/>
                <w:rFonts w:ascii="Times New Roman" w:hAnsi="Times New Roman" w:cs="Times New Roman"/>
                <w:noProof/>
                <w:color w:val="auto"/>
              </w:rPr>
              <w:t>3.3.1 Автомобильный транспорт</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_Toc197938521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21</w:t>
            </w:r>
            <w:r w:rsidR="00453758" w:rsidRPr="0055121F">
              <w:rPr>
                <w:rFonts w:ascii="Times New Roman" w:hAnsi="Times New Roman" w:cs="Times New Roman"/>
                <w:noProof/>
                <w:webHidden/>
              </w:rPr>
              <w:fldChar w:fldCharType="end"/>
            </w:r>
          </w:hyperlink>
        </w:p>
        <w:p w14:paraId="5EF14421" w14:textId="674CAC63" w:rsidR="00453758" w:rsidRPr="0055121F" w:rsidRDefault="0055121F">
          <w:pPr>
            <w:pStyle w:val="37"/>
            <w:rPr>
              <w:rFonts w:ascii="Times New Roman" w:hAnsi="Times New Roman" w:cs="Times New Roman"/>
              <w:noProof/>
            </w:rPr>
          </w:pPr>
          <w:hyperlink w:anchor="_Toc197938522" w:history="1">
            <w:r w:rsidR="00453758" w:rsidRPr="0055121F">
              <w:rPr>
                <w:rStyle w:val="aa"/>
                <w:rFonts w:ascii="Times New Roman" w:hAnsi="Times New Roman" w:cs="Times New Roman"/>
                <w:noProof/>
                <w:color w:val="auto"/>
              </w:rPr>
              <w:t>3.3.2 Железнодорожный транспорт</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_Toc197938522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22</w:t>
            </w:r>
            <w:r w:rsidR="00453758" w:rsidRPr="0055121F">
              <w:rPr>
                <w:rFonts w:ascii="Times New Roman" w:hAnsi="Times New Roman" w:cs="Times New Roman"/>
                <w:noProof/>
                <w:webHidden/>
              </w:rPr>
              <w:fldChar w:fldCharType="end"/>
            </w:r>
          </w:hyperlink>
        </w:p>
        <w:p w14:paraId="68CF836C" w14:textId="6069CCF9" w:rsidR="00453758" w:rsidRPr="0055121F" w:rsidRDefault="0055121F">
          <w:pPr>
            <w:pStyle w:val="27"/>
            <w:rPr>
              <w:rFonts w:ascii="Times New Roman" w:eastAsiaTheme="minorEastAsia" w:hAnsi="Times New Roman"/>
              <w:noProof/>
            </w:rPr>
          </w:pPr>
          <w:hyperlink w:anchor="_Toc197938523" w:history="1">
            <w:r w:rsidR="00453758" w:rsidRPr="0055121F">
              <w:rPr>
                <w:rStyle w:val="aa"/>
                <w:rFonts w:ascii="Times New Roman" w:hAnsi="Times New Roman"/>
                <w:noProof/>
                <w:color w:val="auto"/>
              </w:rPr>
              <w:t>3.4 Инженерная защита и подготовка территории.</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_Toc197938523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23</w:t>
            </w:r>
            <w:r w:rsidR="00453758" w:rsidRPr="0055121F">
              <w:rPr>
                <w:rFonts w:ascii="Times New Roman" w:hAnsi="Times New Roman"/>
                <w:noProof/>
                <w:webHidden/>
              </w:rPr>
              <w:fldChar w:fldCharType="end"/>
            </w:r>
          </w:hyperlink>
        </w:p>
        <w:p w14:paraId="7BF1B37A" w14:textId="5738C9B5" w:rsidR="00453758" w:rsidRPr="0055121F" w:rsidRDefault="0055121F">
          <w:pPr>
            <w:pStyle w:val="27"/>
            <w:rPr>
              <w:rFonts w:ascii="Times New Roman" w:eastAsiaTheme="minorEastAsia" w:hAnsi="Times New Roman"/>
              <w:noProof/>
            </w:rPr>
          </w:pPr>
          <w:hyperlink w:anchor="_Toc197938524" w:history="1">
            <w:r w:rsidR="00453758" w:rsidRPr="0055121F">
              <w:rPr>
                <w:rStyle w:val="aa"/>
                <w:rFonts w:ascii="Times New Roman" w:hAnsi="Times New Roman"/>
                <w:noProof/>
                <w:color w:val="auto"/>
              </w:rPr>
              <w:t>3.5 Инженерная инфраструктура</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_Toc197938524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23</w:t>
            </w:r>
            <w:r w:rsidR="00453758" w:rsidRPr="0055121F">
              <w:rPr>
                <w:rFonts w:ascii="Times New Roman" w:hAnsi="Times New Roman"/>
                <w:noProof/>
                <w:webHidden/>
              </w:rPr>
              <w:fldChar w:fldCharType="end"/>
            </w:r>
          </w:hyperlink>
        </w:p>
        <w:p w14:paraId="027F4915" w14:textId="27413CD9" w:rsidR="00453758" w:rsidRPr="0055121F" w:rsidRDefault="0055121F">
          <w:pPr>
            <w:pStyle w:val="37"/>
            <w:rPr>
              <w:rFonts w:ascii="Times New Roman" w:hAnsi="Times New Roman" w:cs="Times New Roman"/>
              <w:noProof/>
            </w:rPr>
          </w:pPr>
          <w:hyperlink w:anchor="_Toc197938525" w:history="1">
            <w:r w:rsidR="00453758" w:rsidRPr="0055121F">
              <w:rPr>
                <w:rStyle w:val="aa"/>
                <w:rFonts w:ascii="Times New Roman" w:hAnsi="Times New Roman" w:cs="Times New Roman"/>
                <w:noProof/>
                <w:color w:val="auto"/>
              </w:rPr>
              <w:t>3.5.1 Водоснабжение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_Toc197938525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23</w:t>
            </w:r>
            <w:r w:rsidR="00453758" w:rsidRPr="0055121F">
              <w:rPr>
                <w:rFonts w:ascii="Times New Roman" w:hAnsi="Times New Roman" w:cs="Times New Roman"/>
                <w:noProof/>
                <w:webHidden/>
              </w:rPr>
              <w:fldChar w:fldCharType="end"/>
            </w:r>
          </w:hyperlink>
        </w:p>
        <w:p w14:paraId="6823648C" w14:textId="4406A5EE" w:rsidR="00453758" w:rsidRPr="0055121F" w:rsidRDefault="0055121F">
          <w:pPr>
            <w:pStyle w:val="37"/>
            <w:rPr>
              <w:rFonts w:ascii="Times New Roman" w:hAnsi="Times New Roman" w:cs="Times New Roman"/>
              <w:noProof/>
            </w:rPr>
          </w:pPr>
          <w:hyperlink w:anchor="_Toc197938526" w:history="1">
            <w:r w:rsidR="00453758" w:rsidRPr="0055121F">
              <w:rPr>
                <w:rStyle w:val="aa"/>
                <w:rFonts w:ascii="Times New Roman" w:hAnsi="Times New Roman" w:cs="Times New Roman"/>
                <w:noProof/>
                <w:color w:val="auto"/>
              </w:rPr>
              <w:t>3.5.2 Водоотведение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_Toc197938526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25</w:t>
            </w:r>
            <w:r w:rsidR="00453758" w:rsidRPr="0055121F">
              <w:rPr>
                <w:rFonts w:ascii="Times New Roman" w:hAnsi="Times New Roman" w:cs="Times New Roman"/>
                <w:noProof/>
                <w:webHidden/>
              </w:rPr>
              <w:fldChar w:fldCharType="end"/>
            </w:r>
          </w:hyperlink>
        </w:p>
        <w:p w14:paraId="30D5385D" w14:textId="26A9E4AF" w:rsidR="00453758" w:rsidRPr="0055121F" w:rsidRDefault="0055121F">
          <w:pPr>
            <w:pStyle w:val="37"/>
            <w:rPr>
              <w:rFonts w:ascii="Times New Roman" w:hAnsi="Times New Roman" w:cs="Times New Roman"/>
              <w:noProof/>
            </w:rPr>
          </w:pPr>
          <w:hyperlink w:anchor="_Toc197938527" w:history="1">
            <w:r w:rsidR="00453758" w:rsidRPr="0055121F">
              <w:rPr>
                <w:rStyle w:val="aa"/>
                <w:rFonts w:ascii="Times New Roman" w:hAnsi="Times New Roman" w:cs="Times New Roman"/>
                <w:noProof/>
                <w:color w:val="auto"/>
              </w:rPr>
              <w:t>3.5.3 Теплоснабжение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_Toc197938527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26</w:t>
            </w:r>
            <w:r w:rsidR="00453758" w:rsidRPr="0055121F">
              <w:rPr>
                <w:rFonts w:ascii="Times New Roman" w:hAnsi="Times New Roman" w:cs="Times New Roman"/>
                <w:noProof/>
                <w:webHidden/>
              </w:rPr>
              <w:fldChar w:fldCharType="end"/>
            </w:r>
          </w:hyperlink>
        </w:p>
        <w:p w14:paraId="7EE008AB" w14:textId="5629A52A" w:rsidR="00453758" w:rsidRPr="0055121F" w:rsidRDefault="0055121F">
          <w:pPr>
            <w:pStyle w:val="37"/>
            <w:rPr>
              <w:rFonts w:ascii="Times New Roman" w:hAnsi="Times New Roman" w:cs="Times New Roman"/>
              <w:noProof/>
            </w:rPr>
          </w:pPr>
          <w:hyperlink w:anchor="_Toc197938528" w:history="1">
            <w:r w:rsidR="00453758" w:rsidRPr="0055121F">
              <w:rPr>
                <w:rStyle w:val="aa"/>
                <w:rFonts w:ascii="Times New Roman" w:hAnsi="Times New Roman" w:cs="Times New Roman"/>
                <w:noProof/>
                <w:color w:val="auto"/>
              </w:rPr>
              <w:t>3.5.4 Электроснабжение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_Toc197938528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26</w:t>
            </w:r>
            <w:r w:rsidR="00453758" w:rsidRPr="0055121F">
              <w:rPr>
                <w:rFonts w:ascii="Times New Roman" w:hAnsi="Times New Roman" w:cs="Times New Roman"/>
                <w:noProof/>
                <w:webHidden/>
              </w:rPr>
              <w:fldChar w:fldCharType="end"/>
            </w:r>
          </w:hyperlink>
        </w:p>
        <w:p w14:paraId="73B993DC" w14:textId="6E204D3E" w:rsidR="00453758" w:rsidRPr="0055121F" w:rsidRDefault="0055121F">
          <w:pPr>
            <w:pStyle w:val="37"/>
            <w:rPr>
              <w:rFonts w:ascii="Times New Roman" w:hAnsi="Times New Roman" w:cs="Times New Roman"/>
              <w:noProof/>
            </w:rPr>
          </w:pPr>
          <w:hyperlink w:anchor="_Toc197938529" w:history="1">
            <w:r w:rsidR="00453758" w:rsidRPr="0055121F">
              <w:rPr>
                <w:rStyle w:val="aa"/>
                <w:rFonts w:ascii="Times New Roman" w:hAnsi="Times New Roman" w:cs="Times New Roman"/>
                <w:noProof/>
                <w:color w:val="auto"/>
              </w:rPr>
              <w:t>3.5.5 Газоснабжение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_Toc197938529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27</w:t>
            </w:r>
            <w:r w:rsidR="00453758" w:rsidRPr="0055121F">
              <w:rPr>
                <w:rFonts w:ascii="Times New Roman" w:hAnsi="Times New Roman" w:cs="Times New Roman"/>
                <w:noProof/>
                <w:webHidden/>
              </w:rPr>
              <w:fldChar w:fldCharType="end"/>
            </w:r>
          </w:hyperlink>
        </w:p>
        <w:p w14:paraId="316A55FC" w14:textId="4CF9BCD2" w:rsidR="00453758" w:rsidRPr="0055121F" w:rsidRDefault="0055121F">
          <w:pPr>
            <w:pStyle w:val="37"/>
            <w:rPr>
              <w:rFonts w:ascii="Times New Roman" w:hAnsi="Times New Roman" w:cs="Times New Roman"/>
              <w:noProof/>
            </w:rPr>
          </w:pPr>
          <w:hyperlink w:anchor="_Toc197938530" w:history="1">
            <w:r w:rsidR="00453758" w:rsidRPr="0055121F">
              <w:rPr>
                <w:rStyle w:val="aa"/>
                <w:rFonts w:ascii="Times New Roman" w:hAnsi="Times New Roman" w:cs="Times New Roman"/>
                <w:noProof/>
                <w:color w:val="auto"/>
              </w:rPr>
              <w:t>3.5.6 Связь</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_Toc197938530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28</w:t>
            </w:r>
            <w:r w:rsidR="00453758" w:rsidRPr="0055121F">
              <w:rPr>
                <w:rFonts w:ascii="Times New Roman" w:hAnsi="Times New Roman" w:cs="Times New Roman"/>
                <w:noProof/>
                <w:webHidden/>
              </w:rPr>
              <w:fldChar w:fldCharType="end"/>
            </w:r>
          </w:hyperlink>
        </w:p>
        <w:p w14:paraId="57717026" w14:textId="3DCC6A94" w:rsidR="00453758" w:rsidRPr="0055121F" w:rsidRDefault="0055121F">
          <w:pPr>
            <w:pStyle w:val="27"/>
            <w:rPr>
              <w:rFonts w:ascii="Times New Roman" w:eastAsiaTheme="minorEastAsia" w:hAnsi="Times New Roman"/>
              <w:noProof/>
            </w:rPr>
          </w:pPr>
          <w:hyperlink w:anchor="_Toc197938531" w:history="1">
            <w:r w:rsidR="00453758" w:rsidRPr="0055121F">
              <w:rPr>
                <w:rStyle w:val="aa"/>
                <w:rFonts w:ascii="Times New Roman" w:hAnsi="Times New Roman"/>
                <w:noProof/>
                <w:color w:val="auto"/>
              </w:rPr>
              <w:t>3.6 Охрана окружающий среды</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_Toc197938531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28</w:t>
            </w:r>
            <w:r w:rsidR="00453758" w:rsidRPr="0055121F">
              <w:rPr>
                <w:rFonts w:ascii="Times New Roman" w:hAnsi="Times New Roman"/>
                <w:noProof/>
                <w:webHidden/>
              </w:rPr>
              <w:fldChar w:fldCharType="end"/>
            </w:r>
          </w:hyperlink>
        </w:p>
        <w:p w14:paraId="35E84636" w14:textId="67CECE65" w:rsidR="00453758" w:rsidRPr="0055121F" w:rsidRDefault="0055121F">
          <w:pPr>
            <w:pStyle w:val="37"/>
            <w:rPr>
              <w:rFonts w:ascii="Times New Roman" w:hAnsi="Times New Roman" w:cs="Times New Roman"/>
              <w:noProof/>
            </w:rPr>
          </w:pPr>
          <w:hyperlink w:anchor="_Toc197938532" w:history="1">
            <w:r w:rsidR="00453758" w:rsidRPr="0055121F">
              <w:rPr>
                <w:rStyle w:val="aa"/>
                <w:rFonts w:ascii="Times New Roman" w:hAnsi="Times New Roman" w:cs="Times New Roman"/>
                <w:noProof/>
                <w:color w:val="auto"/>
              </w:rPr>
              <w:t>3.6.1 Атмосферный воздух</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_Toc197938532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28</w:t>
            </w:r>
            <w:r w:rsidR="00453758" w:rsidRPr="0055121F">
              <w:rPr>
                <w:rFonts w:ascii="Times New Roman" w:hAnsi="Times New Roman" w:cs="Times New Roman"/>
                <w:noProof/>
                <w:webHidden/>
              </w:rPr>
              <w:fldChar w:fldCharType="end"/>
            </w:r>
          </w:hyperlink>
        </w:p>
        <w:p w14:paraId="2ADA4861" w14:textId="63D36EDA" w:rsidR="00453758" w:rsidRPr="0055121F" w:rsidRDefault="0055121F">
          <w:pPr>
            <w:pStyle w:val="37"/>
            <w:rPr>
              <w:rFonts w:ascii="Times New Roman" w:hAnsi="Times New Roman" w:cs="Times New Roman"/>
              <w:noProof/>
            </w:rPr>
          </w:pPr>
          <w:hyperlink w:anchor="_Toc197938533" w:history="1">
            <w:r w:rsidR="00453758" w:rsidRPr="0055121F">
              <w:rPr>
                <w:rStyle w:val="aa"/>
                <w:rFonts w:ascii="Times New Roman" w:hAnsi="Times New Roman" w:cs="Times New Roman"/>
                <w:noProof/>
                <w:color w:val="auto"/>
              </w:rPr>
              <w:t>3.6.2 Водные ресурсы.</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_Toc197938533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30</w:t>
            </w:r>
            <w:r w:rsidR="00453758" w:rsidRPr="0055121F">
              <w:rPr>
                <w:rFonts w:ascii="Times New Roman" w:hAnsi="Times New Roman" w:cs="Times New Roman"/>
                <w:noProof/>
                <w:webHidden/>
              </w:rPr>
              <w:fldChar w:fldCharType="end"/>
            </w:r>
          </w:hyperlink>
        </w:p>
        <w:p w14:paraId="13178503" w14:textId="7D893827" w:rsidR="00453758" w:rsidRPr="0055121F" w:rsidRDefault="0055121F">
          <w:pPr>
            <w:pStyle w:val="37"/>
            <w:rPr>
              <w:rFonts w:ascii="Times New Roman" w:hAnsi="Times New Roman" w:cs="Times New Roman"/>
              <w:noProof/>
            </w:rPr>
          </w:pPr>
          <w:hyperlink w:anchor="_Toc197938534" w:history="1">
            <w:r w:rsidR="00453758" w:rsidRPr="0055121F">
              <w:rPr>
                <w:rStyle w:val="aa"/>
                <w:rFonts w:ascii="Times New Roman" w:hAnsi="Times New Roman" w:cs="Times New Roman"/>
                <w:noProof/>
                <w:color w:val="auto"/>
              </w:rPr>
              <w:t>3.6.3 Источники загрязнения почв.</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_Toc197938534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33</w:t>
            </w:r>
            <w:r w:rsidR="00453758" w:rsidRPr="0055121F">
              <w:rPr>
                <w:rFonts w:ascii="Times New Roman" w:hAnsi="Times New Roman" w:cs="Times New Roman"/>
                <w:noProof/>
                <w:webHidden/>
              </w:rPr>
              <w:fldChar w:fldCharType="end"/>
            </w:r>
          </w:hyperlink>
        </w:p>
        <w:p w14:paraId="08567A6B" w14:textId="09BC8267" w:rsidR="00453758" w:rsidRPr="0055121F" w:rsidRDefault="0055121F">
          <w:pPr>
            <w:pStyle w:val="37"/>
            <w:rPr>
              <w:rFonts w:ascii="Times New Roman" w:hAnsi="Times New Roman" w:cs="Times New Roman"/>
              <w:noProof/>
            </w:rPr>
          </w:pPr>
          <w:hyperlink w:anchor="_Toc197938535" w:history="1">
            <w:r w:rsidR="00453758" w:rsidRPr="0055121F">
              <w:rPr>
                <w:rStyle w:val="aa"/>
                <w:rFonts w:ascii="Times New Roman" w:hAnsi="Times New Roman" w:cs="Times New Roman"/>
                <w:noProof/>
                <w:color w:val="auto"/>
              </w:rPr>
              <w:t>3.6.4 Санитарная очистка населенных мест.</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_Toc197938535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34</w:t>
            </w:r>
            <w:r w:rsidR="00453758" w:rsidRPr="0055121F">
              <w:rPr>
                <w:rFonts w:ascii="Times New Roman" w:hAnsi="Times New Roman" w:cs="Times New Roman"/>
                <w:noProof/>
                <w:webHidden/>
              </w:rPr>
              <w:fldChar w:fldCharType="end"/>
            </w:r>
          </w:hyperlink>
        </w:p>
        <w:p w14:paraId="78A3026E" w14:textId="4068B29F" w:rsidR="00453758" w:rsidRPr="0055121F" w:rsidRDefault="0055121F">
          <w:pPr>
            <w:pStyle w:val="11"/>
            <w:rPr>
              <w:rFonts w:ascii="Times New Roman" w:hAnsi="Times New Roman" w:cs="Times New Roman"/>
              <w:noProof/>
            </w:rPr>
          </w:pPr>
          <w:hyperlink w:anchor="_Toc197938536" w:history="1">
            <w:r w:rsidR="00453758" w:rsidRPr="0055121F">
              <w:rPr>
                <w:rStyle w:val="aa"/>
                <w:rFonts w:ascii="Times New Roman" w:hAnsi="Times New Roman" w:cs="Times New Roman"/>
                <w:noProof/>
                <w:color w:val="auto"/>
              </w:rPr>
              <w:t>4.</w:t>
            </w:r>
            <w:r w:rsidR="00453758" w:rsidRPr="0055121F">
              <w:rPr>
                <w:rFonts w:ascii="Times New Roman" w:hAnsi="Times New Roman" w:cs="Times New Roman"/>
                <w:noProof/>
              </w:rPr>
              <w:tab/>
            </w:r>
            <w:r w:rsidR="00453758" w:rsidRPr="0055121F">
              <w:rPr>
                <w:rStyle w:val="aa"/>
                <w:rFonts w:ascii="Times New Roman" w:hAnsi="Times New Roman" w:cs="Times New Roman"/>
                <w:noProof/>
                <w:color w:val="auto"/>
              </w:rPr>
              <w:t>ОЦЕНКА ВОЗМОЖНОГО ВЛИЯНИЯ ПЛАНИРУЕМЫХ ДЛЯ РАЗМЕЩЕНИЯ ОБЪЕКТОВ МЕСТНОГО ЗНАЧЕНИЯ ПОСЕЛЕНИЯ, ГОРОДСКОГО ОКРУГА НА КОМПЛЕКСНОЕ РАЗВИТИЕ ЭТИХ ТЕРРИТОРИЙ</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_Toc197938536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36</w:t>
            </w:r>
            <w:r w:rsidR="00453758" w:rsidRPr="0055121F">
              <w:rPr>
                <w:rFonts w:ascii="Times New Roman" w:hAnsi="Times New Roman" w:cs="Times New Roman"/>
                <w:noProof/>
                <w:webHidden/>
              </w:rPr>
              <w:fldChar w:fldCharType="end"/>
            </w:r>
          </w:hyperlink>
        </w:p>
        <w:p w14:paraId="20A13292" w14:textId="2339A10B" w:rsidR="00453758" w:rsidRPr="0055121F" w:rsidRDefault="0055121F">
          <w:pPr>
            <w:pStyle w:val="27"/>
            <w:rPr>
              <w:rFonts w:ascii="Times New Roman" w:eastAsiaTheme="minorEastAsia" w:hAnsi="Times New Roman"/>
              <w:noProof/>
            </w:rPr>
          </w:pPr>
          <w:hyperlink w:anchor="_Toc197938537" w:history="1">
            <w:r w:rsidR="00453758" w:rsidRPr="0055121F">
              <w:rPr>
                <w:rStyle w:val="aa"/>
                <w:rFonts w:ascii="Times New Roman" w:hAnsi="Times New Roman"/>
                <w:noProof/>
                <w:color w:val="auto"/>
              </w:rPr>
              <w:t>4.1 Природные условия и ресурсы территории</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_Toc197938537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36</w:t>
            </w:r>
            <w:r w:rsidR="00453758" w:rsidRPr="0055121F">
              <w:rPr>
                <w:rFonts w:ascii="Times New Roman" w:hAnsi="Times New Roman"/>
                <w:noProof/>
                <w:webHidden/>
              </w:rPr>
              <w:fldChar w:fldCharType="end"/>
            </w:r>
          </w:hyperlink>
        </w:p>
        <w:p w14:paraId="631DC136" w14:textId="0A591331" w:rsidR="00453758" w:rsidRPr="0055121F" w:rsidRDefault="0055121F">
          <w:pPr>
            <w:pStyle w:val="37"/>
            <w:rPr>
              <w:rFonts w:ascii="Times New Roman" w:hAnsi="Times New Roman" w:cs="Times New Roman"/>
              <w:noProof/>
            </w:rPr>
          </w:pPr>
          <w:hyperlink w:anchor="_Toc197938538" w:history="1">
            <w:r w:rsidR="00453758" w:rsidRPr="0055121F">
              <w:rPr>
                <w:rStyle w:val="aa"/>
                <w:rFonts w:ascii="Times New Roman" w:hAnsi="Times New Roman" w:cs="Times New Roman"/>
                <w:noProof/>
                <w:color w:val="auto"/>
              </w:rPr>
              <w:t>4.1.1 Климат</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_Toc197938538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36</w:t>
            </w:r>
            <w:r w:rsidR="00453758" w:rsidRPr="0055121F">
              <w:rPr>
                <w:rFonts w:ascii="Times New Roman" w:hAnsi="Times New Roman" w:cs="Times New Roman"/>
                <w:noProof/>
                <w:webHidden/>
              </w:rPr>
              <w:fldChar w:fldCharType="end"/>
            </w:r>
          </w:hyperlink>
        </w:p>
        <w:p w14:paraId="078A1AF9" w14:textId="3FA166DD" w:rsidR="00453758" w:rsidRPr="0055121F" w:rsidRDefault="0055121F">
          <w:pPr>
            <w:pStyle w:val="37"/>
            <w:rPr>
              <w:rFonts w:ascii="Times New Roman" w:hAnsi="Times New Roman" w:cs="Times New Roman"/>
              <w:noProof/>
            </w:rPr>
          </w:pPr>
          <w:hyperlink w:anchor="_Toc197938539" w:history="1">
            <w:r w:rsidR="00453758" w:rsidRPr="0055121F">
              <w:rPr>
                <w:rStyle w:val="aa"/>
                <w:rFonts w:ascii="Times New Roman" w:hAnsi="Times New Roman" w:cs="Times New Roman"/>
                <w:noProof/>
                <w:color w:val="auto"/>
              </w:rPr>
              <w:t>4.1.2 Гидрологические условия</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_Toc197938539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36</w:t>
            </w:r>
            <w:r w:rsidR="00453758" w:rsidRPr="0055121F">
              <w:rPr>
                <w:rFonts w:ascii="Times New Roman" w:hAnsi="Times New Roman" w:cs="Times New Roman"/>
                <w:noProof/>
                <w:webHidden/>
              </w:rPr>
              <w:fldChar w:fldCharType="end"/>
            </w:r>
          </w:hyperlink>
        </w:p>
        <w:p w14:paraId="58397A94" w14:textId="136E961B" w:rsidR="00453758" w:rsidRPr="0055121F" w:rsidRDefault="0055121F">
          <w:pPr>
            <w:pStyle w:val="37"/>
            <w:rPr>
              <w:rFonts w:ascii="Times New Roman" w:hAnsi="Times New Roman" w:cs="Times New Roman"/>
              <w:noProof/>
            </w:rPr>
          </w:pPr>
          <w:hyperlink w:anchor="_Toc197938540" w:history="1">
            <w:r w:rsidR="00453758" w:rsidRPr="0055121F">
              <w:rPr>
                <w:rStyle w:val="aa"/>
                <w:rFonts w:ascii="Times New Roman" w:hAnsi="Times New Roman" w:cs="Times New Roman"/>
                <w:noProof/>
                <w:color w:val="auto"/>
              </w:rPr>
              <w:t>4.1.3 Почвенный покров</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_Toc197938540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37</w:t>
            </w:r>
            <w:r w:rsidR="00453758" w:rsidRPr="0055121F">
              <w:rPr>
                <w:rFonts w:ascii="Times New Roman" w:hAnsi="Times New Roman" w:cs="Times New Roman"/>
                <w:noProof/>
                <w:webHidden/>
              </w:rPr>
              <w:fldChar w:fldCharType="end"/>
            </w:r>
          </w:hyperlink>
        </w:p>
        <w:p w14:paraId="30205B7B" w14:textId="3BD5ADD3" w:rsidR="00453758" w:rsidRPr="0055121F" w:rsidRDefault="0055121F">
          <w:pPr>
            <w:pStyle w:val="37"/>
            <w:rPr>
              <w:rFonts w:ascii="Times New Roman" w:hAnsi="Times New Roman" w:cs="Times New Roman"/>
              <w:noProof/>
            </w:rPr>
          </w:pPr>
          <w:hyperlink w:anchor="_Toc197938541" w:history="1">
            <w:r w:rsidR="00453758" w:rsidRPr="0055121F">
              <w:rPr>
                <w:rStyle w:val="aa"/>
                <w:rFonts w:ascii="Times New Roman" w:hAnsi="Times New Roman" w:cs="Times New Roman"/>
                <w:noProof/>
                <w:color w:val="auto"/>
              </w:rPr>
              <w:t>4.1.4 Растительный и животный мир</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_Toc197938541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38</w:t>
            </w:r>
            <w:r w:rsidR="00453758" w:rsidRPr="0055121F">
              <w:rPr>
                <w:rFonts w:ascii="Times New Roman" w:hAnsi="Times New Roman" w:cs="Times New Roman"/>
                <w:noProof/>
                <w:webHidden/>
              </w:rPr>
              <w:fldChar w:fldCharType="end"/>
            </w:r>
          </w:hyperlink>
        </w:p>
        <w:p w14:paraId="64623DBF" w14:textId="6C8D3E81" w:rsidR="00453758" w:rsidRPr="0055121F" w:rsidRDefault="0055121F">
          <w:pPr>
            <w:pStyle w:val="37"/>
            <w:rPr>
              <w:rFonts w:ascii="Times New Roman" w:hAnsi="Times New Roman" w:cs="Times New Roman"/>
              <w:noProof/>
            </w:rPr>
          </w:pPr>
          <w:hyperlink w:anchor="_Toc197938542" w:history="1">
            <w:r w:rsidR="00453758" w:rsidRPr="0055121F">
              <w:rPr>
                <w:rStyle w:val="aa"/>
                <w:rFonts w:ascii="Times New Roman" w:hAnsi="Times New Roman" w:cs="Times New Roman"/>
                <w:noProof/>
                <w:color w:val="auto"/>
              </w:rPr>
              <w:t>4.1.5 Полезные ископаемые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_Toc197938542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38</w:t>
            </w:r>
            <w:r w:rsidR="00453758" w:rsidRPr="0055121F">
              <w:rPr>
                <w:rFonts w:ascii="Times New Roman" w:hAnsi="Times New Roman" w:cs="Times New Roman"/>
                <w:noProof/>
                <w:webHidden/>
              </w:rPr>
              <w:fldChar w:fldCharType="end"/>
            </w:r>
          </w:hyperlink>
        </w:p>
        <w:p w14:paraId="27E7ADD7" w14:textId="44E9D1A2" w:rsidR="00453758" w:rsidRPr="0055121F" w:rsidRDefault="0055121F">
          <w:pPr>
            <w:pStyle w:val="37"/>
            <w:rPr>
              <w:rFonts w:ascii="Times New Roman" w:hAnsi="Times New Roman" w:cs="Times New Roman"/>
              <w:noProof/>
            </w:rPr>
          </w:pPr>
          <w:hyperlink w:anchor="_Toc197938543" w:history="1">
            <w:r w:rsidR="00453758" w:rsidRPr="0055121F">
              <w:rPr>
                <w:rStyle w:val="aa"/>
                <w:rFonts w:ascii="Times New Roman" w:hAnsi="Times New Roman" w:cs="Times New Roman"/>
                <w:noProof/>
                <w:color w:val="auto"/>
              </w:rPr>
              <w:t>4.1.6 Территориальные ресурсы Кумакского сельсовета</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_Toc197938543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39</w:t>
            </w:r>
            <w:r w:rsidR="00453758" w:rsidRPr="0055121F">
              <w:rPr>
                <w:rFonts w:ascii="Times New Roman" w:hAnsi="Times New Roman" w:cs="Times New Roman"/>
                <w:noProof/>
                <w:webHidden/>
              </w:rPr>
              <w:fldChar w:fldCharType="end"/>
            </w:r>
          </w:hyperlink>
        </w:p>
        <w:p w14:paraId="7E04E8B1" w14:textId="3C0A61B2" w:rsidR="00453758" w:rsidRPr="0055121F" w:rsidRDefault="0055121F">
          <w:pPr>
            <w:pStyle w:val="27"/>
            <w:rPr>
              <w:rFonts w:ascii="Times New Roman" w:eastAsiaTheme="minorEastAsia" w:hAnsi="Times New Roman"/>
              <w:noProof/>
            </w:rPr>
          </w:pPr>
          <w:hyperlink w:anchor="_Toc197938544" w:history="1">
            <w:r w:rsidR="00453758" w:rsidRPr="0055121F">
              <w:rPr>
                <w:rStyle w:val="aa"/>
                <w:rFonts w:ascii="Times New Roman" w:hAnsi="Times New Roman"/>
                <w:noProof/>
                <w:color w:val="auto"/>
              </w:rPr>
              <w:t>4.2 Особенности экономико-географического положения.</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_Toc197938544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40</w:t>
            </w:r>
            <w:r w:rsidR="00453758" w:rsidRPr="0055121F">
              <w:rPr>
                <w:rFonts w:ascii="Times New Roman" w:hAnsi="Times New Roman"/>
                <w:noProof/>
                <w:webHidden/>
              </w:rPr>
              <w:fldChar w:fldCharType="end"/>
            </w:r>
          </w:hyperlink>
        </w:p>
        <w:p w14:paraId="1D5FDB78" w14:textId="11F042FA" w:rsidR="00453758" w:rsidRPr="0055121F" w:rsidRDefault="0055121F">
          <w:pPr>
            <w:pStyle w:val="27"/>
            <w:rPr>
              <w:rFonts w:ascii="Times New Roman" w:eastAsiaTheme="minorEastAsia" w:hAnsi="Times New Roman"/>
              <w:noProof/>
            </w:rPr>
          </w:pPr>
          <w:hyperlink w:anchor="_Toc197938545" w:history="1">
            <w:r w:rsidR="00453758" w:rsidRPr="0055121F">
              <w:rPr>
                <w:rStyle w:val="aa"/>
                <w:rFonts w:ascii="Times New Roman" w:hAnsi="Times New Roman"/>
                <w:noProof/>
                <w:color w:val="auto"/>
              </w:rPr>
              <w:t>4.3 Зоны с особыми условиями использования территории.</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_Toc197938545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40</w:t>
            </w:r>
            <w:r w:rsidR="00453758" w:rsidRPr="0055121F">
              <w:rPr>
                <w:rFonts w:ascii="Times New Roman" w:hAnsi="Times New Roman"/>
                <w:noProof/>
                <w:webHidden/>
              </w:rPr>
              <w:fldChar w:fldCharType="end"/>
            </w:r>
          </w:hyperlink>
        </w:p>
        <w:p w14:paraId="0173462A" w14:textId="7A41B957" w:rsidR="00453758" w:rsidRPr="0055121F" w:rsidRDefault="0055121F">
          <w:pPr>
            <w:pStyle w:val="27"/>
            <w:rPr>
              <w:rFonts w:ascii="Times New Roman" w:eastAsiaTheme="minorEastAsia" w:hAnsi="Times New Roman"/>
              <w:noProof/>
            </w:rPr>
          </w:pPr>
          <w:hyperlink w:anchor="_Toc197938546" w:history="1">
            <w:r w:rsidR="00453758" w:rsidRPr="0055121F">
              <w:rPr>
                <w:rStyle w:val="aa"/>
                <w:rFonts w:ascii="Times New Roman" w:hAnsi="Times New Roman"/>
                <w:noProof/>
                <w:color w:val="auto"/>
              </w:rPr>
              <w:t>4.4 Особо охраняемые территории.</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_Toc197938546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48</w:t>
            </w:r>
            <w:r w:rsidR="00453758" w:rsidRPr="0055121F">
              <w:rPr>
                <w:rFonts w:ascii="Times New Roman" w:hAnsi="Times New Roman"/>
                <w:noProof/>
                <w:webHidden/>
              </w:rPr>
              <w:fldChar w:fldCharType="end"/>
            </w:r>
          </w:hyperlink>
        </w:p>
        <w:p w14:paraId="3E577C3E" w14:textId="2F62DA36" w:rsidR="00453758" w:rsidRPr="0055121F" w:rsidRDefault="0055121F">
          <w:pPr>
            <w:pStyle w:val="27"/>
            <w:rPr>
              <w:rFonts w:ascii="Times New Roman" w:eastAsiaTheme="minorEastAsia" w:hAnsi="Times New Roman"/>
              <w:noProof/>
            </w:rPr>
          </w:pPr>
          <w:hyperlink w:anchor="_Toc197938547" w:history="1">
            <w:r w:rsidR="00453758" w:rsidRPr="0055121F">
              <w:rPr>
                <w:rStyle w:val="aa"/>
                <w:rFonts w:ascii="Times New Roman" w:hAnsi="Times New Roman"/>
                <w:noProof/>
                <w:color w:val="auto"/>
              </w:rPr>
              <w:t>4.5 Приаэродромная территория.</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_Toc197938547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50</w:t>
            </w:r>
            <w:r w:rsidR="00453758" w:rsidRPr="0055121F">
              <w:rPr>
                <w:rFonts w:ascii="Times New Roman" w:hAnsi="Times New Roman"/>
                <w:noProof/>
                <w:webHidden/>
              </w:rPr>
              <w:fldChar w:fldCharType="end"/>
            </w:r>
          </w:hyperlink>
        </w:p>
        <w:p w14:paraId="3D463F33" w14:textId="7D0B44CF" w:rsidR="00453758" w:rsidRPr="0055121F" w:rsidRDefault="0055121F">
          <w:pPr>
            <w:pStyle w:val="27"/>
            <w:rPr>
              <w:rFonts w:ascii="Times New Roman" w:eastAsiaTheme="minorEastAsia" w:hAnsi="Times New Roman"/>
              <w:noProof/>
            </w:rPr>
          </w:pPr>
          <w:hyperlink w:anchor="_Toc197938548" w:history="1">
            <w:r w:rsidR="00453758" w:rsidRPr="0055121F">
              <w:rPr>
                <w:rStyle w:val="aa"/>
                <w:rFonts w:ascii="Times New Roman" w:hAnsi="Times New Roman"/>
                <w:noProof/>
                <w:color w:val="auto"/>
              </w:rPr>
              <w:t>4.6 Экономический потенциал.</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_Toc197938548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52</w:t>
            </w:r>
            <w:r w:rsidR="00453758" w:rsidRPr="0055121F">
              <w:rPr>
                <w:rFonts w:ascii="Times New Roman" w:hAnsi="Times New Roman"/>
                <w:noProof/>
                <w:webHidden/>
              </w:rPr>
              <w:fldChar w:fldCharType="end"/>
            </w:r>
          </w:hyperlink>
        </w:p>
        <w:p w14:paraId="4AF36350" w14:textId="158F577F" w:rsidR="00453758" w:rsidRPr="0055121F" w:rsidRDefault="0055121F">
          <w:pPr>
            <w:pStyle w:val="37"/>
            <w:rPr>
              <w:rFonts w:ascii="Times New Roman" w:hAnsi="Times New Roman" w:cs="Times New Roman"/>
              <w:noProof/>
            </w:rPr>
          </w:pPr>
          <w:hyperlink w:anchor="_Toc197938549" w:history="1">
            <w:r w:rsidR="00453758" w:rsidRPr="0055121F">
              <w:rPr>
                <w:rStyle w:val="aa"/>
                <w:rFonts w:ascii="Times New Roman" w:hAnsi="Times New Roman" w:cs="Times New Roman"/>
                <w:noProof/>
                <w:color w:val="auto"/>
              </w:rPr>
              <w:t>4.6.1 Промышленность.</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_Toc197938549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54</w:t>
            </w:r>
            <w:r w:rsidR="00453758" w:rsidRPr="0055121F">
              <w:rPr>
                <w:rFonts w:ascii="Times New Roman" w:hAnsi="Times New Roman" w:cs="Times New Roman"/>
                <w:noProof/>
                <w:webHidden/>
              </w:rPr>
              <w:fldChar w:fldCharType="end"/>
            </w:r>
          </w:hyperlink>
        </w:p>
        <w:p w14:paraId="7635E174" w14:textId="3C5FEC0F" w:rsidR="00453758" w:rsidRPr="0055121F" w:rsidRDefault="0055121F">
          <w:pPr>
            <w:pStyle w:val="37"/>
            <w:rPr>
              <w:rFonts w:ascii="Times New Roman" w:hAnsi="Times New Roman" w:cs="Times New Roman"/>
              <w:noProof/>
            </w:rPr>
          </w:pPr>
          <w:hyperlink w:anchor="_Toc197938550" w:history="1">
            <w:r w:rsidR="00453758" w:rsidRPr="0055121F">
              <w:rPr>
                <w:rStyle w:val="aa"/>
                <w:rFonts w:ascii="Times New Roman" w:hAnsi="Times New Roman" w:cs="Times New Roman"/>
                <w:noProof/>
                <w:color w:val="auto"/>
              </w:rPr>
              <w:t>4.6.2 Торговля</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_Toc197938550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54</w:t>
            </w:r>
            <w:r w:rsidR="00453758" w:rsidRPr="0055121F">
              <w:rPr>
                <w:rFonts w:ascii="Times New Roman" w:hAnsi="Times New Roman" w:cs="Times New Roman"/>
                <w:noProof/>
                <w:webHidden/>
              </w:rPr>
              <w:fldChar w:fldCharType="end"/>
            </w:r>
          </w:hyperlink>
        </w:p>
        <w:p w14:paraId="0C1726D7" w14:textId="59786380" w:rsidR="00453758" w:rsidRPr="0055121F" w:rsidRDefault="0055121F">
          <w:pPr>
            <w:pStyle w:val="37"/>
            <w:rPr>
              <w:rFonts w:ascii="Times New Roman" w:hAnsi="Times New Roman" w:cs="Times New Roman"/>
              <w:noProof/>
            </w:rPr>
          </w:pPr>
          <w:hyperlink w:anchor="_Toc197938551" w:history="1">
            <w:r w:rsidR="00453758" w:rsidRPr="0055121F">
              <w:rPr>
                <w:rStyle w:val="aa"/>
                <w:rFonts w:ascii="Times New Roman" w:hAnsi="Times New Roman" w:cs="Times New Roman"/>
                <w:noProof/>
                <w:color w:val="auto"/>
              </w:rPr>
              <w:t>4.6.3 Развитие туризма и рекреации в Кумакском сельсовете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_Toc197938551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54</w:t>
            </w:r>
            <w:r w:rsidR="00453758" w:rsidRPr="0055121F">
              <w:rPr>
                <w:rFonts w:ascii="Times New Roman" w:hAnsi="Times New Roman" w:cs="Times New Roman"/>
                <w:noProof/>
                <w:webHidden/>
              </w:rPr>
              <w:fldChar w:fldCharType="end"/>
            </w:r>
          </w:hyperlink>
        </w:p>
        <w:p w14:paraId="6F39B7C8" w14:textId="5FDCE3C7" w:rsidR="00453758" w:rsidRPr="0055121F" w:rsidRDefault="0055121F">
          <w:pPr>
            <w:pStyle w:val="27"/>
            <w:rPr>
              <w:rFonts w:ascii="Times New Roman" w:eastAsiaTheme="minorEastAsia" w:hAnsi="Times New Roman"/>
              <w:noProof/>
            </w:rPr>
          </w:pPr>
          <w:hyperlink w:anchor="_Toc197938552" w:history="1">
            <w:r w:rsidR="00453758" w:rsidRPr="0055121F">
              <w:rPr>
                <w:rStyle w:val="aa"/>
                <w:rFonts w:ascii="Times New Roman" w:hAnsi="Times New Roman"/>
                <w:noProof/>
                <w:color w:val="auto"/>
              </w:rPr>
              <w:t>4.7 Демографическая ситуация. Прогноз численности населения.</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_Toc197938552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55</w:t>
            </w:r>
            <w:r w:rsidR="00453758" w:rsidRPr="0055121F">
              <w:rPr>
                <w:rFonts w:ascii="Times New Roman" w:hAnsi="Times New Roman"/>
                <w:noProof/>
                <w:webHidden/>
              </w:rPr>
              <w:fldChar w:fldCharType="end"/>
            </w:r>
          </w:hyperlink>
        </w:p>
        <w:p w14:paraId="144C5DE8" w14:textId="1B720CEC" w:rsidR="00453758" w:rsidRPr="0055121F" w:rsidRDefault="0055121F">
          <w:pPr>
            <w:pStyle w:val="27"/>
            <w:rPr>
              <w:rFonts w:ascii="Times New Roman" w:eastAsiaTheme="minorEastAsia" w:hAnsi="Times New Roman"/>
              <w:noProof/>
            </w:rPr>
          </w:pPr>
          <w:hyperlink w:anchor="_Toc197938553" w:history="1">
            <w:r w:rsidR="00453758" w:rsidRPr="0055121F">
              <w:rPr>
                <w:rStyle w:val="aa"/>
                <w:rFonts w:ascii="Times New Roman" w:hAnsi="Times New Roman"/>
                <w:noProof/>
                <w:color w:val="auto"/>
              </w:rPr>
              <w:t>4.8 Жилищный фонд и жилищное строительство.</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_Toc197938553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56</w:t>
            </w:r>
            <w:r w:rsidR="00453758" w:rsidRPr="0055121F">
              <w:rPr>
                <w:rFonts w:ascii="Times New Roman" w:hAnsi="Times New Roman"/>
                <w:noProof/>
                <w:webHidden/>
              </w:rPr>
              <w:fldChar w:fldCharType="end"/>
            </w:r>
          </w:hyperlink>
        </w:p>
        <w:p w14:paraId="50BB56A3" w14:textId="06077D70" w:rsidR="00453758" w:rsidRPr="0055121F" w:rsidRDefault="0055121F">
          <w:pPr>
            <w:pStyle w:val="27"/>
            <w:rPr>
              <w:rFonts w:ascii="Times New Roman" w:eastAsiaTheme="minorEastAsia" w:hAnsi="Times New Roman"/>
              <w:noProof/>
            </w:rPr>
          </w:pPr>
          <w:hyperlink w:anchor="_Toc197938554" w:history="1">
            <w:r w:rsidR="00453758" w:rsidRPr="0055121F">
              <w:rPr>
                <w:rStyle w:val="aa"/>
                <w:rFonts w:ascii="Times New Roman" w:hAnsi="Times New Roman"/>
                <w:noProof/>
                <w:color w:val="auto"/>
              </w:rPr>
              <w:t>4.9  Социальная сфера.  Проблемы и направления развития.</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_Toc197938554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58</w:t>
            </w:r>
            <w:r w:rsidR="00453758" w:rsidRPr="0055121F">
              <w:rPr>
                <w:rFonts w:ascii="Times New Roman" w:hAnsi="Times New Roman"/>
                <w:noProof/>
                <w:webHidden/>
              </w:rPr>
              <w:fldChar w:fldCharType="end"/>
            </w:r>
          </w:hyperlink>
        </w:p>
        <w:p w14:paraId="3DF77E63" w14:textId="03412BD5" w:rsidR="00453758" w:rsidRPr="0055121F" w:rsidRDefault="0055121F">
          <w:pPr>
            <w:pStyle w:val="37"/>
            <w:rPr>
              <w:rFonts w:ascii="Times New Roman" w:hAnsi="Times New Roman" w:cs="Times New Roman"/>
              <w:noProof/>
            </w:rPr>
          </w:pPr>
          <w:hyperlink w:anchor="_Toc197938555" w:history="1">
            <w:r w:rsidR="00453758" w:rsidRPr="0055121F">
              <w:rPr>
                <w:rStyle w:val="aa"/>
                <w:rFonts w:ascii="Times New Roman" w:hAnsi="Times New Roman" w:cs="Times New Roman"/>
                <w:noProof/>
                <w:color w:val="auto"/>
              </w:rPr>
              <w:t>4.9.1 Образование</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_Toc197938555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58</w:t>
            </w:r>
            <w:r w:rsidR="00453758" w:rsidRPr="0055121F">
              <w:rPr>
                <w:rFonts w:ascii="Times New Roman" w:hAnsi="Times New Roman" w:cs="Times New Roman"/>
                <w:noProof/>
                <w:webHidden/>
              </w:rPr>
              <w:fldChar w:fldCharType="end"/>
            </w:r>
          </w:hyperlink>
        </w:p>
        <w:p w14:paraId="5AB86744" w14:textId="2D65A6D2" w:rsidR="00453758" w:rsidRPr="0055121F" w:rsidRDefault="0055121F">
          <w:pPr>
            <w:pStyle w:val="37"/>
            <w:rPr>
              <w:rFonts w:ascii="Times New Roman" w:hAnsi="Times New Roman" w:cs="Times New Roman"/>
              <w:noProof/>
            </w:rPr>
          </w:pPr>
          <w:hyperlink w:anchor="_Toc197938556" w:history="1">
            <w:r w:rsidR="00453758" w:rsidRPr="0055121F">
              <w:rPr>
                <w:rStyle w:val="aa"/>
                <w:rFonts w:ascii="Times New Roman" w:hAnsi="Times New Roman" w:cs="Times New Roman"/>
                <w:noProof/>
                <w:color w:val="auto"/>
              </w:rPr>
              <w:t>4.9.2 Культурно-просветительские учреждения</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_Toc197938556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59</w:t>
            </w:r>
            <w:r w:rsidR="00453758" w:rsidRPr="0055121F">
              <w:rPr>
                <w:rFonts w:ascii="Times New Roman" w:hAnsi="Times New Roman" w:cs="Times New Roman"/>
                <w:noProof/>
                <w:webHidden/>
              </w:rPr>
              <w:fldChar w:fldCharType="end"/>
            </w:r>
          </w:hyperlink>
        </w:p>
        <w:p w14:paraId="6F5E8A98" w14:textId="702B84FD" w:rsidR="00453758" w:rsidRPr="0055121F" w:rsidRDefault="0055121F">
          <w:pPr>
            <w:pStyle w:val="37"/>
            <w:rPr>
              <w:rFonts w:ascii="Times New Roman" w:hAnsi="Times New Roman" w:cs="Times New Roman"/>
              <w:noProof/>
            </w:rPr>
          </w:pPr>
          <w:hyperlink w:anchor="_Toc197938557" w:history="1">
            <w:r w:rsidR="00453758" w:rsidRPr="0055121F">
              <w:rPr>
                <w:rStyle w:val="aa"/>
                <w:rFonts w:ascii="Times New Roman" w:hAnsi="Times New Roman" w:cs="Times New Roman"/>
                <w:noProof/>
                <w:color w:val="auto"/>
              </w:rPr>
              <w:t>4.9.3 Объекты здравоохранения</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_Toc197938557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59</w:t>
            </w:r>
            <w:r w:rsidR="00453758" w:rsidRPr="0055121F">
              <w:rPr>
                <w:rFonts w:ascii="Times New Roman" w:hAnsi="Times New Roman" w:cs="Times New Roman"/>
                <w:noProof/>
                <w:webHidden/>
              </w:rPr>
              <w:fldChar w:fldCharType="end"/>
            </w:r>
          </w:hyperlink>
        </w:p>
        <w:p w14:paraId="18F7E2D5" w14:textId="785CC777" w:rsidR="00453758" w:rsidRPr="0055121F" w:rsidRDefault="0055121F">
          <w:pPr>
            <w:pStyle w:val="37"/>
            <w:rPr>
              <w:rFonts w:ascii="Times New Roman" w:hAnsi="Times New Roman" w:cs="Times New Roman"/>
              <w:noProof/>
            </w:rPr>
          </w:pPr>
          <w:hyperlink w:anchor="_Toc197938558" w:history="1">
            <w:r w:rsidR="00453758" w:rsidRPr="0055121F">
              <w:rPr>
                <w:rStyle w:val="aa"/>
                <w:rFonts w:ascii="Times New Roman" w:hAnsi="Times New Roman" w:cs="Times New Roman"/>
                <w:noProof/>
                <w:color w:val="auto"/>
              </w:rPr>
              <w:t>4.9.4 Объекты физической культуры и спорта Кумакский сельсовет обеспечен объектами культуры.</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_Toc197938558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60</w:t>
            </w:r>
            <w:r w:rsidR="00453758" w:rsidRPr="0055121F">
              <w:rPr>
                <w:rFonts w:ascii="Times New Roman" w:hAnsi="Times New Roman" w:cs="Times New Roman"/>
                <w:noProof/>
                <w:webHidden/>
              </w:rPr>
              <w:fldChar w:fldCharType="end"/>
            </w:r>
          </w:hyperlink>
        </w:p>
        <w:p w14:paraId="78C5B15C" w14:textId="79A77495" w:rsidR="00453758" w:rsidRPr="0055121F" w:rsidRDefault="0055121F">
          <w:pPr>
            <w:pStyle w:val="37"/>
            <w:rPr>
              <w:rFonts w:ascii="Times New Roman" w:hAnsi="Times New Roman" w:cs="Times New Roman"/>
              <w:noProof/>
            </w:rPr>
          </w:pPr>
          <w:hyperlink w:anchor="_Toc197938559" w:history="1">
            <w:r w:rsidR="00453758" w:rsidRPr="0055121F">
              <w:rPr>
                <w:rStyle w:val="aa"/>
                <w:rFonts w:ascii="Times New Roman" w:hAnsi="Times New Roman" w:cs="Times New Roman"/>
                <w:noProof/>
                <w:color w:val="auto"/>
              </w:rPr>
              <w:t>4.9.5 Объекты общественного питания и торговли</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_Toc197938559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61</w:t>
            </w:r>
            <w:r w:rsidR="00453758" w:rsidRPr="0055121F">
              <w:rPr>
                <w:rFonts w:ascii="Times New Roman" w:hAnsi="Times New Roman" w:cs="Times New Roman"/>
                <w:noProof/>
                <w:webHidden/>
              </w:rPr>
              <w:fldChar w:fldCharType="end"/>
            </w:r>
          </w:hyperlink>
        </w:p>
        <w:p w14:paraId="5332082A" w14:textId="545B520D" w:rsidR="00453758" w:rsidRPr="0055121F" w:rsidRDefault="0055121F">
          <w:pPr>
            <w:pStyle w:val="11"/>
            <w:rPr>
              <w:rFonts w:ascii="Times New Roman" w:hAnsi="Times New Roman" w:cs="Times New Roman"/>
              <w:noProof/>
            </w:rPr>
          </w:pPr>
          <w:hyperlink w:anchor="_Toc197938560" w:history="1">
            <w:r w:rsidR="00453758" w:rsidRPr="0055121F">
              <w:rPr>
                <w:rStyle w:val="aa"/>
                <w:rFonts w:ascii="Times New Roman" w:hAnsi="Times New Roman" w:cs="Times New Roman"/>
                <w:noProof/>
                <w:color w:val="auto"/>
              </w:rPr>
              <w:t>5.</w:t>
            </w:r>
            <w:r w:rsidR="00453758" w:rsidRPr="0055121F">
              <w:rPr>
                <w:rFonts w:ascii="Times New Roman" w:hAnsi="Times New Roman" w:cs="Times New Roman"/>
                <w:noProof/>
              </w:rPr>
              <w:tab/>
            </w:r>
            <w:r w:rsidR="00453758" w:rsidRPr="0055121F">
              <w:rPr>
                <w:rStyle w:val="aa"/>
                <w:rFonts w:ascii="Times New Roman" w:hAnsi="Times New Roman" w:cs="Times New Roman"/>
                <w:noProof/>
                <w:color w:val="auto"/>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_Toc197938560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65</w:t>
            </w:r>
            <w:r w:rsidR="00453758" w:rsidRPr="0055121F">
              <w:rPr>
                <w:rFonts w:ascii="Times New Roman" w:hAnsi="Times New Roman" w:cs="Times New Roman"/>
                <w:noProof/>
                <w:webHidden/>
              </w:rPr>
              <w:fldChar w:fldCharType="end"/>
            </w:r>
          </w:hyperlink>
        </w:p>
        <w:p w14:paraId="417002E8" w14:textId="27C3D50B" w:rsidR="00453758" w:rsidRPr="0055121F" w:rsidRDefault="0055121F">
          <w:pPr>
            <w:pStyle w:val="11"/>
            <w:rPr>
              <w:rFonts w:ascii="Times New Roman" w:hAnsi="Times New Roman" w:cs="Times New Roman"/>
              <w:noProof/>
            </w:rPr>
          </w:pPr>
          <w:hyperlink w:anchor="_Toc197938561" w:history="1">
            <w:r w:rsidR="00453758" w:rsidRPr="0055121F">
              <w:rPr>
                <w:rStyle w:val="aa"/>
                <w:rFonts w:ascii="Times New Roman" w:hAnsi="Times New Roman" w:cs="Times New Roman"/>
                <w:noProof/>
                <w:color w:val="auto"/>
              </w:rPr>
              <w:t>6.</w:t>
            </w:r>
            <w:r w:rsidR="00453758" w:rsidRPr="0055121F">
              <w:rPr>
                <w:rFonts w:ascii="Times New Roman" w:hAnsi="Times New Roman" w:cs="Times New Roman"/>
                <w:noProof/>
              </w:rPr>
              <w:tab/>
            </w:r>
            <w:r w:rsidR="00453758" w:rsidRPr="0055121F">
              <w:rPr>
                <w:rStyle w:val="aa"/>
                <w:rFonts w:ascii="Times New Roman" w:hAnsi="Times New Roman" w:cs="Times New Roman"/>
                <w:noProof/>
                <w:color w:val="auto"/>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_Toc197938561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65</w:t>
            </w:r>
            <w:r w:rsidR="00453758" w:rsidRPr="0055121F">
              <w:rPr>
                <w:rFonts w:ascii="Times New Roman" w:hAnsi="Times New Roman" w:cs="Times New Roman"/>
                <w:noProof/>
                <w:webHidden/>
              </w:rPr>
              <w:fldChar w:fldCharType="end"/>
            </w:r>
          </w:hyperlink>
        </w:p>
        <w:p w14:paraId="012C5B59" w14:textId="60FAC8D0" w:rsidR="00453758" w:rsidRPr="0055121F" w:rsidRDefault="0055121F">
          <w:pPr>
            <w:pStyle w:val="11"/>
            <w:rPr>
              <w:rFonts w:ascii="Times New Roman" w:hAnsi="Times New Roman" w:cs="Times New Roman"/>
              <w:noProof/>
            </w:rPr>
          </w:pPr>
          <w:hyperlink w:anchor="_Toc197938562" w:history="1">
            <w:r w:rsidR="00453758" w:rsidRPr="0055121F">
              <w:rPr>
                <w:rStyle w:val="aa"/>
                <w:rFonts w:ascii="Times New Roman" w:hAnsi="Times New Roman" w:cs="Times New Roman"/>
                <w:noProof/>
                <w:color w:val="auto"/>
              </w:rPr>
              <w:t>7.</w:t>
            </w:r>
            <w:r w:rsidR="00453758" w:rsidRPr="0055121F">
              <w:rPr>
                <w:rFonts w:ascii="Times New Roman" w:hAnsi="Times New Roman" w:cs="Times New Roman"/>
                <w:noProof/>
              </w:rPr>
              <w:tab/>
            </w:r>
            <w:r w:rsidR="00453758" w:rsidRPr="0055121F">
              <w:rPr>
                <w:rStyle w:val="aa"/>
                <w:rFonts w:ascii="Times New Roman" w:hAnsi="Times New Roman" w:cs="Times New Roman"/>
                <w:noProof/>
                <w:color w:val="auto"/>
              </w:rPr>
              <w:t>ПЕРЕЧЕНЬ И ХАРАКТЕРИСТИКА ОСНОВНЫХ ФАКТОРОВ РИСКА ВОЗНИКНОВЕНИЯ ЧРЕЗВЫЧАЙНЫХ СИТУАЦИЙ ПРИРОДНОГО И ТЕХНОГЕННОГО ХАРАКТЕРА.</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_Toc197938562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66</w:t>
            </w:r>
            <w:r w:rsidR="00453758" w:rsidRPr="0055121F">
              <w:rPr>
                <w:rFonts w:ascii="Times New Roman" w:hAnsi="Times New Roman" w:cs="Times New Roman"/>
                <w:noProof/>
                <w:webHidden/>
              </w:rPr>
              <w:fldChar w:fldCharType="end"/>
            </w:r>
          </w:hyperlink>
        </w:p>
        <w:p w14:paraId="1DB90960" w14:textId="63BE9711" w:rsidR="00453758" w:rsidRPr="0055121F" w:rsidRDefault="0055121F">
          <w:pPr>
            <w:pStyle w:val="27"/>
            <w:rPr>
              <w:rFonts w:ascii="Times New Roman" w:eastAsiaTheme="minorEastAsia" w:hAnsi="Times New Roman"/>
              <w:noProof/>
            </w:rPr>
          </w:pPr>
          <w:hyperlink w:anchor="_Toc197938563" w:history="1">
            <w:r w:rsidR="00453758" w:rsidRPr="0055121F">
              <w:rPr>
                <w:rStyle w:val="aa"/>
                <w:rFonts w:ascii="Times New Roman" w:hAnsi="Times New Roman"/>
                <w:noProof/>
                <w:color w:val="auto"/>
              </w:rPr>
              <w:t>7.1 Гидрография</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_Toc197938563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67</w:t>
            </w:r>
            <w:r w:rsidR="00453758" w:rsidRPr="0055121F">
              <w:rPr>
                <w:rFonts w:ascii="Times New Roman" w:hAnsi="Times New Roman"/>
                <w:noProof/>
                <w:webHidden/>
              </w:rPr>
              <w:fldChar w:fldCharType="end"/>
            </w:r>
          </w:hyperlink>
        </w:p>
        <w:p w14:paraId="5EA96983" w14:textId="60CC3DDD" w:rsidR="00453758" w:rsidRPr="0055121F" w:rsidRDefault="0055121F">
          <w:pPr>
            <w:pStyle w:val="27"/>
            <w:rPr>
              <w:rFonts w:ascii="Times New Roman" w:eastAsiaTheme="minorEastAsia" w:hAnsi="Times New Roman"/>
              <w:noProof/>
            </w:rPr>
          </w:pPr>
          <w:hyperlink w:anchor="_Toc197938564" w:history="1">
            <w:r w:rsidR="00453758" w:rsidRPr="0055121F">
              <w:rPr>
                <w:rStyle w:val="aa"/>
                <w:rFonts w:ascii="Times New Roman" w:hAnsi="Times New Roman"/>
                <w:noProof/>
                <w:color w:val="auto"/>
              </w:rPr>
              <w:t>7.2 Чрезвычайные ситуации техногенного характера</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_Toc197938564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68</w:t>
            </w:r>
            <w:r w:rsidR="00453758" w:rsidRPr="0055121F">
              <w:rPr>
                <w:rFonts w:ascii="Times New Roman" w:hAnsi="Times New Roman"/>
                <w:noProof/>
                <w:webHidden/>
              </w:rPr>
              <w:fldChar w:fldCharType="end"/>
            </w:r>
          </w:hyperlink>
        </w:p>
        <w:p w14:paraId="2441B06E" w14:textId="1258944D" w:rsidR="00453758" w:rsidRPr="0055121F" w:rsidRDefault="0055121F">
          <w:pPr>
            <w:pStyle w:val="27"/>
            <w:rPr>
              <w:rFonts w:ascii="Times New Roman" w:eastAsiaTheme="minorEastAsia" w:hAnsi="Times New Roman"/>
              <w:noProof/>
            </w:rPr>
          </w:pPr>
          <w:hyperlink w:anchor="_Toc197938565" w:history="1">
            <w:r w:rsidR="00453758" w:rsidRPr="0055121F">
              <w:rPr>
                <w:rStyle w:val="aa"/>
                <w:rFonts w:ascii="Times New Roman" w:hAnsi="Times New Roman"/>
                <w:noProof/>
                <w:color w:val="auto"/>
              </w:rPr>
              <w:t>7.3 Чрезвычайные ситуации на транспорте</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_Toc197938565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69</w:t>
            </w:r>
            <w:r w:rsidR="00453758" w:rsidRPr="0055121F">
              <w:rPr>
                <w:rFonts w:ascii="Times New Roman" w:hAnsi="Times New Roman"/>
                <w:noProof/>
                <w:webHidden/>
              </w:rPr>
              <w:fldChar w:fldCharType="end"/>
            </w:r>
          </w:hyperlink>
        </w:p>
        <w:p w14:paraId="071A2210" w14:textId="6F0C2830" w:rsidR="00453758" w:rsidRPr="0055121F" w:rsidRDefault="0055121F">
          <w:pPr>
            <w:pStyle w:val="27"/>
            <w:rPr>
              <w:rFonts w:ascii="Times New Roman" w:eastAsiaTheme="minorEastAsia" w:hAnsi="Times New Roman"/>
              <w:noProof/>
            </w:rPr>
          </w:pPr>
          <w:hyperlink w:anchor="_Toc197938566" w:history="1">
            <w:r w:rsidR="00453758" w:rsidRPr="0055121F">
              <w:rPr>
                <w:rStyle w:val="aa"/>
                <w:rFonts w:ascii="Times New Roman" w:hAnsi="Times New Roman"/>
                <w:noProof/>
                <w:color w:val="auto"/>
              </w:rPr>
              <w:t>7.4 Пожарная безопасность</w:t>
            </w:r>
            <w:r w:rsidR="00453758" w:rsidRPr="0055121F">
              <w:rPr>
                <w:rFonts w:ascii="Times New Roman" w:hAnsi="Times New Roman"/>
                <w:noProof/>
                <w:webHidden/>
              </w:rPr>
              <w:tab/>
            </w:r>
            <w:r w:rsidR="00453758" w:rsidRPr="0055121F">
              <w:rPr>
                <w:rFonts w:ascii="Times New Roman" w:hAnsi="Times New Roman"/>
                <w:noProof/>
                <w:webHidden/>
              </w:rPr>
              <w:fldChar w:fldCharType="begin"/>
            </w:r>
            <w:r w:rsidR="00453758" w:rsidRPr="0055121F">
              <w:rPr>
                <w:rFonts w:ascii="Times New Roman" w:hAnsi="Times New Roman"/>
                <w:noProof/>
                <w:webHidden/>
              </w:rPr>
              <w:instrText xml:space="preserve"> PAGEREF _Toc197938566 \h </w:instrText>
            </w:r>
            <w:r w:rsidR="00453758" w:rsidRPr="0055121F">
              <w:rPr>
                <w:rFonts w:ascii="Times New Roman" w:hAnsi="Times New Roman"/>
                <w:noProof/>
                <w:webHidden/>
              </w:rPr>
            </w:r>
            <w:r w:rsidR="00453758" w:rsidRPr="0055121F">
              <w:rPr>
                <w:rFonts w:ascii="Times New Roman" w:hAnsi="Times New Roman"/>
                <w:noProof/>
                <w:webHidden/>
              </w:rPr>
              <w:fldChar w:fldCharType="separate"/>
            </w:r>
            <w:r w:rsidR="00453758" w:rsidRPr="0055121F">
              <w:rPr>
                <w:rFonts w:ascii="Times New Roman" w:hAnsi="Times New Roman"/>
                <w:noProof/>
                <w:webHidden/>
              </w:rPr>
              <w:t>71</w:t>
            </w:r>
            <w:r w:rsidR="00453758" w:rsidRPr="0055121F">
              <w:rPr>
                <w:rFonts w:ascii="Times New Roman" w:hAnsi="Times New Roman"/>
                <w:noProof/>
                <w:webHidden/>
              </w:rPr>
              <w:fldChar w:fldCharType="end"/>
            </w:r>
          </w:hyperlink>
        </w:p>
        <w:p w14:paraId="109978D6" w14:textId="71AC0FB2" w:rsidR="00453758" w:rsidRPr="0055121F" w:rsidRDefault="0055121F">
          <w:pPr>
            <w:pStyle w:val="11"/>
            <w:rPr>
              <w:rFonts w:ascii="Times New Roman" w:hAnsi="Times New Roman" w:cs="Times New Roman"/>
              <w:noProof/>
            </w:rPr>
          </w:pPr>
          <w:hyperlink w:anchor="_Toc197938567" w:history="1">
            <w:r w:rsidR="00453758" w:rsidRPr="0055121F">
              <w:rPr>
                <w:rStyle w:val="aa"/>
                <w:rFonts w:ascii="Times New Roman" w:hAnsi="Times New Roman" w:cs="Times New Roman"/>
                <w:noProof/>
                <w:color w:val="auto"/>
              </w:rPr>
              <w:t>8.</w:t>
            </w:r>
            <w:r w:rsidR="00453758" w:rsidRPr="0055121F">
              <w:rPr>
                <w:rFonts w:ascii="Times New Roman" w:hAnsi="Times New Roman" w:cs="Times New Roman"/>
                <w:noProof/>
              </w:rPr>
              <w:tab/>
            </w:r>
            <w:r w:rsidR="00453758" w:rsidRPr="0055121F">
              <w:rPr>
                <w:rStyle w:val="aa"/>
                <w:rFonts w:ascii="Times New Roman" w:hAnsi="Times New Roman" w:cs="Times New Roman"/>
                <w:noProof/>
                <w:color w:val="auto"/>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453758" w:rsidRPr="0055121F">
              <w:rPr>
                <w:rFonts w:ascii="Times New Roman" w:hAnsi="Times New Roman" w:cs="Times New Roman"/>
                <w:noProof/>
                <w:webHidden/>
              </w:rPr>
              <w:tab/>
            </w:r>
            <w:r w:rsidR="00453758" w:rsidRPr="0055121F">
              <w:rPr>
                <w:rFonts w:ascii="Times New Roman" w:hAnsi="Times New Roman" w:cs="Times New Roman"/>
                <w:noProof/>
                <w:webHidden/>
              </w:rPr>
              <w:fldChar w:fldCharType="begin"/>
            </w:r>
            <w:r w:rsidR="00453758" w:rsidRPr="0055121F">
              <w:rPr>
                <w:rFonts w:ascii="Times New Roman" w:hAnsi="Times New Roman" w:cs="Times New Roman"/>
                <w:noProof/>
                <w:webHidden/>
              </w:rPr>
              <w:instrText xml:space="preserve"> PAGEREF _Toc197938567 \h </w:instrText>
            </w:r>
            <w:r w:rsidR="00453758" w:rsidRPr="0055121F">
              <w:rPr>
                <w:rFonts w:ascii="Times New Roman" w:hAnsi="Times New Roman" w:cs="Times New Roman"/>
                <w:noProof/>
                <w:webHidden/>
              </w:rPr>
            </w:r>
            <w:r w:rsidR="00453758" w:rsidRPr="0055121F">
              <w:rPr>
                <w:rFonts w:ascii="Times New Roman" w:hAnsi="Times New Roman" w:cs="Times New Roman"/>
                <w:noProof/>
                <w:webHidden/>
              </w:rPr>
              <w:fldChar w:fldCharType="separate"/>
            </w:r>
            <w:r w:rsidR="00453758" w:rsidRPr="0055121F">
              <w:rPr>
                <w:rFonts w:ascii="Times New Roman" w:hAnsi="Times New Roman" w:cs="Times New Roman"/>
                <w:noProof/>
                <w:webHidden/>
              </w:rPr>
              <w:t>72</w:t>
            </w:r>
            <w:r w:rsidR="00453758" w:rsidRPr="0055121F">
              <w:rPr>
                <w:rFonts w:ascii="Times New Roman" w:hAnsi="Times New Roman" w:cs="Times New Roman"/>
                <w:noProof/>
                <w:webHidden/>
              </w:rPr>
              <w:fldChar w:fldCharType="end"/>
            </w:r>
          </w:hyperlink>
        </w:p>
        <w:p w14:paraId="53237ADA" w14:textId="285359D3" w:rsidR="00E16F3F" w:rsidRPr="0055121F" w:rsidRDefault="00AD72B3" w:rsidP="00BF0AF5">
          <w:pPr>
            <w:tabs>
              <w:tab w:val="right" w:leader="dot" w:pos="9780"/>
            </w:tabs>
            <w:spacing w:after="0" w:line="240" w:lineRule="auto"/>
            <w:ind w:firstLine="567"/>
            <w:jc w:val="both"/>
            <w:rPr>
              <w:rFonts w:ascii="Times New Roman" w:hAnsi="Times New Roman" w:cs="Times New Roman"/>
              <w:highlight w:val="yellow"/>
            </w:rPr>
          </w:pPr>
          <w:r w:rsidRPr="0055121F">
            <w:rPr>
              <w:rFonts w:ascii="Times New Roman" w:hAnsi="Times New Roman" w:cs="Times New Roman"/>
              <w:b/>
              <w:bCs/>
              <w:sz w:val="24"/>
              <w:szCs w:val="24"/>
              <w:highlight w:val="yellow"/>
            </w:rPr>
            <w:fldChar w:fldCharType="end"/>
          </w:r>
        </w:p>
      </w:sdtContent>
    </w:sdt>
    <w:p w14:paraId="132CEDAA" w14:textId="77777777" w:rsidR="00C31483" w:rsidRPr="0055121F" w:rsidRDefault="00C31483" w:rsidP="00BF0AF5">
      <w:pPr>
        <w:ind w:firstLine="567"/>
        <w:rPr>
          <w:rFonts w:ascii="Times New Roman" w:hAnsi="Times New Roman" w:cs="Times New Roman"/>
          <w:b/>
          <w:bCs/>
          <w:sz w:val="24"/>
          <w:szCs w:val="24"/>
        </w:rPr>
      </w:pPr>
      <w:r w:rsidRPr="0055121F">
        <w:rPr>
          <w:rFonts w:ascii="Times New Roman" w:hAnsi="Times New Roman" w:cs="Times New Roman"/>
          <w:b/>
          <w:bCs/>
          <w:sz w:val="24"/>
          <w:szCs w:val="24"/>
        </w:rPr>
        <w:br w:type="page"/>
      </w:r>
    </w:p>
    <w:p w14:paraId="3DA65EE3" w14:textId="77777777" w:rsidR="002E35FD" w:rsidRPr="0055121F" w:rsidRDefault="00F945B7" w:rsidP="00BF0AF5">
      <w:pPr>
        <w:autoSpaceDE w:val="0"/>
        <w:autoSpaceDN w:val="0"/>
        <w:adjustRightInd w:val="0"/>
        <w:spacing w:after="0" w:line="240" w:lineRule="auto"/>
        <w:ind w:firstLine="567"/>
        <w:jc w:val="center"/>
        <w:rPr>
          <w:rFonts w:ascii="Times New Roman" w:hAnsi="Times New Roman" w:cs="Times New Roman"/>
          <w:b/>
          <w:bCs/>
          <w:sz w:val="24"/>
          <w:szCs w:val="24"/>
        </w:rPr>
      </w:pPr>
      <w:r w:rsidRPr="0055121F">
        <w:rPr>
          <w:rFonts w:ascii="Times New Roman" w:hAnsi="Times New Roman" w:cs="Times New Roman"/>
          <w:b/>
          <w:bCs/>
          <w:sz w:val="24"/>
          <w:szCs w:val="24"/>
        </w:rPr>
        <w:lastRenderedPageBreak/>
        <w:t>2</w:t>
      </w:r>
      <w:r w:rsidR="00C31483" w:rsidRPr="0055121F">
        <w:rPr>
          <w:rFonts w:ascii="Times New Roman" w:hAnsi="Times New Roman" w:cs="Times New Roman"/>
          <w:b/>
          <w:bCs/>
          <w:sz w:val="24"/>
          <w:szCs w:val="24"/>
        </w:rPr>
        <w:t xml:space="preserve"> </w:t>
      </w:r>
      <w:r w:rsidR="00E16F3F" w:rsidRPr="0055121F">
        <w:rPr>
          <w:rFonts w:ascii="Times New Roman" w:hAnsi="Times New Roman" w:cs="Times New Roman"/>
          <w:b/>
          <w:bCs/>
          <w:sz w:val="24"/>
          <w:szCs w:val="24"/>
        </w:rPr>
        <w:t>ТОМ. Часть Б (графические материалы)</w:t>
      </w:r>
    </w:p>
    <w:p w14:paraId="3292F2EC" w14:textId="77777777" w:rsidR="002E35FD" w:rsidRPr="0055121F" w:rsidRDefault="002E35FD" w:rsidP="00BF0AF5">
      <w:pPr>
        <w:pStyle w:val="a8"/>
        <w:ind w:firstLine="567"/>
        <w:rPr>
          <w:rFonts w:ascii="Times New Roman" w:hAnsi="Times New Roman" w:cs="Times New Roman"/>
          <w:sz w:val="24"/>
          <w:szCs w:val="24"/>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80"/>
        <w:gridCol w:w="1809"/>
      </w:tblGrid>
      <w:tr w:rsidR="0055121F" w:rsidRPr="0055121F" w14:paraId="101306C6" w14:textId="77777777" w:rsidTr="00A209C3">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14:paraId="4A7E1403" w14:textId="77777777" w:rsidR="002E35FD" w:rsidRPr="0055121F" w:rsidRDefault="002E35FD" w:rsidP="00C40E67">
            <w:pPr>
              <w:spacing w:before="120" w:after="120" w:line="240" w:lineRule="auto"/>
              <w:rPr>
                <w:rFonts w:ascii="Times New Roman" w:hAnsi="Times New Roman" w:cs="Times New Roman"/>
                <w:b/>
                <w:bCs/>
                <w:sz w:val="24"/>
                <w:szCs w:val="24"/>
              </w:rPr>
            </w:pPr>
            <w:r w:rsidRPr="0055121F">
              <w:rPr>
                <w:rFonts w:ascii="Times New Roman" w:hAnsi="Times New Roman" w:cs="Times New Roman"/>
                <w:b/>
                <w:bCs/>
                <w:sz w:val="24"/>
                <w:szCs w:val="24"/>
              </w:rPr>
              <w:t>№ п/п</w:t>
            </w:r>
          </w:p>
        </w:tc>
        <w:tc>
          <w:tcPr>
            <w:tcW w:w="6980" w:type="dxa"/>
            <w:tcBorders>
              <w:top w:val="single" w:sz="4" w:space="0" w:color="auto"/>
              <w:left w:val="single" w:sz="4" w:space="0" w:color="000000"/>
              <w:bottom w:val="single" w:sz="4" w:space="0" w:color="000000"/>
              <w:right w:val="single" w:sz="4" w:space="0" w:color="000000"/>
            </w:tcBorders>
            <w:vAlign w:val="center"/>
          </w:tcPr>
          <w:p w14:paraId="61D28D7B" w14:textId="77777777" w:rsidR="002E35FD" w:rsidRPr="0055121F" w:rsidRDefault="002E35FD" w:rsidP="00C40E67">
            <w:pPr>
              <w:spacing w:before="120" w:after="12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НАИМЕНОВАНИЕ СХЕМЫ</w:t>
            </w:r>
          </w:p>
        </w:tc>
        <w:tc>
          <w:tcPr>
            <w:tcW w:w="1809" w:type="dxa"/>
            <w:tcBorders>
              <w:top w:val="single" w:sz="4" w:space="0" w:color="auto"/>
              <w:left w:val="single" w:sz="4" w:space="0" w:color="000000"/>
              <w:bottom w:val="single" w:sz="4" w:space="0" w:color="000000"/>
              <w:right w:val="single" w:sz="4" w:space="0" w:color="000000"/>
            </w:tcBorders>
            <w:vAlign w:val="center"/>
          </w:tcPr>
          <w:p w14:paraId="658A9214" w14:textId="77777777" w:rsidR="002E35FD" w:rsidRPr="0055121F" w:rsidRDefault="002E35FD" w:rsidP="00C40E67">
            <w:pPr>
              <w:spacing w:before="120" w:after="12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МАСШТАБ</w:t>
            </w:r>
          </w:p>
        </w:tc>
      </w:tr>
      <w:tr w:rsidR="002E35FD" w:rsidRPr="0055121F" w14:paraId="731E708A" w14:textId="77777777" w:rsidTr="00A209C3">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14:paraId="44F796EC" w14:textId="77777777" w:rsidR="002E35FD" w:rsidRPr="0055121F" w:rsidRDefault="002E35FD" w:rsidP="00C40E67">
            <w:pPr>
              <w:numPr>
                <w:ilvl w:val="0"/>
                <w:numId w:val="3"/>
              </w:numPr>
              <w:spacing w:before="120" w:after="120" w:line="240" w:lineRule="auto"/>
              <w:ind w:left="0" w:firstLine="0"/>
              <w:jc w:val="center"/>
              <w:rPr>
                <w:rFonts w:ascii="Times New Roman" w:hAnsi="Times New Roman" w:cs="Times New Roman"/>
                <w:sz w:val="24"/>
                <w:szCs w:val="24"/>
              </w:rPr>
            </w:pPr>
          </w:p>
        </w:tc>
        <w:tc>
          <w:tcPr>
            <w:tcW w:w="6980" w:type="dxa"/>
            <w:tcBorders>
              <w:top w:val="single" w:sz="4" w:space="0" w:color="auto"/>
              <w:left w:val="single" w:sz="4" w:space="0" w:color="000000"/>
              <w:bottom w:val="single" w:sz="4" w:space="0" w:color="auto"/>
              <w:right w:val="single" w:sz="4" w:space="0" w:color="000000"/>
            </w:tcBorders>
            <w:vAlign w:val="center"/>
          </w:tcPr>
          <w:p w14:paraId="6965B007" w14:textId="77777777" w:rsidR="002E35FD" w:rsidRPr="0055121F" w:rsidRDefault="00175607" w:rsidP="00C40E67">
            <w:pPr>
              <w:spacing w:before="120"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 xml:space="preserve">Материалы по обоснованию генерального плана в виде карт </w:t>
            </w:r>
          </w:p>
        </w:tc>
        <w:tc>
          <w:tcPr>
            <w:tcW w:w="1809" w:type="dxa"/>
            <w:tcBorders>
              <w:top w:val="single" w:sz="4" w:space="0" w:color="auto"/>
              <w:left w:val="single" w:sz="4" w:space="0" w:color="000000"/>
              <w:bottom w:val="single" w:sz="4" w:space="0" w:color="auto"/>
              <w:right w:val="single" w:sz="4" w:space="0" w:color="000000"/>
            </w:tcBorders>
            <w:vAlign w:val="center"/>
          </w:tcPr>
          <w:p w14:paraId="7D1EE3A4" w14:textId="77777777" w:rsidR="00AC2BCA" w:rsidRPr="0055121F" w:rsidRDefault="00AC2BCA" w:rsidP="00C40E67">
            <w:pPr>
              <w:spacing w:before="120"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1:2</w:t>
            </w:r>
            <w:r w:rsidR="00175607" w:rsidRPr="0055121F">
              <w:rPr>
                <w:rFonts w:ascii="Times New Roman" w:hAnsi="Times New Roman" w:cs="Times New Roman"/>
                <w:sz w:val="24"/>
                <w:szCs w:val="24"/>
              </w:rPr>
              <w:t>5</w:t>
            </w:r>
            <w:r w:rsidR="002E35FD" w:rsidRPr="0055121F">
              <w:rPr>
                <w:rFonts w:ascii="Times New Roman" w:hAnsi="Times New Roman" w:cs="Times New Roman"/>
                <w:sz w:val="24"/>
                <w:szCs w:val="24"/>
              </w:rPr>
              <w:t xml:space="preserve"> 000</w:t>
            </w:r>
          </w:p>
          <w:p w14:paraId="25100862" w14:textId="73D727A4" w:rsidR="000F0E84" w:rsidRPr="0055121F" w:rsidRDefault="00034034" w:rsidP="00C40E67">
            <w:pPr>
              <w:spacing w:before="120"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1:10 </w:t>
            </w:r>
            <w:r w:rsidR="000F0E84" w:rsidRPr="0055121F">
              <w:rPr>
                <w:rFonts w:ascii="Times New Roman" w:hAnsi="Times New Roman" w:cs="Times New Roman"/>
                <w:sz w:val="24"/>
                <w:szCs w:val="24"/>
              </w:rPr>
              <w:t>000</w:t>
            </w:r>
          </w:p>
        </w:tc>
      </w:tr>
    </w:tbl>
    <w:p w14:paraId="71D04F46" w14:textId="77777777" w:rsidR="002E35FD" w:rsidRPr="0055121F" w:rsidRDefault="002E35FD" w:rsidP="00BF0AF5">
      <w:pPr>
        <w:spacing w:after="0"/>
        <w:ind w:firstLine="567"/>
        <w:jc w:val="center"/>
        <w:rPr>
          <w:rFonts w:ascii="Times New Roman" w:hAnsi="Times New Roman" w:cs="Times New Roman"/>
          <w:b/>
          <w:sz w:val="28"/>
          <w:szCs w:val="28"/>
        </w:rPr>
      </w:pPr>
    </w:p>
    <w:p w14:paraId="5F7E150F" w14:textId="77777777" w:rsidR="00E16F3F" w:rsidRPr="0055121F" w:rsidRDefault="00E16F3F" w:rsidP="00BF0AF5">
      <w:pPr>
        <w:autoSpaceDE w:val="0"/>
        <w:autoSpaceDN w:val="0"/>
        <w:adjustRightInd w:val="0"/>
        <w:ind w:firstLine="567"/>
        <w:jc w:val="center"/>
        <w:rPr>
          <w:rFonts w:ascii="Times New Roman" w:hAnsi="Times New Roman" w:cs="Times New Roman"/>
          <w:highlight w:val="yellow"/>
        </w:rPr>
      </w:pPr>
    </w:p>
    <w:p w14:paraId="02FAB832" w14:textId="77777777" w:rsidR="00F002E5" w:rsidRPr="0055121F" w:rsidRDefault="00F002E5" w:rsidP="00BF0AF5">
      <w:pPr>
        <w:ind w:firstLine="567"/>
        <w:rPr>
          <w:rFonts w:ascii="Times New Roman" w:hAnsi="Times New Roman" w:cs="Times New Roman"/>
          <w:highlight w:val="yellow"/>
        </w:rPr>
      </w:pPr>
    </w:p>
    <w:p w14:paraId="6778FE2C" w14:textId="77777777" w:rsidR="00A21929" w:rsidRPr="0055121F" w:rsidRDefault="00A21929" w:rsidP="00BF0AF5">
      <w:pPr>
        <w:ind w:firstLine="567"/>
        <w:rPr>
          <w:rFonts w:ascii="Times New Roman" w:hAnsi="Times New Roman" w:cs="Times New Roman"/>
          <w:highlight w:val="yellow"/>
        </w:rPr>
      </w:pPr>
    </w:p>
    <w:p w14:paraId="27BBDE0A" w14:textId="77777777" w:rsidR="00A21929" w:rsidRPr="0055121F" w:rsidRDefault="00A21929" w:rsidP="00BF0AF5">
      <w:pPr>
        <w:ind w:firstLine="567"/>
        <w:rPr>
          <w:rFonts w:ascii="Times New Roman" w:hAnsi="Times New Roman" w:cs="Times New Roman"/>
          <w:highlight w:val="yellow"/>
        </w:rPr>
      </w:pPr>
    </w:p>
    <w:p w14:paraId="6D42005E" w14:textId="77777777" w:rsidR="00A21929" w:rsidRPr="0055121F" w:rsidRDefault="00A21929" w:rsidP="00BF0AF5">
      <w:pPr>
        <w:ind w:firstLine="567"/>
        <w:rPr>
          <w:rFonts w:ascii="Times New Roman" w:hAnsi="Times New Roman" w:cs="Times New Roman"/>
          <w:highlight w:val="yellow"/>
        </w:rPr>
      </w:pPr>
    </w:p>
    <w:p w14:paraId="18151514" w14:textId="77777777" w:rsidR="00291BF4" w:rsidRPr="0055121F" w:rsidRDefault="00291BF4" w:rsidP="00BF0AF5">
      <w:pPr>
        <w:ind w:firstLine="567"/>
        <w:rPr>
          <w:rFonts w:ascii="Times New Roman" w:hAnsi="Times New Roman" w:cs="Times New Roman"/>
          <w:highlight w:val="yellow"/>
        </w:rPr>
      </w:pPr>
    </w:p>
    <w:p w14:paraId="7BD66EB6" w14:textId="77777777" w:rsidR="00A21929" w:rsidRPr="0055121F" w:rsidRDefault="00A21929" w:rsidP="00BF0AF5">
      <w:pPr>
        <w:ind w:firstLine="567"/>
        <w:rPr>
          <w:rFonts w:ascii="Times New Roman" w:hAnsi="Times New Roman" w:cs="Times New Roman"/>
          <w:highlight w:val="yellow"/>
        </w:rPr>
      </w:pPr>
    </w:p>
    <w:p w14:paraId="6C624323" w14:textId="77777777" w:rsidR="00A21929" w:rsidRPr="0055121F" w:rsidRDefault="00A21929" w:rsidP="00BF0AF5">
      <w:pPr>
        <w:ind w:firstLine="567"/>
        <w:rPr>
          <w:rFonts w:ascii="Times New Roman" w:hAnsi="Times New Roman" w:cs="Times New Roman"/>
          <w:highlight w:val="yellow"/>
        </w:rPr>
      </w:pPr>
    </w:p>
    <w:p w14:paraId="10B67BD8" w14:textId="77777777" w:rsidR="00A21929" w:rsidRPr="0055121F" w:rsidRDefault="00A21929" w:rsidP="00BF0AF5">
      <w:pPr>
        <w:ind w:firstLine="567"/>
        <w:rPr>
          <w:rFonts w:ascii="Times New Roman" w:hAnsi="Times New Roman" w:cs="Times New Roman"/>
          <w:highlight w:val="yellow"/>
        </w:rPr>
      </w:pPr>
    </w:p>
    <w:p w14:paraId="43B9D720" w14:textId="77777777" w:rsidR="00F002E5" w:rsidRPr="0055121F" w:rsidRDefault="00F002E5" w:rsidP="00BF0AF5">
      <w:pPr>
        <w:ind w:firstLine="567"/>
        <w:rPr>
          <w:rFonts w:ascii="Times New Roman" w:hAnsi="Times New Roman" w:cs="Times New Roman"/>
          <w:highlight w:val="yellow"/>
        </w:rPr>
      </w:pPr>
    </w:p>
    <w:p w14:paraId="4B7EAF4E" w14:textId="77777777" w:rsidR="005310BA" w:rsidRPr="0055121F" w:rsidRDefault="005310BA" w:rsidP="00BF0AF5">
      <w:pPr>
        <w:ind w:firstLine="567"/>
        <w:rPr>
          <w:rFonts w:ascii="Times New Roman" w:hAnsi="Times New Roman" w:cs="Times New Roman"/>
          <w:highlight w:val="yellow"/>
        </w:rPr>
      </w:pPr>
    </w:p>
    <w:p w14:paraId="56182484" w14:textId="77777777" w:rsidR="005310BA" w:rsidRPr="0055121F" w:rsidRDefault="005310BA" w:rsidP="00BF0AF5">
      <w:pPr>
        <w:ind w:firstLine="567"/>
        <w:rPr>
          <w:rFonts w:ascii="Times New Roman" w:hAnsi="Times New Roman" w:cs="Times New Roman"/>
          <w:highlight w:val="yellow"/>
        </w:rPr>
      </w:pPr>
    </w:p>
    <w:p w14:paraId="773DCC58" w14:textId="77777777" w:rsidR="005310BA" w:rsidRPr="0055121F" w:rsidRDefault="005310BA" w:rsidP="00BF0AF5">
      <w:pPr>
        <w:ind w:firstLine="567"/>
        <w:rPr>
          <w:rFonts w:ascii="Times New Roman" w:hAnsi="Times New Roman" w:cs="Times New Roman"/>
          <w:highlight w:val="yellow"/>
        </w:rPr>
      </w:pPr>
    </w:p>
    <w:p w14:paraId="18D5377E" w14:textId="77777777" w:rsidR="005310BA" w:rsidRPr="0055121F" w:rsidRDefault="005310BA" w:rsidP="00BF0AF5">
      <w:pPr>
        <w:ind w:firstLine="567"/>
        <w:rPr>
          <w:rFonts w:ascii="Times New Roman" w:hAnsi="Times New Roman" w:cs="Times New Roman"/>
          <w:highlight w:val="yellow"/>
        </w:rPr>
      </w:pPr>
    </w:p>
    <w:p w14:paraId="46BEA96D" w14:textId="77777777" w:rsidR="004E2C76" w:rsidRPr="0055121F" w:rsidRDefault="004E2C76" w:rsidP="00BF0AF5">
      <w:pPr>
        <w:pStyle w:val="1"/>
        <w:ind w:firstLine="567"/>
        <w:rPr>
          <w:rFonts w:ascii="Times New Roman" w:hAnsi="Times New Roman" w:cs="Times New Roman"/>
          <w:color w:val="auto"/>
          <w:sz w:val="24"/>
          <w:szCs w:val="24"/>
        </w:rPr>
      </w:pPr>
    </w:p>
    <w:p w14:paraId="1B768D79" w14:textId="77777777" w:rsidR="00C02F56" w:rsidRPr="0055121F" w:rsidRDefault="00C02F56" w:rsidP="00BF0AF5">
      <w:pPr>
        <w:ind w:firstLine="567"/>
        <w:rPr>
          <w:rFonts w:ascii="Times New Roman" w:eastAsiaTheme="majorEastAsia" w:hAnsi="Times New Roman" w:cs="Times New Roman"/>
          <w:b/>
          <w:bCs/>
          <w:sz w:val="24"/>
          <w:szCs w:val="24"/>
        </w:rPr>
      </w:pPr>
      <w:r w:rsidRPr="0055121F">
        <w:rPr>
          <w:rFonts w:ascii="Times New Roman" w:hAnsi="Times New Roman" w:cs="Times New Roman"/>
          <w:sz w:val="24"/>
          <w:szCs w:val="24"/>
        </w:rPr>
        <w:br w:type="page"/>
      </w:r>
    </w:p>
    <w:p w14:paraId="2E1E0A63" w14:textId="77777777" w:rsidR="0011584D" w:rsidRPr="0055121F" w:rsidRDefault="003246D7" w:rsidP="00BF0AF5">
      <w:pPr>
        <w:pStyle w:val="1"/>
        <w:ind w:firstLine="567"/>
        <w:rPr>
          <w:rFonts w:ascii="Times New Roman" w:hAnsi="Times New Roman" w:cs="Times New Roman"/>
          <w:color w:val="auto"/>
          <w:sz w:val="24"/>
          <w:szCs w:val="24"/>
        </w:rPr>
      </w:pPr>
      <w:bookmarkStart w:id="0" w:name="_Toc197938510"/>
      <w:r w:rsidRPr="0055121F">
        <w:rPr>
          <w:rFonts w:ascii="Times New Roman" w:hAnsi="Times New Roman" w:cs="Times New Roman"/>
          <w:color w:val="auto"/>
          <w:sz w:val="24"/>
          <w:szCs w:val="24"/>
        </w:rPr>
        <w:lastRenderedPageBreak/>
        <w:t>ВВЕДЕНИЕ</w:t>
      </w:r>
      <w:bookmarkEnd w:id="0"/>
    </w:p>
    <w:p w14:paraId="518150FB" w14:textId="772C4D23" w:rsidR="00C4521E" w:rsidRPr="0055121F" w:rsidRDefault="006B2698" w:rsidP="006B2698">
      <w:pPr>
        <w:pStyle w:val="ae"/>
        <w:ind w:left="0" w:firstLine="567"/>
        <w:jc w:val="both"/>
        <w:rPr>
          <w:rFonts w:ascii="Times New Roman" w:hAnsi="Times New Roman"/>
          <w:sz w:val="24"/>
          <w:szCs w:val="24"/>
        </w:rPr>
      </w:pPr>
      <w:r w:rsidRPr="0055121F">
        <w:rPr>
          <w:rFonts w:ascii="Times New Roman" w:hAnsi="Times New Roman"/>
          <w:sz w:val="24"/>
          <w:szCs w:val="24"/>
        </w:rPr>
        <w:t xml:space="preserve">Внесение изменений в генеральный план муниципального образования </w:t>
      </w:r>
      <w:proofErr w:type="spellStart"/>
      <w:r w:rsidR="00F93133"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подготовлено в соответствии с Градостроительным кодексом Российской Федерации от 29.12.2004 № 190-ФЗ (ред. от 25.12.2023) (с изм. и доп., вступ. в силу с 01.05.2024) и в соответствии с Приказом Минэкономразвития России от 28.02.2023 № 123 «О внесении изменений в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утвержденные приказом Минэкономразвития России от 9 января 2018 г. № 10.</w:t>
      </w:r>
    </w:p>
    <w:p w14:paraId="1F6E50D2" w14:textId="74D03F01" w:rsidR="00FF582C" w:rsidRPr="0055121F" w:rsidRDefault="00B40D63" w:rsidP="006B2698">
      <w:pPr>
        <w:pStyle w:val="ae"/>
        <w:ind w:left="0" w:firstLine="567"/>
        <w:jc w:val="both"/>
        <w:rPr>
          <w:rFonts w:ascii="Times New Roman" w:hAnsi="Times New Roman"/>
          <w:sz w:val="24"/>
          <w:szCs w:val="24"/>
        </w:rPr>
      </w:pPr>
      <w:r w:rsidRPr="0055121F">
        <w:rPr>
          <w:rFonts w:ascii="Times New Roman" w:hAnsi="Times New Roman"/>
          <w:sz w:val="24"/>
          <w:szCs w:val="24"/>
        </w:rPr>
        <w:t xml:space="preserve">Проект разработан </w:t>
      </w:r>
      <w:r w:rsidR="00FB5B44" w:rsidRPr="0055121F">
        <w:rPr>
          <w:rFonts w:ascii="Times New Roman" w:hAnsi="Times New Roman"/>
          <w:sz w:val="24"/>
          <w:szCs w:val="24"/>
        </w:rPr>
        <w:t xml:space="preserve">на основании </w:t>
      </w:r>
      <w:r w:rsidR="00175607" w:rsidRPr="0055121F">
        <w:rPr>
          <w:rFonts w:ascii="Times New Roman" w:eastAsia="Calibri" w:hAnsi="Times New Roman"/>
          <w:sz w:val="24"/>
          <w:szCs w:val="24"/>
          <w:lang w:eastAsia="en-US"/>
        </w:rPr>
        <w:t xml:space="preserve">Постановления </w:t>
      </w:r>
      <w:r w:rsidR="00FB5B44" w:rsidRPr="0055121F">
        <w:rPr>
          <w:rFonts w:ascii="Times New Roman" w:eastAsia="Calibri" w:hAnsi="Times New Roman"/>
          <w:sz w:val="24"/>
          <w:szCs w:val="24"/>
          <w:lang w:eastAsia="en-US"/>
        </w:rPr>
        <w:t xml:space="preserve">администрации </w:t>
      </w:r>
      <w:r w:rsidR="00D478B7" w:rsidRPr="0055121F">
        <w:rPr>
          <w:rFonts w:ascii="Times New Roman" w:eastAsia="Calibri" w:hAnsi="Times New Roman"/>
          <w:sz w:val="24"/>
          <w:szCs w:val="24"/>
          <w:lang w:eastAsia="en-US"/>
        </w:rPr>
        <w:t xml:space="preserve">муниципального образования </w:t>
      </w:r>
      <w:proofErr w:type="spellStart"/>
      <w:r w:rsidR="00C85A2D" w:rsidRPr="0055121F">
        <w:rPr>
          <w:rFonts w:ascii="Times New Roman" w:eastAsia="Calibri" w:hAnsi="Times New Roman"/>
          <w:sz w:val="24"/>
          <w:szCs w:val="24"/>
          <w:lang w:eastAsia="en-US"/>
        </w:rPr>
        <w:t>Кумакский</w:t>
      </w:r>
      <w:proofErr w:type="spellEnd"/>
      <w:r w:rsidR="00D478B7" w:rsidRPr="0055121F">
        <w:rPr>
          <w:rFonts w:ascii="Times New Roman" w:eastAsia="Calibri" w:hAnsi="Times New Roman"/>
          <w:sz w:val="24"/>
          <w:szCs w:val="24"/>
          <w:lang w:eastAsia="en-US"/>
        </w:rPr>
        <w:t xml:space="preserve"> сельсовет </w:t>
      </w:r>
      <w:proofErr w:type="spellStart"/>
      <w:r w:rsidR="00C85A2D" w:rsidRPr="0055121F">
        <w:rPr>
          <w:rFonts w:ascii="Times New Roman" w:eastAsia="Calibri" w:hAnsi="Times New Roman"/>
          <w:sz w:val="24"/>
          <w:szCs w:val="24"/>
          <w:lang w:eastAsia="en-US"/>
        </w:rPr>
        <w:t>Новоорского</w:t>
      </w:r>
      <w:proofErr w:type="spellEnd"/>
      <w:r w:rsidR="00D478B7" w:rsidRPr="0055121F">
        <w:rPr>
          <w:rFonts w:ascii="Times New Roman" w:eastAsia="Calibri" w:hAnsi="Times New Roman"/>
          <w:sz w:val="24"/>
          <w:szCs w:val="24"/>
          <w:lang w:eastAsia="en-US"/>
        </w:rPr>
        <w:t xml:space="preserve"> района</w:t>
      </w:r>
      <w:r w:rsidR="00FB5B44" w:rsidRPr="0055121F">
        <w:rPr>
          <w:rFonts w:ascii="Times New Roman" w:eastAsia="Calibri" w:hAnsi="Times New Roman"/>
          <w:sz w:val="24"/>
          <w:szCs w:val="24"/>
          <w:lang w:eastAsia="en-US"/>
        </w:rPr>
        <w:t xml:space="preserve">: «О </w:t>
      </w:r>
      <w:r w:rsidR="00C85A2D" w:rsidRPr="0055121F">
        <w:rPr>
          <w:rFonts w:ascii="Times New Roman" w:eastAsia="Calibri" w:hAnsi="Times New Roman"/>
          <w:sz w:val="24"/>
          <w:szCs w:val="24"/>
          <w:lang w:eastAsia="en-US"/>
        </w:rPr>
        <w:t xml:space="preserve">подготовке </w:t>
      </w:r>
      <w:r w:rsidR="00FB5B44" w:rsidRPr="0055121F">
        <w:rPr>
          <w:rFonts w:ascii="Times New Roman" w:eastAsia="Calibri" w:hAnsi="Times New Roman"/>
          <w:sz w:val="24"/>
          <w:szCs w:val="24"/>
          <w:lang w:eastAsia="en-US"/>
        </w:rPr>
        <w:t>проекта</w:t>
      </w:r>
      <w:r w:rsidR="002D3A38" w:rsidRPr="0055121F">
        <w:rPr>
          <w:rFonts w:ascii="Times New Roman" w:eastAsia="Calibri" w:hAnsi="Times New Roman"/>
          <w:sz w:val="24"/>
          <w:szCs w:val="24"/>
          <w:lang w:eastAsia="en-US"/>
        </w:rPr>
        <w:t xml:space="preserve"> о</w:t>
      </w:r>
      <w:r w:rsidR="00C76480" w:rsidRPr="0055121F">
        <w:rPr>
          <w:rFonts w:ascii="Times New Roman" w:eastAsia="Calibri" w:hAnsi="Times New Roman"/>
          <w:sz w:val="24"/>
          <w:szCs w:val="24"/>
          <w:lang w:eastAsia="en-US"/>
        </w:rPr>
        <w:t xml:space="preserve"> </w:t>
      </w:r>
      <w:r w:rsidR="002D3A38" w:rsidRPr="0055121F">
        <w:rPr>
          <w:rFonts w:ascii="Times New Roman" w:eastAsia="Calibri" w:hAnsi="Times New Roman"/>
          <w:sz w:val="24"/>
          <w:szCs w:val="24"/>
          <w:lang w:eastAsia="en-US"/>
        </w:rPr>
        <w:t>внесении</w:t>
      </w:r>
      <w:r w:rsidR="00C85A2D" w:rsidRPr="0055121F">
        <w:rPr>
          <w:rFonts w:ascii="Times New Roman" w:eastAsia="Calibri" w:hAnsi="Times New Roman"/>
          <w:sz w:val="24"/>
          <w:szCs w:val="24"/>
          <w:lang w:eastAsia="en-US"/>
        </w:rPr>
        <w:t xml:space="preserve"> изменений</w:t>
      </w:r>
      <w:r w:rsidR="00FB5B44" w:rsidRPr="0055121F">
        <w:rPr>
          <w:rFonts w:ascii="Times New Roman" w:eastAsia="Calibri" w:hAnsi="Times New Roman"/>
          <w:sz w:val="24"/>
          <w:szCs w:val="24"/>
          <w:lang w:eastAsia="en-US"/>
        </w:rPr>
        <w:t xml:space="preserve"> в </w:t>
      </w:r>
      <w:r w:rsidR="00C76480" w:rsidRPr="0055121F">
        <w:rPr>
          <w:rFonts w:ascii="Times New Roman" w:eastAsia="Calibri" w:hAnsi="Times New Roman"/>
          <w:sz w:val="24"/>
          <w:szCs w:val="24"/>
          <w:lang w:eastAsia="en-US"/>
        </w:rPr>
        <w:t>Г</w:t>
      </w:r>
      <w:r w:rsidR="00FB5B44" w:rsidRPr="0055121F">
        <w:rPr>
          <w:rFonts w:ascii="Times New Roman" w:eastAsia="Calibri" w:hAnsi="Times New Roman"/>
          <w:sz w:val="24"/>
          <w:szCs w:val="24"/>
          <w:lang w:eastAsia="en-US"/>
        </w:rPr>
        <w:t xml:space="preserve">енеральный план </w:t>
      </w:r>
      <w:r w:rsidR="002D3A38" w:rsidRPr="0055121F">
        <w:rPr>
          <w:rFonts w:ascii="Times New Roman" w:eastAsia="Calibri" w:hAnsi="Times New Roman"/>
          <w:sz w:val="24"/>
          <w:szCs w:val="24"/>
          <w:lang w:eastAsia="en-US"/>
        </w:rPr>
        <w:t>и П</w:t>
      </w:r>
      <w:r w:rsidR="00C85A2D" w:rsidRPr="0055121F">
        <w:rPr>
          <w:rFonts w:ascii="Times New Roman" w:eastAsia="Calibri" w:hAnsi="Times New Roman"/>
          <w:sz w:val="24"/>
          <w:szCs w:val="24"/>
          <w:lang w:eastAsia="en-US"/>
        </w:rPr>
        <w:t xml:space="preserve">равила землепользования и застройки </w:t>
      </w:r>
      <w:r w:rsidR="00FB5B44" w:rsidRPr="0055121F">
        <w:rPr>
          <w:rFonts w:ascii="Times New Roman" w:eastAsia="Calibri" w:hAnsi="Times New Roman"/>
          <w:sz w:val="24"/>
          <w:szCs w:val="24"/>
          <w:lang w:eastAsia="en-US"/>
        </w:rPr>
        <w:t xml:space="preserve">муниципального образования </w:t>
      </w:r>
      <w:proofErr w:type="spellStart"/>
      <w:r w:rsidR="00C85A2D" w:rsidRPr="0055121F">
        <w:rPr>
          <w:rFonts w:ascii="Times New Roman" w:eastAsia="Calibri" w:hAnsi="Times New Roman"/>
          <w:sz w:val="24"/>
          <w:szCs w:val="24"/>
          <w:lang w:eastAsia="en-US"/>
        </w:rPr>
        <w:t>Кумакский</w:t>
      </w:r>
      <w:proofErr w:type="spellEnd"/>
      <w:r w:rsidR="00D478B7" w:rsidRPr="0055121F">
        <w:rPr>
          <w:rFonts w:ascii="Times New Roman" w:eastAsia="Calibri" w:hAnsi="Times New Roman"/>
          <w:sz w:val="24"/>
          <w:szCs w:val="24"/>
          <w:lang w:eastAsia="en-US"/>
        </w:rPr>
        <w:t xml:space="preserve"> сельсовет </w:t>
      </w:r>
      <w:proofErr w:type="spellStart"/>
      <w:r w:rsidR="00C85A2D" w:rsidRPr="0055121F">
        <w:rPr>
          <w:rFonts w:ascii="Times New Roman" w:eastAsia="Calibri" w:hAnsi="Times New Roman"/>
          <w:sz w:val="24"/>
          <w:szCs w:val="24"/>
          <w:lang w:eastAsia="en-US"/>
        </w:rPr>
        <w:t>Новоорского</w:t>
      </w:r>
      <w:proofErr w:type="spellEnd"/>
      <w:r w:rsidR="00D478B7" w:rsidRPr="0055121F">
        <w:rPr>
          <w:rFonts w:ascii="Times New Roman" w:eastAsia="Calibri" w:hAnsi="Times New Roman"/>
          <w:sz w:val="24"/>
          <w:szCs w:val="24"/>
          <w:lang w:eastAsia="en-US"/>
        </w:rPr>
        <w:t xml:space="preserve"> района</w:t>
      </w:r>
      <w:r w:rsidR="00175607" w:rsidRPr="0055121F">
        <w:rPr>
          <w:rFonts w:ascii="Times New Roman" w:eastAsia="Calibri" w:hAnsi="Times New Roman"/>
          <w:sz w:val="24"/>
          <w:szCs w:val="24"/>
          <w:lang w:eastAsia="en-US"/>
        </w:rPr>
        <w:t xml:space="preserve"> Оренбургской области</w:t>
      </w:r>
      <w:r w:rsidR="00FB5B44" w:rsidRPr="0055121F">
        <w:rPr>
          <w:rFonts w:ascii="Times New Roman" w:eastAsia="Calibri" w:hAnsi="Times New Roman"/>
          <w:sz w:val="24"/>
          <w:szCs w:val="24"/>
          <w:lang w:eastAsia="en-US"/>
        </w:rPr>
        <w:t>»</w:t>
      </w:r>
      <w:r w:rsidR="0051310C" w:rsidRPr="0055121F">
        <w:rPr>
          <w:rFonts w:ascii="Times New Roman" w:eastAsia="Calibri" w:hAnsi="Times New Roman"/>
          <w:sz w:val="24"/>
          <w:szCs w:val="24"/>
          <w:lang w:eastAsia="en-US"/>
        </w:rPr>
        <w:t xml:space="preserve"> №</w:t>
      </w:r>
      <w:r w:rsidR="00F93133" w:rsidRPr="0055121F">
        <w:rPr>
          <w:rFonts w:ascii="Times New Roman" w:eastAsia="Calibri" w:hAnsi="Times New Roman"/>
          <w:sz w:val="24"/>
          <w:szCs w:val="24"/>
          <w:lang w:eastAsia="en-US"/>
        </w:rPr>
        <w:t>33</w:t>
      </w:r>
      <w:r w:rsidR="0051310C" w:rsidRPr="0055121F">
        <w:rPr>
          <w:rFonts w:ascii="Times New Roman" w:eastAsia="Calibri" w:hAnsi="Times New Roman"/>
          <w:sz w:val="24"/>
          <w:szCs w:val="24"/>
          <w:lang w:eastAsia="en-US"/>
        </w:rPr>
        <w:t xml:space="preserve"> от </w:t>
      </w:r>
      <w:r w:rsidR="00F93133" w:rsidRPr="0055121F">
        <w:rPr>
          <w:rFonts w:ascii="Times New Roman" w:eastAsia="Calibri" w:hAnsi="Times New Roman"/>
          <w:sz w:val="24"/>
          <w:szCs w:val="24"/>
          <w:lang w:eastAsia="en-US"/>
        </w:rPr>
        <w:t>21.04</w:t>
      </w:r>
      <w:r w:rsidR="0051310C" w:rsidRPr="0055121F">
        <w:rPr>
          <w:rFonts w:ascii="Times New Roman" w:eastAsia="Calibri" w:hAnsi="Times New Roman"/>
          <w:sz w:val="24"/>
          <w:szCs w:val="24"/>
          <w:lang w:eastAsia="en-US"/>
        </w:rPr>
        <w:t>.202</w:t>
      </w:r>
      <w:r w:rsidR="00F93133" w:rsidRPr="0055121F">
        <w:rPr>
          <w:rFonts w:ascii="Times New Roman" w:eastAsia="Calibri" w:hAnsi="Times New Roman"/>
          <w:sz w:val="24"/>
          <w:szCs w:val="24"/>
          <w:lang w:eastAsia="en-US"/>
        </w:rPr>
        <w:t>5</w:t>
      </w:r>
      <w:r w:rsidR="0051310C" w:rsidRPr="0055121F">
        <w:rPr>
          <w:rFonts w:ascii="Times New Roman" w:eastAsia="Calibri" w:hAnsi="Times New Roman"/>
          <w:sz w:val="24"/>
          <w:szCs w:val="24"/>
          <w:lang w:eastAsia="en-US"/>
        </w:rPr>
        <w:t xml:space="preserve"> г.</w:t>
      </w:r>
    </w:p>
    <w:p w14:paraId="16D197D6" w14:textId="75D69EE1" w:rsidR="002D3A38" w:rsidRPr="0055121F" w:rsidRDefault="00567B60" w:rsidP="00567B60">
      <w:pPr>
        <w:pStyle w:val="ae"/>
        <w:spacing w:after="0" w:line="240" w:lineRule="auto"/>
        <w:ind w:left="0" w:firstLine="851"/>
        <w:jc w:val="both"/>
        <w:rPr>
          <w:rFonts w:ascii="Times New Roman" w:hAnsi="Times New Roman"/>
          <w:sz w:val="24"/>
          <w:szCs w:val="24"/>
        </w:rPr>
      </w:pPr>
      <w:r w:rsidRPr="0055121F">
        <w:rPr>
          <w:rFonts w:ascii="Times New Roman" w:hAnsi="Times New Roman"/>
          <w:sz w:val="24"/>
          <w:szCs w:val="24"/>
        </w:rPr>
        <w:t xml:space="preserve">Внесение изменений в Генеральный план муниципального образования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w:t>
      </w:r>
      <w:proofErr w:type="spellStart"/>
      <w:r w:rsidRPr="0055121F">
        <w:rPr>
          <w:rFonts w:ascii="Times New Roman" w:hAnsi="Times New Roman"/>
          <w:sz w:val="24"/>
          <w:szCs w:val="24"/>
        </w:rPr>
        <w:t>Новоорского</w:t>
      </w:r>
      <w:proofErr w:type="spellEnd"/>
      <w:r w:rsidRPr="0055121F">
        <w:rPr>
          <w:rFonts w:ascii="Times New Roman" w:hAnsi="Times New Roman"/>
          <w:sz w:val="24"/>
          <w:szCs w:val="24"/>
        </w:rPr>
        <w:t xml:space="preserve"> района Оренбургской области проводится в части изменений функционального зонирования территории с функциональной зоны «зона сельскохозяйственного использования» на функциональную зону «</w:t>
      </w:r>
      <w:r w:rsidR="006B2698" w:rsidRPr="0055121F">
        <w:rPr>
          <w:rFonts w:ascii="Times New Roman" w:hAnsi="Times New Roman"/>
          <w:sz w:val="24"/>
          <w:szCs w:val="24"/>
        </w:rPr>
        <w:t>зона рекреационного назначения</w:t>
      </w:r>
      <w:r w:rsidRPr="0055121F">
        <w:rPr>
          <w:rFonts w:ascii="Times New Roman" w:hAnsi="Times New Roman"/>
          <w:sz w:val="24"/>
          <w:szCs w:val="24"/>
        </w:rPr>
        <w:t>».</w:t>
      </w:r>
    </w:p>
    <w:p w14:paraId="6AAE9402" w14:textId="77777777" w:rsidR="00567B60" w:rsidRPr="0055121F" w:rsidRDefault="00567B60" w:rsidP="00567B60">
      <w:pPr>
        <w:pStyle w:val="ae"/>
        <w:spacing w:after="0" w:line="240" w:lineRule="auto"/>
        <w:ind w:left="0" w:firstLine="851"/>
        <w:jc w:val="both"/>
        <w:rPr>
          <w:rFonts w:ascii="Times New Roman" w:hAnsi="Times New Roman"/>
          <w:sz w:val="24"/>
          <w:szCs w:val="24"/>
        </w:rPr>
      </w:pPr>
    </w:p>
    <w:p w14:paraId="661F5264" w14:textId="77777777" w:rsidR="000402AA" w:rsidRPr="0055121F" w:rsidRDefault="003E7AEC" w:rsidP="00182F32">
      <w:pPr>
        <w:pStyle w:val="ae"/>
        <w:ind w:left="0" w:firstLine="567"/>
        <w:jc w:val="both"/>
        <w:rPr>
          <w:rFonts w:ascii="Times New Roman" w:hAnsi="Times New Roman"/>
          <w:sz w:val="24"/>
          <w:szCs w:val="24"/>
        </w:rPr>
      </w:pPr>
      <w:r w:rsidRPr="0055121F">
        <w:rPr>
          <w:rFonts w:ascii="Times New Roman" w:hAnsi="Times New Roman"/>
          <w:sz w:val="24"/>
          <w:szCs w:val="24"/>
        </w:rPr>
        <w:t>Причинами</w:t>
      </w:r>
      <w:r w:rsidR="003C682C" w:rsidRPr="0055121F">
        <w:rPr>
          <w:rFonts w:ascii="Times New Roman" w:hAnsi="Times New Roman"/>
          <w:sz w:val="24"/>
          <w:szCs w:val="24"/>
        </w:rPr>
        <w:t xml:space="preserve"> </w:t>
      </w:r>
      <w:r w:rsidR="000402AA" w:rsidRPr="0055121F">
        <w:rPr>
          <w:rFonts w:ascii="Times New Roman" w:hAnsi="Times New Roman"/>
          <w:sz w:val="24"/>
          <w:szCs w:val="24"/>
        </w:rPr>
        <w:t xml:space="preserve">проведения работ </w:t>
      </w:r>
      <w:r w:rsidR="003C682C" w:rsidRPr="0055121F">
        <w:rPr>
          <w:rFonts w:ascii="Times New Roman" w:hAnsi="Times New Roman"/>
          <w:sz w:val="24"/>
          <w:szCs w:val="24"/>
        </w:rPr>
        <w:t>является</w:t>
      </w:r>
      <w:r w:rsidR="000402AA" w:rsidRPr="0055121F">
        <w:rPr>
          <w:rFonts w:ascii="Times New Roman" w:hAnsi="Times New Roman"/>
          <w:sz w:val="24"/>
          <w:szCs w:val="24"/>
        </w:rPr>
        <w:t>:</w:t>
      </w:r>
    </w:p>
    <w:p w14:paraId="5AA8B8D1" w14:textId="77777777" w:rsidR="00DB5135" w:rsidRPr="0055121F" w:rsidRDefault="00DB5135" w:rsidP="00BF0AF5">
      <w:pPr>
        <w:pStyle w:val="ae"/>
        <w:numPr>
          <w:ilvl w:val="0"/>
          <w:numId w:val="1"/>
        </w:numPr>
        <w:spacing w:after="0"/>
        <w:ind w:left="0" w:firstLine="567"/>
        <w:jc w:val="both"/>
        <w:rPr>
          <w:rFonts w:ascii="Times New Roman" w:hAnsi="Times New Roman"/>
          <w:sz w:val="24"/>
          <w:szCs w:val="24"/>
        </w:rPr>
      </w:pPr>
      <w:r w:rsidRPr="0055121F">
        <w:rPr>
          <w:rFonts w:ascii="Times New Roman" w:hAnsi="Times New Roman"/>
          <w:sz w:val="24"/>
          <w:szCs w:val="24"/>
        </w:rPr>
        <w:t>Изменение действующего законодательства в отношении градостроительной деятельности.</w:t>
      </w:r>
    </w:p>
    <w:p w14:paraId="15C718BF" w14:textId="77777777" w:rsidR="00DB5135" w:rsidRPr="0055121F" w:rsidRDefault="00DB5135" w:rsidP="00BF0AF5">
      <w:pPr>
        <w:pStyle w:val="ae"/>
        <w:numPr>
          <w:ilvl w:val="0"/>
          <w:numId w:val="1"/>
        </w:numPr>
        <w:spacing w:after="0"/>
        <w:ind w:left="0" w:firstLine="567"/>
        <w:jc w:val="both"/>
        <w:rPr>
          <w:rFonts w:ascii="Times New Roman" w:eastAsia="Calibri" w:hAnsi="Times New Roman"/>
          <w:sz w:val="24"/>
          <w:szCs w:val="24"/>
          <w:lang w:eastAsia="en-US"/>
        </w:rPr>
      </w:pPr>
      <w:r w:rsidRPr="0055121F">
        <w:rPr>
          <w:rFonts w:ascii="Times New Roman" w:hAnsi="Times New Roman"/>
          <w:sz w:val="24"/>
          <w:szCs w:val="24"/>
        </w:rPr>
        <w:t>Уточнение функционального зонирования территории</w:t>
      </w:r>
      <w:r w:rsidRPr="0055121F">
        <w:rPr>
          <w:rFonts w:ascii="Times New Roman" w:hAnsi="Times New Roman"/>
        </w:rPr>
        <w:t xml:space="preserve"> </w:t>
      </w:r>
      <w:r w:rsidRPr="0055121F">
        <w:rPr>
          <w:rFonts w:ascii="Times New Roman" w:eastAsia="Calibri" w:hAnsi="Times New Roman"/>
          <w:sz w:val="24"/>
          <w:szCs w:val="24"/>
          <w:lang w:eastAsia="en-US"/>
        </w:rPr>
        <w:t>населенных пунктов и муниципального образования с учётом поступивших предложений от администрации муниципального образования и заинтересованных лиц.</w:t>
      </w:r>
    </w:p>
    <w:p w14:paraId="24052734" w14:textId="77777777" w:rsidR="00094A21" w:rsidRPr="0055121F" w:rsidRDefault="00094A21" w:rsidP="00182F32">
      <w:pPr>
        <w:pStyle w:val="ae"/>
        <w:autoSpaceDE w:val="0"/>
        <w:autoSpaceDN w:val="0"/>
        <w:adjustRightInd w:val="0"/>
        <w:spacing w:before="240" w:after="0"/>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Цели подготовки генерального плана:</w:t>
      </w:r>
    </w:p>
    <w:p w14:paraId="74BDCD08" w14:textId="77777777" w:rsidR="00094A21" w:rsidRPr="0055121F" w:rsidRDefault="00E4775E" w:rsidP="00182F32">
      <w:pPr>
        <w:pStyle w:val="ae"/>
        <w:autoSpaceDE w:val="0"/>
        <w:autoSpaceDN w:val="0"/>
        <w:adjustRightInd w:val="0"/>
        <w:spacing w:before="240" w:after="0"/>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 xml:space="preserve">- </w:t>
      </w:r>
      <w:r w:rsidR="00094A21" w:rsidRPr="0055121F">
        <w:rPr>
          <w:rFonts w:ascii="Times New Roman" w:eastAsia="Calibri" w:hAnsi="Times New Roman"/>
          <w:sz w:val="24"/>
          <w:szCs w:val="24"/>
          <w:lang w:eastAsia="en-US"/>
        </w:rPr>
        <w:t xml:space="preserve">подготовка документа территориального планирования применительно к территории в границах муниципального образования </w:t>
      </w:r>
      <w:proofErr w:type="spellStart"/>
      <w:r w:rsidR="00094A21" w:rsidRPr="0055121F">
        <w:rPr>
          <w:rFonts w:ascii="Times New Roman" w:eastAsia="Calibri" w:hAnsi="Times New Roman"/>
          <w:sz w:val="24"/>
          <w:szCs w:val="24"/>
          <w:lang w:eastAsia="en-US"/>
        </w:rPr>
        <w:t>Кумакский</w:t>
      </w:r>
      <w:proofErr w:type="spellEnd"/>
      <w:r w:rsidR="00094A21" w:rsidRPr="0055121F">
        <w:rPr>
          <w:rFonts w:ascii="Times New Roman" w:eastAsia="Calibri" w:hAnsi="Times New Roman"/>
          <w:sz w:val="24"/>
          <w:szCs w:val="24"/>
          <w:lang w:eastAsia="en-US"/>
        </w:rPr>
        <w:t xml:space="preserve"> сельсовет </w:t>
      </w:r>
      <w:proofErr w:type="spellStart"/>
      <w:r w:rsidR="00094A21" w:rsidRPr="0055121F">
        <w:rPr>
          <w:rFonts w:ascii="Times New Roman" w:eastAsia="Calibri" w:hAnsi="Times New Roman"/>
          <w:sz w:val="24"/>
          <w:szCs w:val="24"/>
          <w:lang w:eastAsia="en-US"/>
        </w:rPr>
        <w:t>Новоорского</w:t>
      </w:r>
      <w:proofErr w:type="spellEnd"/>
      <w:r w:rsidR="00094A21" w:rsidRPr="0055121F">
        <w:rPr>
          <w:rFonts w:ascii="Times New Roman" w:eastAsia="Calibri" w:hAnsi="Times New Roman"/>
          <w:sz w:val="24"/>
          <w:szCs w:val="24"/>
          <w:lang w:eastAsia="en-US"/>
        </w:rPr>
        <w:t xml:space="preserve"> района Оренбургской области;</w:t>
      </w:r>
    </w:p>
    <w:p w14:paraId="306F8F43" w14:textId="77777777" w:rsidR="00094A21" w:rsidRPr="0055121F" w:rsidRDefault="00E4775E" w:rsidP="00746767">
      <w:pPr>
        <w:pStyle w:val="ae"/>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 xml:space="preserve">- </w:t>
      </w:r>
      <w:r w:rsidR="00094A21" w:rsidRPr="0055121F">
        <w:rPr>
          <w:rFonts w:ascii="Times New Roman" w:eastAsia="Calibri" w:hAnsi="Times New Roman"/>
          <w:sz w:val="24"/>
          <w:szCs w:val="24"/>
          <w:lang w:eastAsia="en-US"/>
        </w:rPr>
        <w:t xml:space="preserve">создание условий для реализации документов стратегического планирования: </w:t>
      </w:r>
    </w:p>
    <w:p w14:paraId="42D7D1C9" w14:textId="77777777" w:rsidR="00094A21" w:rsidRPr="0055121F" w:rsidRDefault="00E4775E" w:rsidP="00746767">
      <w:pPr>
        <w:pStyle w:val="ae"/>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а) с</w:t>
      </w:r>
      <w:r w:rsidR="00094A21" w:rsidRPr="0055121F">
        <w:rPr>
          <w:rFonts w:ascii="Times New Roman" w:eastAsia="Calibri" w:hAnsi="Times New Roman"/>
          <w:sz w:val="24"/>
          <w:szCs w:val="24"/>
          <w:lang w:eastAsia="en-US"/>
        </w:rPr>
        <w:t xml:space="preserve">тратегия </w:t>
      </w:r>
      <w:r w:rsidR="0028687E" w:rsidRPr="0055121F">
        <w:rPr>
          <w:rFonts w:ascii="Times New Roman" w:eastAsia="Calibri" w:hAnsi="Times New Roman"/>
          <w:sz w:val="24"/>
          <w:szCs w:val="24"/>
          <w:lang w:eastAsia="en-US"/>
        </w:rPr>
        <w:t xml:space="preserve">комплексного развития социальной инфраструктуры муниципального образования </w:t>
      </w:r>
      <w:proofErr w:type="spellStart"/>
      <w:r w:rsidR="0028687E" w:rsidRPr="0055121F">
        <w:rPr>
          <w:rFonts w:ascii="Times New Roman" w:eastAsia="Calibri" w:hAnsi="Times New Roman"/>
          <w:sz w:val="24"/>
          <w:szCs w:val="24"/>
          <w:lang w:eastAsia="en-US"/>
        </w:rPr>
        <w:t>Кумакский</w:t>
      </w:r>
      <w:proofErr w:type="spellEnd"/>
      <w:r w:rsidR="0028687E" w:rsidRPr="0055121F">
        <w:rPr>
          <w:rFonts w:ascii="Times New Roman" w:eastAsia="Calibri" w:hAnsi="Times New Roman"/>
          <w:sz w:val="24"/>
          <w:szCs w:val="24"/>
          <w:lang w:eastAsia="en-US"/>
        </w:rPr>
        <w:t xml:space="preserve"> сельсовет до 2023 г. и на период до 2033 года;</w:t>
      </w:r>
    </w:p>
    <w:p w14:paraId="6C97DAB1" w14:textId="02DE380E" w:rsidR="0028687E" w:rsidRPr="0055121F" w:rsidRDefault="00E4775E" w:rsidP="00746767">
      <w:pPr>
        <w:pStyle w:val="ae"/>
        <w:autoSpaceDE w:val="0"/>
        <w:autoSpaceDN w:val="0"/>
        <w:adjustRightInd w:val="0"/>
        <w:spacing w:after="0" w:line="240" w:lineRule="auto"/>
        <w:ind w:left="0" w:firstLine="567"/>
        <w:jc w:val="both"/>
        <w:rPr>
          <w:rFonts w:ascii="Times New Roman" w:eastAsia="Calibri" w:hAnsi="Times New Roman"/>
          <w:sz w:val="24"/>
          <w:szCs w:val="24"/>
        </w:rPr>
      </w:pPr>
      <w:r w:rsidRPr="0055121F">
        <w:rPr>
          <w:rFonts w:ascii="Times New Roman" w:eastAsia="Calibri" w:hAnsi="Times New Roman"/>
          <w:sz w:val="24"/>
          <w:szCs w:val="24"/>
          <w:lang w:eastAsia="en-US"/>
        </w:rPr>
        <w:t>б) с</w:t>
      </w:r>
      <w:r w:rsidR="00094A21" w:rsidRPr="0055121F">
        <w:rPr>
          <w:rFonts w:ascii="Times New Roman" w:eastAsia="Calibri" w:hAnsi="Times New Roman"/>
          <w:sz w:val="24"/>
          <w:szCs w:val="24"/>
          <w:lang w:eastAsia="en-US"/>
        </w:rPr>
        <w:t xml:space="preserve">тратегия </w:t>
      </w:r>
      <w:r w:rsidR="0028687E" w:rsidRPr="0055121F">
        <w:rPr>
          <w:rFonts w:ascii="Times New Roman" w:eastAsia="Calibri" w:hAnsi="Times New Roman"/>
          <w:sz w:val="24"/>
          <w:szCs w:val="24"/>
          <w:lang w:eastAsia="en-US"/>
        </w:rPr>
        <w:t xml:space="preserve">комплексного развития систем коммунальной инфраструктуры муниципального образования </w:t>
      </w:r>
      <w:proofErr w:type="spellStart"/>
      <w:r w:rsidR="0028687E" w:rsidRPr="0055121F">
        <w:rPr>
          <w:rFonts w:ascii="Times New Roman" w:eastAsia="Calibri" w:hAnsi="Times New Roman"/>
          <w:sz w:val="24"/>
          <w:szCs w:val="24"/>
          <w:lang w:eastAsia="en-US"/>
        </w:rPr>
        <w:t>Кумакский</w:t>
      </w:r>
      <w:proofErr w:type="spellEnd"/>
      <w:r w:rsidR="0028687E" w:rsidRPr="0055121F">
        <w:rPr>
          <w:rFonts w:ascii="Times New Roman" w:eastAsia="Calibri" w:hAnsi="Times New Roman"/>
          <w:sz w:val="24"/>
          <w:szCs w:val="24"/>
          <w:lang w:eastAsia="en-US"/>
        </w:rPr>
        <w:t xml:space="preserve"> сельсовет </w:t>
      </w:r>
      <w:proofErr w:type="spellStart"/>
      <w:r w:rsidR="0028687E" w:rsidRPr="0055121F">
        <w:rPr>
          <w:rFonts w:ascii="Times New Roman" w:eastAsia="Calibri" w:hAnsi="Times New Roman"/>
          <w:sz w:val="24"/>
          <w:szCs w:val="24"/>
          <w:lang w:eastAsia="en-US"/>
        </w:rPr>
        <w:t>Новоорского</w:t>
      </w:r>
      <w:proofErr w:type="spellEnd"/>
      <w:r w:rsidR="0028687E" w:rsidRPr="0055121F">
        <w:rPr>
          <w:rFonts w:ascii="Times New Roman" w:eastAsia="Calibri" w:hAnsi="Times New Roman"/>
          <w:sz w:val="24"/>
          <w:szCs w:val="24"/>
          <w:lang w:eastAsia="en-US"/>
        </w:rPr>
        <w:t xml:space="preserve"> района Оренбургской</w:t>
      </w:r>
      <w:r w:rsidR="007C16EC" w:rsidRPr="0055121F">
        <w:rPr>
          <w:rFonts w:ascii="Times New Roman" w:eastAsia="Calibri" w:hAnsi="Times New Roman"/>
          <w:sz w:val="24"/>
          <w:szCs w:val="24"/>
          <w:lang w:eastAsia="en-US"/>
        </w:rPr>
        <w:t xml:space="preserve"> области на 2014-2025</w:t>
      </w:r>
      <w:r w:rsidR="0028687E" w:rsidRPr="0055121F">
        <w:rPr>
          <w:rFonts w:ascii="Times New Roman" w:eastAsia="Calibri" w:hAnsi="Times New Roman"/>
          <w:sz w:val="24"/>
          <w:szCs w:val="24"/>
          <w:lang w:eastAsia="en-US"/>
        </w:rPr>
        <w:t xml:space="preserve"> годы</w:t>
      </w:r>
    </w:p>
    <w:p w14:paraId="18ADADDE" w14:textId="77777777" w:rsidR="00094A21" w:rsidRPr="0055121F" w:rsidRDefault="00E4775E" w:rsidP="00746767">
      <w:pPr>
        <w:pStyle w:val="ae"/>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в) с</w:t>
      </w:r>
      <w:r w:rsidR="0028687E" w:rsidRPr="0055121F">
        <w:rPr>
          <w:rFonts w:ascii="Times New Roman" w:eastAsia="Calibri" w:hAnsi="Times New Roman"/>
          <w:sz w:val="24"/>
          <w:szCs w:val="24"/>
          <w:lang w:eastAsia="en-US"/>
        </w:rPr>
        <w:t>тратегия</w:t>
      </w:r>
      <w:r w:rsidR="00A91518" w:rsidRPr="0055121F">
        <w:rPr>
          <w:rFonts w:ascii="Times New Roman" w:eastAsia="Calibri" w:hAnsi="Times New Roman"/>
          <w:sz w:val="24"/>
          <w:szCs w:val="24"/>
          <w:lang w:eastAsia="en-US"/>
        </w:rPr>
        <w:t xml:space="preserve"> </w:t>
      </w:r>
      <w:r w:rsidRPr="0055121F">
        <w:rPr>
          <w:rFonts w:ascii="Times New Roman" w:eastAsia="Calibri" w:hAnsi="Times New Roman"/>
          <w:sz w:val="24"/>
          <w:szCs w:val="24"/>
          <w:lang w:eastAsia="en-US"/>
        </w:rPr>
        <w:t xml:space="preserve">комплексного развития транспортной инфраструктуры муниципального образования </w:t>
      </w:r>
      <w:proofErr w:type="spellStart"/>
      <w:r w:rsidRPr="0055121F">
        <w:rPr>
          <w:rFonts w:ascii="Times New Roman" w:eastAsia="Calibri" w:hAnsi="Times New Roman"/>
          <w:sz w:val="24"/>
          <w:szCs w:val="24"/>
          <w:lang w:eastAsia="en-US"/>
        </w:rPr>
        <w:t>Кумакский</w:t>
      </w:r>
      <w:proofErr w:type="spellEnd"/>
      <w:r w:rsidRPr="0055121F">
        <w:rPr>
          <w:rFonts w:ascii="Times New Roman" w:eastAsia="Calibri" w:hAnsi="Times New Roman"/>
          <w:sz w:val="24"/>
          <w:szCs w:val="24"/>
          <w:lang w:eastAsia="en-US"/>
        </w:rPr>
        <w:t xml:space="preserve"> сельсовет </w:t>
      </w:r>
      <w:proofErr w:type="spellStart"/>
      <w:r w:rsidRPr="0055121F">
        <w:rPr>
          <w:rFonts w:ascii="Times New Roman" w:eastAsia="Calibri" w:hAnsi="Times New Roman"/>
          <w:sz w:val="24"/>
          <w:szCs w:val="24"/>
          <w:lang w:eastAsia="en-US"/>
        </w:rPr>
        <w:t>Новоорского</w:t>
      </w:r>
      <w:proofErr w:type="spellEnd"/>
      <w:r w:rsidRPr="0055121F">
        <w:rPr>
          <w:rFonts w:ascii="Times New Roman" w:eastAsia="Calibri" w:hAnsi="Times New Roman"/>
          <w:sz w:val="24"/>
          <w:szCs w:val="24"/>
          <w:lang w:eastAsia="en-US"/>
        </w:rPr>
        <w:t xml:space="preserve"> района Оренбургской области на 2017-2032 </w:t>
      </w:r>
      <w:r w:rsidR="009B2A32" w:rsidRPr="0055121F">
        <w:rPr>
          <w:rFonts w:ascii="Times New Roman" w:eastAsia="Calibri" w:hAnsi="Times New Roman"/>
          <w:sz w:val="24"/>
          <w:szCs w:val="24"/>
          <w:lang w:eastAsia="en-US"/>
        </w:rPr>
        <w:t>годы.</w:t>
      </w:r>
    </w:p>
    <w:p w14:paraId="59F3D0F9" w14:textId="77777777" w:rsidR="00094A21" w:rsidRPr="0055121F" w:rsidRDefault="00746767" w:rsidP="00746767">
      <w:pPr>
        <w:pStyle w:val="ae"/>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w:t>
      </w:r>
      <w:r w:rsidR="00E4775E" w:rsidRPr="0055121F">
        <w:rPr>
          <w:rFonts w:ascii="Times New Roman" w:eastAsia="Calibri" w:hAnsi="Times New Roman"/>
          <w:sz w:val="24"/>
          <w:szCs w:val="24"/>
          <w:lang w:eastAsia="en-US"/>
        </w:rPr>
        <w:t xml:space="preserve"> </w:t>
      </w:r>
      <w:r w:rsidR="00094A21" w:rsidRPr="0055121F">
        <w:rPr>
          <w:rFonts w:ascii="Times New Roman" w:eastAsia="Calibri" w:hAnsi="Times New Roman"/>
          <w:sz w:val="24"/>
          <w:szCs w:val="24"/>
          <w:lang w:eastAsia="en-US"/>
        </w:rPr>
        <w:t>обеспечение учета интересов граждан и их объединений, предложений органов местного самоуправления.</w:t>
      </w:r>
    </w:p>
    <w:p w14:paraId="79A4CA8D" w14:textId="77777777" w:rsidR="00E47576" w:rsidRPr="0055121F" w:rsidRDefault="00E47576" w:rsidP="00BF0AF5">
      <w:pPr>
        <w:pStyle w:val="ae"/>
        <w:autoSpaceDE w:val="0"/>
        <w:autoSpaceDN w:val="0"/>
        <w:adjustRightInd w:val="0"/>
        <w:spacing w:before="240" w:after="0"/>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Для достижения целей необходимо выполнение следующих задач:</w:t>
      </w:r>
    </w:p>
    <w:p w14:paraId="41FB8B38" w14:textId="77777777" w:rsidR="00E47576" w:rsidRPr="0055121F" w:rsidRDefault="00E47576" w:rsidP="00BF0AF5">
      <w:pPr>
        <w:spacing w:after="0"/>
        <w:ind w:firstLine="567"/>
        <w:jc w:val="both"/>
        <w:rPr>
          <w:rFonts w:ascii="Times New Roman" w:hAnsi="Times New Roman" w:cs="Times New Roman"/>
          <w:sz w:val="24"/>
          <w:szCs w:val="24"/>
        </w:rPr>
      </w:pPr>
      <w:r w:rsidRPr="0055121F">
        <w:rPr>
          <w:rFonts w:ascii="Times New Roman" w:eastAsia="Calibri" w:hAnsi="Times New Roman" w:cs="Times New Roman"/>
          <w:sz w:val="24"/>
          <w:szCs w:val="24"/>
          <w:lang w:eastAsia="en-US"/>
        </w:rPr>
        <w:t>1. О</w:t>
      </w:r>
      <w:r w:rsidRPr="0055121F">
        <w:rPr>
          <w:rFonts w:ascii="Times New Roman" w:hAnsi="Times New Roman" w:cs="Times New Roman"/>
          <w:sz w:val="24"/>
          <w:szCs w:val="24"/>
        </w:rPr>
        <w:t>пределить функциональное назначение территорий муниципального образования в соответствии с современным и перспективным развитием территорий</w:t>
      </w:r>
      <w:r w:rsidRPr="0055121F">
        <w:rPr>
          <w:rFonts w:ascii="Times New Roman" w:eastAsia="Calibri" w:hAnsi="Times New Roman" w:cs="Times New Roman"/>
          <w:sz w:val="24"/>
          <w:szCs w:val="24"/>
          <w:lang w:eastAsia="en-US"/>
        </w:rPr>
        <w:t>.</w:t>
      </w:r>
      <w:r w:rsidRPr="0055121F">
        <w:rPr>
          <w:rFonts w:ascii="Times New Roman" w:hAnsi="Times New Roman" w:cs="Times New Roman"/>
          <w:sz w:val="24"/>
          <w:szCs w:val="24"/>
        </w:rPr>
        <w:t xml:space="preserve">  </w:t>
      </w:r>
    </w:p>
    <w:p w14:paraId="6A18B0E4" w14:textId="23C38EAA" w:rsidR="00E47576" w:rsidRPr="0055121F" w:rsidRDefault="00E47576" w:rsidP="00BF0AF5">
      <w:pPr>
        <w:pStyle w:val="ae"/>
        <w:spacing w:after="0"/>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lastRenderedPageBreak/>
        <w:t xml:space="preserve">2. Разработать Том 1 Основное положение, взамен тома 1 Основное положение ранее утвержденного Генерального плана в соответствии с Градостроительным кодексом </w:t>
      </w:r>
      <w:r w:rsidRPr="0055121F">
        <w:rPr>
          <w:rFonts w:ascii="Times New Roman" w:hAnsi="Times New Roman"/>
          <w:sz w:val="24"/>
          <w:szCs w:val="24"/>
        </w:rPr>
        <w:t xml:space="preserve">Российской Федерации от 29.12.2004 </w:t>
      </w:r>
      <w:r w:rsidR="00093046" w:rsidRPr="0055121F">
        <w:rPr>
          <w:rFonts w:ascii="Times New Roman" w:hAnsi="Times New Roman"/>
          <w:sz w:val="24"/>
          <w:szCs w:val="24"/>
        </w:rPr>
        <w:t>№</w:t>
      </w:r>
      <w:r w:rsidRPr="0055121F">
        <w:rPr>
          <w:rFonts w:ascii="Times New Roman" w:hAnsi="Times New Roman"/>
          <w:sz w:val="24"/>
          <w:szCs w:val="24"/>
        </w:rPr>
        <w:t xml:space="preserve"> 190-ФЗ (</w:t>
      </w:r>
      <w:r w:rsidR="007C16EC" w:rsidRPr="0055121F">
        <w:rPr>
          <w:rFonts w:ascii="Times New Roman" w:hAnsi="Times New Roman"/>
          <w:sz w:val="24"/>
          <w:szCs w:val="24"/>
        </w:rPr>
        <w:t>ред. от 26.12.2024</w:t>
      </w:r>
      <w:r w:rsidRPr="0055121F">
        <w:rPr>
          <w:rFonts w:ascii="Times New Roman" w:hAnsi="Times New Roman"/>
          <w:sz w:val="24"/>
          <w:szCs w:val="24"/>
        </w:rPr>
        <w:t>)</w:t>
      </w:r>
      <w:r w:rsidRPr="0055121F">
        <w:rPr>
          <w:rFonts w:ascii="Times New Roman" w:eastAsia="Calibri" w:hAnsi="Times New Roman"/>
          <w:sz w:val="24"/>
          <w:szCs w:val="24"/>
          <w:lang w:eastAsia="en-US"/>
        </w:rPr>
        <w:t>.</w:t>
      </w:r>
    </w:p>
    <w:p w14:paraId="50471AF4" w14:textId="75EA9E38" w:rsidR="00E47576" w:rsidRPr="0055121F" w:rsidRDefault="00E47576" w:rsidP="00BF0AF5">
      <w:pPr>
        <w:pStyle w:val="ae"/>
        <w:spacing w:after="0"/>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 xml:space="preserve">3. Графические материалы оформить в соответствии с </w:t>
      </w:r>
      <w:r w:rsidR="0055269B" w:rsidRPr="0055121F">
        <w:rPr>
          <w:rFonts w:ascii="Times New Roman" w:eastAsia="Calibri" w:hAnsi="Times New Roman"/>
          <w:sz w:val="24"/>
          <w:szCs w:val="24"/>
          <w:lang w:eastAsia="en-US"/>
        </w:rPr>
        <w:t>Приказом Министерства экономического развития Российской Федерации от 06.10.2023 № 698 "О внесении изменений в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утвержденные приказом Минэкономразвития России от 9 января 2018 г. № 10"</w:t>
      </w:r>
    </w:p>
    <w:p w14:paraId="47E93D13" w14:textId="77777777" w:rsidR="0055269B" w:rsidRPr="0055121F" w:rsidRDefault="0055269B" w:rsidP="00BF0AF5">
      <w:pPr>
        <w:pStyle w:val="ae"/>
        <w:spacing w:after="0"/>
        <w:ind w:left="0" w:firstLine="567"/>
        <w:jc w:val="both"/>
        <w:rPr>
          <w:rFonts w:ascii="Times New Roman" w:eastAsia="Calibri" w:hAnsi="Times New Roman"/>
          <w:sz w:val="24"/>
          <w:szCs w:val="24"/>
          <w:lang w:eastAsia="en-US"/>
        </w:rPr>
      </w:pPr>
    </w:p>
    <w:p w14:paraId="52E1F3B5" w14:textId="77777777" w:rsidR="00E47576" w:rsidRPr="0055121F" w:rsidRDefault="00E47576" w:rsidP="00BF0AF5">
      <w:pPr>
        <w:autoSpaceDE w:val="0"/>
        <w:autoSpaceDN w:val="0"/>
        <w:adjustRightInd w:val="0"/>
        <w:spacing w:after="0"/>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4. Подготовить раздел материалов по обоснованию генерального плана в текстовой форме:</w:t>
      </w:r>
    </w:p>
    <w:p w14:paraId="414F4444" w14:textId="77777777" w:rsidR="00E47576" w:rsidRPr="0055121F" w:rsidRDefault="00E47576" w:rsidP="00BF0AF5">
      <w:pPr>
        <w:autoSpaceDE w:val="0"/>
        <w:autoSpaceDN w:val="0"/>
        <w:adjustRightInd w:val="0"/>
        <w:spacing w:after="0"/>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 xml:space="preserve">- «Утверждённых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w:t>
      </w:r>
      <w:r w:rsidR="00E96B00" w:rsidRPr="0055121F">
        <w:rPr>
          <w:rFonts w:ascii="Times New Roman" w:eastAsia="Calibri" w:hAnsi="Times New Roman" w:cs="Times New Roman"/>
          <w:sz w:val="24"/>
          <w:szCs w:val="24"/>
          <w:lang w:eastAsia="en-US"/>
        </w:rPr>
        <w:t>наименованиях,</w:t>
      </w:r>
      <w:r w:rsidRPr="0055121F">
        <w:rPr>
          <w:rFonts w:ascii="Times New Roman" w:eastAsia="Calibri" w:hAnsi="Times New Roman" w:cs="Times New Roman"/>
          <w:sz w:val="24"/>
          <w:szCs w:val="24"/>
          <w:lang w:eastAsia="en-US"/>
        </w:rPr>
        <w:t xml:space="preserve"> планируемых для размещения на территориях городского округа объектов федерального значения, объектов регионального значения, их основные характеристики» материалов по обоснованию генерального плана в текстовой форме.</w:t>
      </w:r>
    </w:p>
    <w:p w14:paraId="18FAB28E" w14:textId="77777777" w:rsidR="00FB5B44" w:rsidRPr="0055121F" w:rsidRDefault="00483E92" w:rsidP="00BF0AF5">
      <w:pPr>
        <w:autoSpaceDE w:val="0"/>
        <w:autoSpaceDN w:val="0"/>
        <w:adjustRightInd w:val="0"/>
        <w:spacing w:before="240" w:after="0"/>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 xml:space="preserve">Предыдущие градостроительные документации </w:t>
      </w:r>
      <w:r w:rsidR="000402AA" w:rsidRPr="0055121F">
        <w:rPr>
          <w:rFonts w:ascii="Times New Roman" w:eastAsia="Calibri" w:hAnsi="Times New Roman" w:cs="Times New Roman"/>
          <w:sz w:val="24"/>
          <w:szCs w:val="24"/>
          <w:lang w:eastAsia="en-US"/>
        </w:rPr>
        <w:t xml:space="preserve">муниципального </w:t>
      </w:r>
      <w:r w:rsidR="006F298D" w:rsidRPr="0055121F">
        <w:rPr>
          <w:rFonts w:ascii="Times New Roman" w:eastAsia="Calibri" w:hAnsi="Times New Roman" w:cs="Times New Roman"/>
          <w:sz w:val="24"/>
          <w:szCs w:val="24"/>
          <w:lang w:eastAsia="en-US"/>
        </w:rPr>
        <w:t xml:space="preserve">образования </w:t>
      </w:r>
      <w:proofErr w:type="spellStart"/>
      <w:r w:rsidR="00C85A2D" w:rsidRPr="0055121F">
        <w:rPr>
          <w:rFonts w:ascii="Times New Roman" w:eastAsia="Calibri" w:hAnsi="Times New Roman" w:cs="Times New Roman"/>
          <w:sz w:val="24"/>
          <w:szCs w:val="24"/>
          <w:lang w:eastAsia="en-US"/>
        </w:rPr>
        <w:t>Кумакский</w:t>
      </w:r>
      <w:proofErr w:type="spellEnd"/>
      <w:r w:rsidR="004C3641" w:rsidRPr="0055121F">
        <w:rPr>
          <w:rFonts w:ascii="Times New Roman" w:eastAsia="Calibri" w:hAnsi="Times New Roman" w:cs="Times New Roman"/>
          <w:sz w:val="24"/>
          <w:szCs w:val="24"/>
          <w:lang w:eastAsia="en-US"/>
        </w:rPr>
        <w:t xml:space="preserve"> сельсовет</w:t>
      </w:r>
      <w:r w:rsidR="00FB5B44" w:rsidRPr="0055121F">
        <w:rPr>
          <w:rFonts w:ascii="Times New Roman" w:eastAsia="Calibri" w:hAnsi="Times New Roman" w:cs="Times New Roman"/>
          <w:sz w:val="24"/>
          <w:szCs w:val="24"/>
          <w:lang w:eastAsia="en-US"/>
        </w:rPr>
        <w:t>:</w:t>
      </w:r>
    </w:p>
    <w:p w14:paraId="64A0C0DC" w14:textId="00F6B37C" w:rsidR="00AE5A95" w:rsidRPr="0055121F" w:rsidRDefault="00FB5B44" w:rsidP="00BF0AF5">
      <w:pPr>
        <w:autoSpaceDE w:val="0"/>
        <w:autoSpaceDN w:val="0"/>
        <w:adjustRightInd w:val="0"/>
        <w:spacing w:after="0"/>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 xml:space="preserve">- </w:t>
      </w:r>
      <w:r w:rsidR="00483E92" w:rsidRPr="0055121F">
        <w:rPr>
          <w:rFonts w:ascii="Times New Roman" w:eastAsia="Calibri" w:hAnsi="Times New Roman" w:cs="Times New Roman"/>
          <w:sz w:val="24"/>
          <w:szCs w:val="24"/>
          <w:lang w:eastAsia="en-US"/>
        </w:rPr>
        <w:t xml:space="preserve">внесение изменений в </w:t>
      </w:r>
      <w:r w:rsidR="00A46942" w:rsidRPr="0055121F">
        <w:rPr>
          <w:rFonts w:ascii="Times New Roman" w:eastAsia="Calibri" w:hAnsi="Times New Roman" w:cs="Times New Roman"/>
          <w:sz w:val="24"/>
          <w:szCs w:val="24"/>
          <w:lang w:eastAsia="en-US"/>
        </w:rPr>
        <w:t xml:space="preserve">Генеральный план МО </w:t>
      </w:r>
      <w:proofErr w:type="spellStart"/>
      <w:r w:rsidR="00C85A2D" w:rsidRPr="0055121F">
        <w:rPr>
          <w:rFonts w:ascii="Times New Roman" w:eastAsia="Calibri" w:hAnsi="Times New Roman" w:cs="Times New Roman"/>
          <w:sz w:val="24"/>
          <w:szCs w:val="24"/>
          <w:lang w:eastAsia="en-US"/>
        </w:rPr>
        <w:t>Кумакский</w:t>
      </w:r>
      <w:proofErr w:type="spellEnd"/>
      <w:r w:rsidR="00A46942" w:rsidRPr="0055121F">
        <w:rPr>
          <w:rFonts w:ascii="Times New Roman" w:eastAsia="Calibri" w:hAnsi="Times New Roman" w:cs="Times New Roman"/>
          <w:sz w:val="24"/>
          <w:szCs w:val="24"/>
          <w:lang w:eastAsia="en-US"/>
        </w:rPr>
        <w:t xml:space="preserve"> сельсовет </w:t>
      </w:r>
      <w:proofErr w:type="spellStart"/>
      <w:r w:rsidR="00C85A2D" w:rsidRPr="0055121F">
        <w:rPr>
          <w:rFonts w:ascii="Times New Roman" w:eastAsia="Calibri" w:hAnsi="Times New Roman" w:cs="Times New Roman"/>
          <w:sz w:val="24"/>
          <w:szCs w:val="24"/>
          <w:lang w:eastAsia="en-US"/>
        </w:rPr>
        <w:t>Новоорского</w:t>
      </w:r>
      <w:proofErr w:type="spellEnd"/>
      <w:r w:rsidR="00A46942" w:rsidRPr="0055121F">
        <w:rPr>
          <w:rFonts w:ascii="Times New Roman" w:eastAsia="Calibri" w:hAnsi="Times New Roman" w:cs="Times New Roman"/>
          <w:sz w:val="24"/>
          <w:szCs w:val="24"/>
          <w:lang w:eastAsia="en-US"/>
        </w:rPr>
        <w:t xml:space="preserve"> района Оренбургской области</w:t>
      </w:r>
      <w:r w:rsidR="00AE5A95" w:rsidRPr="0055121F">
        <w:rPr>
          <w:rFonts w:ascii="Times New Roman" w:eastAsia="Calibri" w:hAnsi="Times New Roman" w:cs="Times New Roman"/>
          <w:sz w:val="24"/>
          <w:szCs w:val="24"/>
          <w:lang w:eastAsia="en-US"/>
        </w:rPr>
        <w:t xml:space="preserve">, утвержденный </w:t>
      </w:r>
      <w:r w:rsidR="00F27F13" w:rsidRPr="0055121F">
        <w:rPr>
          <w:rFonts w:ascii="Times New Roman" w:eastAsia="Calibri" w:hAnsi="Times New Roman" w:cs="Times New Roman"/>
          <w:sz w:val="24"/>
          <w:szCs w:val="24"/>
          <w:lang w:eastAsia="en-US"/>
        </w:rPr>
        <w:t>Решение</w:t>
      </w:r>
      <w:r w:rsidR="00D3753A" w:rsidRPr="0055121F">
        <w:rPr>
          <w:rFonts w:ascii="Times New Roman" w:eastAsia="Calibri" w:hAnsi="Times New Roman" w:cs="Times New Roman"/>
          <w:sz w:val="24"/>
          <w:szCs w:val="24"/>
          <w:lang w:eastAsia="en-US"/>
        </w:rPr>
        <w:t>м</w:t>
      </w:r>
      <w:r w:rsidR="00F27F13" w:rsidRPr="0055121F">
        <w:rPr>
          <w:rFonts w:ascii="Times New Roman" w:eastAsia="Calibri" w:hAnsi="Times New Roman" w:cs="Times New Roman"/>
          <w:sz w:val="24"/>
          <w:szCs w:val="24"/>
          <w:lang w:eastAsia="en-US"/>
        </w:rPr>
        <w:t xml:space="preserve"> Совета депутатов МО </w:t>
      </w:r>
      <w:proofErr w:type="spellStart"/>
      <w:r w:rsidR="00F27F13" w:rsidRPr="0055121F">
        <w:rPr>
          <w:rFonts w:ascii="Times New Roman" w:eastAsia="Calibri" w:hAnsi="Times New Roman" w:cs="Times New Roman"/>
          <w:sz w:val="24"/>
          <w:szCs w:val="24"/>
          <w:lang w:eastAsia="en-US"/>
        </w:rPr>
        <w:t>Кумакский</w:t>
      </w:r>
      <w:proofErr w:type="spellEnd"/>
      <w:r w:rsidR="00F27F13" w:rsidRPr="0055121F">
        <w:rPr>
          <w:rFonts w:ascii="Times New Roman" w:eastAsia="Calibri" w:hAnsi="Times New Roman" w:cs="Times New Roman"/>
          <w:sz w:val="24"/>
          <w:szCs w:val="24"/>
          <w:lang w:eastAsia="en-US"/>
        </w:rPr>
        <w:t xml:space="preserve"> сельсовет </w:t>
      </w:r>
      <w:proofErr w:type="spellStart"/>
      <w:r w:rsidR="00F27F13" w:rsidRPr="0055121F">
        <w:rPr>
          <w:rFonts w:ascii="Times New Roman" w:eastAsia="Calibri" w:hAnsi="Times New Roman" w:cs="Times New Roman"/>
          <w:sz w:val="24"/>
          <w:szCs w:val="24"/>
          <w:lang w:eastAsia="en-US"/>
        </w:rPr>
        <w:t>Новоорского</w:t>
      </w:r>
      <w:proofErr w:type="spellEnd"/>
      <w:r w:rsidR="00F27F13" w:rsidRPr="0055121F">
        <w:rPr>
          <w:rFonts w:ascii="Times New Roman" w:eastAsia="Calibri" w:hAnsi="Times New Roman" w:cs="Times New Roman"/>
          <w:sz w:val="24"/>
          <w:szCs w:val="24"/>
          <w:lang w:eastAsia="en-US"/>
        </w:rPr>
        <w:t xml:space="preserve"> района О</w:t>
      </w:r>
      <w:r w:rsidR="000D7C48" w:rsidRPr="0055121F">
        <w:rPr>
          <w:rFonts w:ascii="Times New Roman" w:eastAsia="Calibri" w:hAnsi="Times New Roman" w:cs="Times New Roman"/>
          <w:sz w:val="24"/>
          <w:szCs w:val="24"/>
          <w:lang w:eastAsia="en-US"/>
        </w:rPr>
        <w:t>р</w:t>
      </w:r>
      <w:r w:rsidR="00F27F13" w:rsidRPr="0055121F">
        <w:rPr>
          <w:rFonts w:ascii="Times New Roman" w:eastAsia="Calibri" w:hAnsi="Times New Roman" w:cs="Times New Roman"/>
          <w:sz w:val="24"/>
          <w:szCs w:val="24"/>
          <w:lang w:eastAsia="en-US"/>
        </w:rPr>
        <w:t xml:space="preserve">енбургской области </w:t>
      </w:r>
      <w:r w:rsidR="00AE5A95" w:rsidRPr="0055121F">
        <w:rPr>
          <w:rFonts w:ascii="Times New Roman" w:eastAsia="Calibri" w:hAnsi="Times New Roman" w:cs="Times New Roman"/>
          <w:sz w:val="24"/>
          <w:szCs w:val="24"/>
          <w:lang w:eastAsia="en-US"/>
        </w:rPr>
        <w:t xml:space="preserve">№ </w:t>
      </w:r>
      <w:r w:rsidR="000E01BD" w:rsidRPr="0055121F">
        <w:rPr>
          <w:rFonts w:ascii="Times New Roman" w:eastAsia="Calibri" w:hAnsi="Times New Roman" w:cs="Times New Roman"/>
          <w:sz w:val="24"/>
          <w:szCs w:val="24"/>
          <w:lang w:eastAsia="en-US"/>
        </w:rPr>
        <w:t>131</w:t>
      </w:r>
      <w:r w:rsidR="00AE5A95" w:rsidRPr="0055121F">
        <w:rPr>
          <w:rFonts w:ascii="Times New Roman" w:eastAsia="Calibri" w:hAnsi="Times New Roman" w:cs="Times New Roman"/>
          <w:sz w:val="24"/>
          <w:szCs w:val="24"/>
          <w:lang w:eastAsia="en-US"/>
        </w:rPr>
        <w:t xml:space="preserve"> от </w:t>
      </w:r>
      <w:r w:rsidR="000E01BD" w:rsidRPr="0055121F">
        <w:rPr>
          <w:rFonts w:ascii="Times New Roman" w:eastAsia="Calibri" w:hAnsi="Times New Roman" w:cs="Times New Roman"/>
          <w:sz w:val="24"/>
          <w:szCs w:val="24"/>
          <w:lang w:eastAsia="en-US"/>
        </w:rPr>
        <w:t>03</w:t>
      </w:r>
      <w:r w:rsidR="00A46942" w:rsidRPr="0055121F">
        <w:rPr>
          <w:rFonts w:ascii="Times New Roman" w:eastAsia="Calibri" w:hAnsi="Times New Roman" w:cs="Times New Roman"/>
          <w:sz w:val="24"/>
          <w:szCs w:val="24"/>
          <w:lang w:eastAsia="en-US"/>
        </w:rPr>
        <w:t>.</w:t>
      </w:r>
      <w:r w:rsidR="00C76480" w:rsidRPr="0055121F">
        <w:rPr>
          <w:rFonts w:ascii="Times New Roman" w:eastAsia="Calibri" w:hAnsi="Times New Roman" w:cs="Times New Roman"/>
          <w:sz w:val="24"/>
          <w:szCs w:val="24"/>
          <w:lang w:eastAsia="en-US"/>
        </w:rPr>
        <w:t>0</w:t>
      </w:r>
      <w:r w:rsidR="000E01BD" w:rsidRPr="0055121F">
        <w:rPr>
          <w:rFonts w:ascii="Times New Roman" w:eastAsia="Calibri" w:hAnsi="Times New Roman" w:cs="Times New Roman"/>
          <w:sz w:val="24"/>
          <w:szCs w:val="24"/>
          <w:lang w:eastAsia="en-US"/>
        </w:rPr>
        <w:t>5</w:t>
      </w:r>
      <w:r w:rsidR="00A46942" w:rsidRPr="0055121F">
        <w:rPr>
          <w:rFonts w:ascii="Times New Roman" w:eastAsia="Calibri" w:hAnsi="Times New Roman" w:cs="Times New Roman"/>
          <w:sz w:val="24"/>
          <w:szCs w:val="24"/>
          <w:lang w:eastAsia="en-US"/>
        </w:rPr>
        <w:t>.</w:t>
      </w:r>
      <w:r w:rsidR="000E01BD" w:rsidRPr="0055121F">
        <w:rPr>
          <w:rFonts w:ascii="Times New Roman" w:eastAsia="Calibri" w:hAnsi="Times New Roman" w:cs="Times New Roman"/>
          <w:sz w:val="24"/>
          <w:szCs w:val="24"/>
          <w:lang w:eastAsia="en-US"/>
        </w:rPr>
        <w:t>2024</w:t>
      </w:r>
      <w:r w:rsidR="00483E92" w:rsidRPr="0055121F">
        <w:rPr>
          <w:rFonts w:ascii="Times New Roman" w:eastAsia="Calibri" w:hAnsi="Times New Roman" w:cs="Times New Roman"/>
          <w:sz w:val="24"/>
          <w:szCs w:val="24"/>
          <w:lang w:eastAsia="en-US"/>
        </w:rPr>
        <w:t>;</w:t>
      </w:r>
    </w:p>
    <w:p w14:paraId="06139882" w14:textId="77777777" w:rsidR="00483E92" w:rsidRPr="0055121F" w:rsidRDefault="00483E92" w:rsidP="00BF0AF5">
      <w:pPr>
        <w:autoSpaceDE w:val="0"/>
        <w:autoSpaceDN w:val="0"/>
        <w:adjustRightInd w:val="0"/>
        <w:spacing w:after="0"/>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 xml:space="preserve">- Генеральный план МО </w:t>
      </w:r>
      <w:proofErr w:type="spellStart"/>
      <w:r w:rsidRPr="0055121F">
        <w:rPr>
          <w:rFonts w:ascii="Times New Roman" w:eastAsia="Calibri" w:hAnsi="Times New Roman" w:cs="Times New Roman"/>
          <w:sz w:val="24"/>
          <w:szCs w:val="24"/>
          <w:lang w:eastAsia="en-US"/>
        </w:rPr>
        <w:t>Кумакский</w:t>
      </w:r>
      <w:proofErr w:type="spellEnd"/>
      <w:r w:rsidRPr="0055121F">
        <w:rPr>
          <w:rFonts w:ascii="Times New Roman" w:eastAsia="Calibri" w:hAnsi="Times New Roman" w:cs="Times New Roman"/>
          <w:sz w:val="24"/>
          <w:szCs w:val="24"/>
          <w:lang w:eastAsia="en-US"/>
        </w:rPr>
        <w:t xml:space="preserve"> сельсовет </w:t>
      </w:r>
      <w:proofErr w:type="spellStart"/>
      <w:r w:rsidRPr="0055121F">
        <w:rPr>
          <w:rFonts w:ascii="Times New Roman" w:eastAsia="Calibri" w:hAnsi="Times New Roman" w:cs="Times New Roman"/>
          <w:sz w:val="24"/>
          <w:szCs w:val="24"/>
          <w:lang w:eastAsia="en-US"/>
        </w:rPr>
        <w:t>Новоорского</w:t>
      </w:r>
      <w:proofErr w:type="spellEnd"/>
      <w:r w:rsidRPr="0055121F">
        <w:rPr>
          <w:rFonts w:ascii="Times New Roman" w:eastAsia="Calibri" w:hAnsi="Times New Roman" w:cs="Times New Roman"/>
          <w:sz w:val="24"/>
          <w:szCs w:val="24"/>
          <w:lang w:eastAsia="en-US"/>
        </w:rPr>
        <w:t xml:space="preserve"> района Оренбургской области, утвержденный Решением Совета депутатов МО </w:t>
      </w:r>
      <w:proofErr w:type="spellStart"/>
      <w:r w:rsidRPr="0055121F">
        <w:rPr>
          <w:rFonts w:ascii="Times New Roman" w:eastAsia="Calibri" w:hAnsi="Times New Roman" w:cs="Times New Roman"/>
          <w:sz w:val="24"/>
          <w:szCs w:val="24"/>
          <w:lang w:eastAsia="en-US"/>
        </w:rPr>
        <w:t>Кумакский</w:t>
      </w:r>
      <w:proofErr w:type="spellEnd"/>
      <w:r w:rsidRPr="0055121F">
        <w:rPr>
          <w:rFonts w:ascii="Times New Roman" w:eastAsia="Calibri" w:hAnsi="Times New Roman" w:cs="Times New Roman"/>
          <w:sz w:val="24"/>
          <w:szCs w:val="24"/>
          <w:lang w:eastAsia="en-US"/>
        </w:rPr>
        <w:t xml:space="preserve"> сельсовет </w:t>
      </w:r>
      <w:proofErr w:type="spellStart"/>
      <w:r w:rsidRPr="0055121F">
        <w:rPr>
          <w:rFonts w:ascii="Times New Roman" w:eastAsia="Calibri" w:hAnsi="Times New Roman" w:cs="Times New Roman"/>
          <w:sz w:val="24"/>
          <w:szCs w:val="24"/>
          <w:lang w:eastAsia="en-US"/>
        </w:rPr>
        <w:t>Новоорского</w:t>
      </w:r>
      <w:proofErr w:type="spellEnd"/>
      <w:r w:rsidRPr="0055121F">
        <w:rPr>
          <w:rFonts w:ascii="Times New Roman" w:eastAsia="Calibri" w:hAnsi="Times New Roman" w:cs="Times New Roman"/>
          <w:sz w:val="24"/>
          <w:szCs w:val="24"/>
          <w:lang w:eastAsia="en-US"/>
        </w:rPr>
        <w:t xml:space="preserve"> района Оренбургской области № 129 от 01.11.2013г.</w:t>
      </w:r>
    </w:p>
    <w:p w14:paraId="38CE6BE0" w14:textId="77777777" w:rsidR="000402AA" w:rsidRPr="0055121F" w:rsidRDefault="004D7131" w:rsidP="00BF0AF5">
      <w:pPr>
        <w:autoSpaceDE w:val="0"/>
        <w:autoSpaceDN w:val="0"/>
        <w:adjustRightInd w:val="0"/>
        <w:spacing w:before="240" w:after="0"/>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pacing w:val="-6"/>
          <w:sz w:val="24"/>
          <w:szCs w:val="24"/>
          <w:lang w:eastAsia="en-US"/>
        </w:rPr>
        <w:t>Настоящий проект в</w:t>
      </w:r>
      <w:r w:rsidR="000402AA" w:rsidRPr="0055121F">
        <w:rPr>
          <w:rFonts w:ascii="Times New Roman" w:eastAsia="Calibri" w:hAnsi="Times New Roman" w:cs="Times New Roman"/>
          <w:spacing w:val="-6"/>
          <w:sz w:val="24"/>
          <w:szCs w:val="24"/>
          <w:lang w:eastAsia="en-US"/>
        </w:rPr>
        <w:t>несени</w:t>
      </w:r>
      <w:r w:rsidR="00A46942" w:rsidRPr="0055121F">
        <w:rPr>
          <w:rFonts w:ascii="Times New Roman" w:eastAsia="Calibri" w:hAnsi="Times New Roman" w:cs="Times New Roman"/>
          <w:spacing w:val="-6"/>
          <w:sz w:val="24"/>
          <w:szCs w:val="24"/>
          <w:lang w:eastAsia="en-US"/>
        </w:rPr>
        <w:t>я</w:t>
      </w:r>
      <w:r w:rsidR="000402AA" w:rsidRPr="0055121F">
        <w:rPr>
          <w:rFonts w:ascii="Times New Roman" w:eastAsia="Calibri" w:hAnsi="Times New Roman" w:cs="Times New Roman"/>
          <w:spacing w:val="-6"/>
          <w:sz w:val="24"/>
          <w:szCs w:val="24"/>
          <w:lang w:eastAsia="en-US"/>
        </w:rPr>
        <w:t xml:space="preserve"> изменений в </w:t>
      </w:r>
      <w:r w:rsidR="000402AA" w:rsidRPr="0055121F">
        <w:rPr>
          <w:rFonts w:ascii="Times New Roman" w:eastAsia="Calibri" w:hAnsi="Times New Roman" w:cs="Times New Roman"/>
          <w:sz w:val="24"/>
          <w:szCs w:val="24"/>
          <w:lang w:eastAsia="en-US"/>
        </w:rPr>
        <w:t xml:space="preserve">Генеральный план МО </w:t>
      </w:r>
      <w:proofErr w:type="spellStart"/>
      <w:r w:rsidR="00C85A2D" w:rsidRPr="0055121F">
        <w:rPr>
          <w:rFonts w:ascii="Times New Roman" w:eastAsia="Calibri" w:hAnsi="Times New Roman" w:cs="Times New Roman"/>
          <w:sz w:val="24"/>
          <w:szCs w:val="24"/>
          <w:lang w:eastAsia="en-US"/>
        </w:rPr>
        <w:t>Кумакский</w:t>
      </w:r>
      <w:proofErr w:type="spellEnd"/>
      <w:r w:rsidR="00A46942" w:rsidRPr="0055121F">
        <w:rPr>
          <w:rFonts w:ascii="Times New Roman" w:eastAsia="Calibri" w:hAnsi="Times New Roman" w:cs="Times New Roman"/>
          <w:sz w:val="24"/>
          <w:szCs w:val="24"/>
          <w:lang w:eastAsia="en-US"/>
        </w:rPr>
        <w:t xml:space="preserve"> сельсовет </w:t>
      </w:r>
      <w:r w:rsidR="000402AA" w:rsidRPr="0055121F">
        <w:rPr>
          <w:rFonts w:ascii="Times New Roman" w:eastAsia="Calibri" w:hAnsi="Times New Roman" w:cs="Times New Roman"/>
          <w:sz w:val="24"/>
          <w:szCs w:val="24"/>
          <w:lang w:eastAsia="en-US"/>
        </w:rPr>
        <w:t xml:space="preserve">является документом, разработанным в соответствии с Градостроительным кодексом Российской Федерации </w:t>
      </w:r>
      <w:r w:rsidR="006F298D" w:rsidRPr="0055121F">
        <w:rPr>
          <w:rFonts w:ascii="Times New Roman" w:eastAsia="Calibri" w:hAnsi="Times New Roman" w:cs="Times New Roman"/>
          <w:sz w:val="24"/>
          <w:szCs w:val="24"/>
          <w:lang w:eastAsia="en-US"/>
        </w:rPr>
        <w:t>в действующих</w:t>
      </w:r>
      <w:r w:rsidR="000402AA" w:rsidRPr="0055121F">
        <w:rPr>
          <w:rFonts w:ascii="Times New Roman" w:eastAsia="Calibri" w:hAnsi="Times New Roman" w:cs="Times New Roman"/>
          <w:sz w:val="24"/>
          <w:szCs w:val="24"/>
          <w:lang w:eastAsia="en-US"/>
        </w:rPr>
        <w:t xml:space="preserve"> редакциях. Проект разработан с учётом ряда программ, реа</w:t>
      </w:r>
      <w:r w:rsidRPr="0055121F">
        <w:rPr>
          <w:rFonts w:ascii="Times New Roman" w:eastAsia="Calibri" w:hAnsi="Times New Roman" w:cs="Times New Roman"/>
          <w:sz w:val="24"/>
          <w:szCs w:val="24"/>
          <w:lang w:eastAsia="en-US"/>
        </w:rPr>
        <w:t>лизуемых на территории области,</w:t>
      </w:r>
      <w:r w:rsidR="000402AA" w:rsidRPr="0055121F">
        <w:rPr>
          <w:rFonts w:ascii="Times New Roman" w:eastAsia="Calibri" w:hAnsi="Times New Roman" w:cs="Times New Roman"/>
          <w:sz w:val="24"/>
          <w:szCs w:val="24"/>
          <w:lang w:eastAsia="en-US"/>
        </w:rPr>
        <w:t xml:space="preserve"> </w:t>
      </w:r>
      <w:proofErr w:type="spellStart"/>
      <w:r w:rsidR="00C85A2D" w:rsidRPr="0055121F">
        <w:rPr>
          <w:rFonts w:ascii="Times New Roman" w:eastAsia="Calibri" w:hAnsi="Times New Roman" w:cs="Times New Roman"/>
          <w:sz w:val="24"/>
          <w:szCs w:val="24"/>
          <w:lang w:eastAsia="en-US"/>
        </w:rPr>
        <w:t>Новоорского</w:t>
      </w:r>
      <w:proofErr w:type="spellEnd"/>
      <w:r w:rsidR="008E7279" w:rsidRPr="0055121F">
        <w:rPr>
          <w:rFonts w:ascii="Times New Roman" w:eastAsia="Calibri" w:hAnsi="Times New Roman" w:cs="Times New Roman"/>
          <w:sz w:val="24"/>
          <w:szCs w:val="24"/>
          <w:lang w:eastAsia="en-US"/>
        </w:rPr>
        <w:t xml:space="preserve"> района</w:t>
      </w:r>
      <w:r w:rsidRPr="0055121F">
        <w:rPr>
          <w:rFonts w:ascii="Times New Roman" w:eastAsia="Calibri" w:hAnsi="Times New Roman" w:cs="Times New Roman"/>
          <w:sz w:val="24"/>
          <w:szCs w:val="24"/>
          <w:lang w:eastAsia="en-US"/>
        </w:rPr>
        <w:t xml:space="preserve"> и </w:t>
      </w:r>
      <w:proofErr w:type="spellStart"/>
      <w:r w:rsidR="00C85A2D" w:rsidRPr="0055121F">
        <w:rPr>
          <w:rFonts w:ascii="Times New Roman" w:eastAsia="Calibri" w:hAnsi="Times New Roman" w:cs="Times New Roman"/>
          <w:sz w:val="24"/>
          <w:szCs w:val="24"/>
          <w:lang w:eastAsia="en-US"/>
        </w:rPr>
        <w:t>Кумакского</w:t>
      </w:r>
      <w:proofErr w:type="spellEnd"/>
      <w:r w:rsidRPr="0055121F">
        <w:rPr>
          <w:rFonts w:ascii="Times New Roman" w:eastAsia="Calibri" w:hAnsi="Times New Roman" w:cs="Times New Roman"/>
          <w:sz w:val="24"/>
          <w:szCs w:val="24"/>
          <w:lang w:eastAsia="en-US"/>
        </w:rPr>
        <w:t xml:space="preserve"> сельсовета</w:t>
      </w:r>
      <w:r w:rsidR="000402AA" w:rsidRPr="0055121F">
        <w:rPr>
          <w:rFonts w:ascii="Times New Roman" w:eastAsia="Calibri" w:hAnsi="Times New Roman" w:cs="Times New Roman"/>
          <w:sz w:val="24"/>
          <w:szCs w:val="24"/>
          <w:lang w:eastAsia="en-US"/>
        </w:rPr>
        <w:t>.</w:t>
      </w:r>
    </w:p>
    <w:p w14:paraId="620D3023" w14:textId="77777777" w:rsidR="00E47576" w:rsidRPr="0055121F" w:rsidRDefault="00E47576" w:rsidP="00BF0AF5">
      <w:pPr>
        <w:autoSpaceDE w:val="0"/>
        <w:autoSpaceDN w:val="0"/>
        <w:adjustRightInd w:val="0"/>
        <w:spacing w:before="240" w:after="0"/>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В настоящем проекте учитываются все мероприятия, запланированные в ранее утвержденном (действующем) Генеральном плане.</w:t>
      </w:r>
    </w:p>
    <w:p w14:paraId="2EFC9EA9" w14:textId="77777777" w:rsidR="0006585D" w:rsidRPr="0055121F" w:rsidRDefault="0006585D" w:rsidP="00BF0AF5">
      <w:pPr>
        <w:spacing w:after="0"/>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Генеральный план утверждается на следующие сроки:</w:t>
      </w:r>
    </w:p>
    <w:p w14:paraId="2C5F7B1C" w14:textId="5ACE5E65" w:rsidR="0006585D" w:rsidRPr="0055121F" w:rsidRDefault="0006585D" w:rsidP="00BF0AF5">
      <w:pPr>
        <w:pStyle w:val="ae"/>
        <w:numPr>
          <w:ilvl w:val="0"/>
          <w:numId w:val="25"/>
        </w:numPr>
        <w:spacing w:after="0"/>
        <w:ind w:left="0" w:firstLine="567"/>
        <w:contextualSpacing/>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расчетный срок до 203</w:t>
      </w:r>
      <w:r w:rsidR="00B959A5" w:rsidRPr="0055121F">
        <w:rPr>
          <w:rFonts w:ascii="Times New Roman" w:eastAsia="Calibri" w:hAnsi="Times New Roman"/>
          <w:sz w:val="24"/>
          <w:szCs w:val="24"/>
          <w:lang w:eastAsia="en-US"/>
        </w:rPr>
        <w:t>4</w:t>
      </w:r>
      <w:r w:rsidRPr="0055121F">
        <w:rPr>
          <w:rFonts w:ascii="Times New Roman" w:eastAsia="Calibri" w:hAnsi="Times New Roman"/>
          <w:sz w:val="24"/>
          <w:szCs w:val="24"/>
          <w:lang w:eastAsia="en-US"/>
        </w:rPr>
        <w:t xml:space="preserve"> года</w:t>
      </w:r>
    </w:p>
    <w:p w14:paraId="6602A01C" w14:textId="227E2824" w:rsidR="0006585D" w:rsidRPr="0055121F" w:rsidRDefault="0006585D" w:rsidP="00BF0AF5">
      <w:pPr>
        <w:pStyle w:val="ae"/>
        <w:numPr>
          <w:ilvl w:val="0"/>
          <w:numId w:val="25"/>
        </w:numPr>
        <w:spacing w:after="0"/>
        <w:ind w:left="0" w:firstLine="567"/>
        <w:contextualSpacing/>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период гр</w:t>
      </w:r>
      <w:r w:rsidR="00B959A5" w:rsidRPr="0055121F">
        <w:rPr>
          <w:rFonts w:ascii="Times New Roman" w:eastAsia="Calibri" w:hAnsi="Times New Roman"/>
          <w:sz w:val="24"/>
          <w:szCs w:val="24"/>
          <w:lang w:eastAsia="en-US"/>
        </w:rPr>
        <w:t>адостроительного прогноза до 2054</w:t>
      </w:r>
      <w:r w:rsidRPr="0055121F">
        <w:rPr>
          <w:rFonts w:ascii="Times New Roman" w:eastAsia="Calibri" w:hAnsi="Times New Roman"/>
          <w:sz w:val="24"/>
          <w:szCs w:val="24"/>
          <w:lang w:eastAsia="en-US"/>
        </w:rPr>
        <w:t xml:space="preserve"> года. </w:t>
      </w:r>
    </w:p>
    <w:p w14:paraId="0DC54231" w14:textId="77777777" w:rsidR="0006585D" w:rsidRPr="0055121F" w:rsidRDefault="0006585D" w:rsidP="00BF0AF5">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Генеральный план содержит:</w:t>
      </w:r>
    </w:p>
    <w:p w14:paraId="63891A7B" w14:textId="77777777" w:rsidR="0006585D" w:rsidRPr="0055121F" w:rsidRDefault="0006585D" w:rsidP="00BF0AF5">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Положение о территориальном планировании;</w:t>
      </w:r>
    </w:p>
    <w:p w14:paraId="1DC9C1DE" w14:textId="77777777" w:rsidR="0006585D" w:rsidRPr="0055121F" w:rsidRDefault="0006585D" w:rsidP="00BF0AF5">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Карту планируемого размещения объектов местного значения поселения</w:t>
      </w:r>
    </w:p>
    <w:p w14:paraId="601F2BAD" w14:textId="77777777" w:rsidR="0006585D" w:rsidRPr="0055121F" w:rsidRDefault="0006585D" w:rsidP="00BF0AF5">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Карту границ населенных пунктов (в том числе границ образуемых населенных пунктов), входящих в состав поселения;</w:t>
      </w:r>
    </w:p>
    <w:p w14:paraId="26DB775F" w14:textId="77777777" w:rsidR="0006585D" w:rsidRPr="0055121F" w:rsidRDefault="0006585D" w:rsidP="00BF0AF5">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Карту функциональных зон поселения.</w:t>
      </w:r>
    </w:p>
    <w:p w14:paraId="4C7F4417" w14:textId="77777777" w:rsidR="0006585D" w:rsidRPr="0055121F" w:rsidRDefault="0006585D" w:rsidP="00BF0AF5">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t>К генеральному плану прилагаются материалы по обоснованию в текстовой форме и в виде карт.</w:t>
      </w:r>
    </w:p>
    <w:p w14:paraId="4963F242" w14:textId="77777777" w:rsidR="0006585D" w:rsidRPr="0055121F" w:rsidRDefault="0006585D" w:rsidP="00BF0AF5">
      <w:pPr>
        <w:ind w:firstLine="567"/>
        <w:rPr>
          <w:rFonts w:ascii="Times New Roman" w:eastAsia="Calibri" w:hAnsi="Times New Roman" w:cs="Times New Roman"/>
          <w:sz w:val="24"/>
          <w:szCs w:val="24"/>
          <w:lang w:eastAsia="en-US"/>
        </w:rPr>
      </w:pPr>
      <w:r w:rsidRPr="0055121F">
        <w:rPr>
          <w:rFonts w:ascii="Times New Roman" w:eastAsia="Calibri" w:hAnsi="Times New Roman" w:cs="Times New Roman"/>
          <w:sz w:val="24"/>
          <w:szCs w:val="24"/>
          <w:lang w:eastAsia="en-US"/>
        </w:rPr>
        <w:br w:type="page"/>
      </w:r>
    </w:p>
    <w:p w14:paraId="1A51A7E5" w14:textId="77777777" w:rsidR="00181836" w:rsidRPr="0055121F" w:rsidRDefault="00181836" w:rsidP="00BF0AF5">
      <w:pPr>
        <w:pStyle w:val="1"/>
        <w:numPr>
          <w:ilvl w:val="0"/>
          <w:numId w:val="24"/>
        </w:numPr>
        <w:ind w:left="0" w:firstLine="567"/>
        <w:jc w:val="both"/>
        <w:rPr>
          <w:rFonts w:ascii="Times New Roman" w:hAnsi="Times New Roman" w:cs="Times New Roman"/>
          <w:color w:val="auto"/>
          <w:sz w:val="24"/>
          <w:szCs w:val="24"/>
        </w:rPr>
      </w:pPr>
      <w:bookmarkStart w:id="1" w:name="_Toc197938511"/>
      <w:r w:rsidRPr="0055121F">
        <w:rPr>
          <w:rFonts w:ascii="Times New Roman" w:hAnsi="Times New Roman" w:cs="Times New Roman"/>
          <w:color w:val="auto"/>
          <w:sz w:val="24"/>
          <w:szCs w:val="24"/>
        </w:rPr>
        <w:lastRenderedPageBreak/>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1"/>
      <w:r w:rsidRPr="0055121F">
        <w:rPr>
          <w:rFonts w:ascii="Times New Roman" w:hAnsi="Times New Roman" w:cs="Times New Roman"/>
          <w:color w:val="auto"/>
          <w:sz w:val="24"/>
          <w:szCs w:val="24"/>
        </w:rPr>
        <w:t xml:space="preserve"> </w:t>
      </w:r>
    </w:p>
    <w:p w14:paraId="49A2AE78" w14:textId="77777777" w:rsidR="00181836" w:rsidRPr="0055121F" w:rsidRDefault="00181836" w:rsidP="00BF0AF5">
      <w:pPr>
        <w:spacing w:after="0" w:line="240" w:lineRule="auto"/>
        <w:ind w:firstLine="567"/>
        <w:rPr>
          <w:rFonts w:ascii="Times New Roman" w:hAnsi="Times New Roman" w:cs="Times New Roman"/>
          <w:sz w:val="24"/>
          <w:szCs w:val="24"/>
        </w:rPr>
      </w:pPr>
      <w:r w:rsidRPr="0055121F">
        <w:rPr>
          <w:rFonts w:ascii="Times New Roman" w:hAnsi="Times New Roman" w:cs="Times New Roman"/>
          <w:sz w:val="24"/>
          <w:szCs w:val="24"/>
        </w:rPr>
        <w:t xml:space="preserve"> </w:t>
      </w:r>
    </w:p>
    <w:p w14:paraId="010C06DE" w14:textId="77777777" w:rsidR="00181836" w:rsidRPr="0055121F" w:rsidRDefault="00181836" w:rsidP="00BF0AF5">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w:t>
      </w:r>
    </w:p>
    <w:p w14:paraId="0C58DEC7" w14:textId="77777777" w:rsidR="00036AB8" w:rsidRPr="0055121F" w:rsidRDefault="00036AB8" w:rsidP="00036AB8">
      <w:pPr>
        <w:numPr>
          <w:ilvl w:val="0"/>
          <w:numId w:val="8"/>
        </w:numPr>
        <w:spacing w:after="0" w:line="240" w:lineRule="auto"/>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Программа комплексного развития социальной инфраструктуры муниципального образования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до 2023 г. и на период до 2033 года.</w:t>
      </w:r>
    </w:p>
    <w:p w14:paraId="49835119" w14:textId="4DCB089E" w:rsidR="00036AB8" w:rsidRPr="0055121F" w:rsidRDefault="00036AB8" w:rsidP="00036AB8">
      <w:pPr>
        <w:numPr>
          <w:ilvl w:val="0"/>
          <w:numId w:val="8"/>
        </w:numPr>
        <w:spacing w:after="0" w:line="240" w:lineRule="auto"/>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Программа комплексного развития транспортной инфраструктуры муниципального образования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Оренбургской области на 2017-2032 годы.</w:t>
      </w:r>
    </w:p>
    <w:p w14:paraId="45701AE3" w14:textId="24DABD8A" w:rsidR="00181836" w:rsidRPr="0055121F" w:rsidRDefault="00181836" w:rsidP="007154E2">
      <w:pPr>
        <w:spacing w:after="0" w:line="240" w:lineRule="auto"/>
        <w:jc w:val="both"/>
        <w:rPr>
          <w:rFonts w:ascii="Times New Roman" w:hAnsi="Times New Roman" w:cs="Times New Roman"/>
          <w:sz w:val="24"/>
          <w:szCs w:val="24"/>
        </w:rPr>
      </w:pPr>
    </w:p>
    <w:p w14:paraId="4E87C806" w14:textId="77777777" w:rsidR="00242259" w:rsidRPr="0055121F" w:rsidRDefault="00242259" w:rsidP="00BF0AF5">
      <w:pPr>
        <w:spacing w:after="0" w:line="240" w:lineRule="auto"/>
        <w:ind w:firstLine="567"/>
        <w:rPr>
          <w:rFonts w:ascii="Times New Roman" w:hAnsi="Times New Roman" w:cs="Times New Roman"/>
          <w:sz w:val="24"/>
          <w:szCs w:val="24"/>
        </w:rPr>
      </w:pPr>
    </w:p>
    <w:p w14:paraId="4A1166BF" w14:textId="762B5A51" w:rsidR="00242259" w:rsidRPr="0055121F" w:rsidRDefault="006D234C" w:rsidP="00BF0AF5">
      <w:pPr>
        <w:spacing w:after="0" w:line="240" w:lineRule="auto"/>
        <w:ind w:firstLine="567"/>
        <w:jc w:val="both"/>
        <w:rPr>
          <w:rFonts w:ascii="Times New Roman" w:hAnsi="Times New Roman" w:cs="Times New Roman"/>
          <w:b/>
          <w:sz w:val="24"/>
          <w:szCs w:val="24"/>
          <w:u w:val="single"/>
        </w:rPr>
      </w:pPr>
      <w:r w:rsidRPr="0055121F">
        <w:rPr>
          <w:rFonts w:ascii="Times New Roman" w:hAnsi="Times New Roman" w:cs="Times New Roman"/>
          <w:b/>
          <w:sz w:val="24"/>
          <w:szCs w:val="24"/>
          <w:u w:val="single"/>
        </w:rPr>
        <w:t>П</w:t>
      </w:r>
      <w:r w:rsidR="00242259" w:rsidRPr="0055121F">
        <w:rPr>
          <w:rFonts w:ascii="Times New Roman" w:hAnsi="Times New Roman" w:cs="Times New Roman"/>
          <w:b/>
          <w:sz w:val="24"/>
          <w:szCs w:val="24"/>
          <w:u w:val="single"/>
        </w:rPr>
        <w:t xml:space="preserve">рограмма комплексного развития социальной инфраструктуры муниципального образования </w:t>
      </w:r>
      <w:proofErr w:type="spellStart"/>
      <w:r w:rsidR="00242259" w:rsidRPr="0055121F">
        <w:rPr>
          <w:rFonts w:ascii="Times New Roman" w:hAnsi="Times New Roman" w:cs="Times New Roman"/>
          <w:b/>
          <w:sz w:val="24"/>
          <w:szCs w:val="24"/>
          <w:u w:val="single"/>
        </w:rPr>
        <w:t>Кумакский</w:t>
      </w:r>
      <w:proofErr w:type="spellEnd"/>
      <w:r w:rsidR="00242259" w:rsidRPr="0055121F">
        <w:rPr>
          <w:rFonts w:ascii="Times New Roman" w:hAnsi="Times New Roman" w:cs="Times New Roman"/>
          <w:b/>
          <w:sz w:val="24"/>
          <w:szCs w:val="24"/>
          <w:u w:val="single"/>
        </w:rPr>
        <w:t xml:space="preserve"> сельсовет до 2023 г. и на период до 2033 года.</w:t>
      </w:r>
    </w:p>
    <w:p w14:paraId="189F7BB1" w14:textId="77777777" w:rsidR="00242259" w:rsidRPr="0055121F" w:rsidRDefault="00242259" w:rsidP="00BF0AF5">
      <w:pPr>
        <w:spacing w:after="0" w:line="240" w:lineRule="auto"/>
        <w:ind w:firstLine="567"/>
        <w:rPr>
          <w:rFonts w:ascii="Times New Roman" w:hAnsi="Times New Roman" w:cs="Times New Roman"/>
          <w:sz w:val="24"/>
          <w:szCs w:val="24"/>
        </w:rPr>
      </w:pPr>
    </w:p>
    <w:p w14:paraId="3958E1A9" w14:textId="77777777" w:rsidR="00242259" w:rsidRPr="0055121F" w:rsidRDefault="00242259" w:rsidP="007A422C">
      <w:pPr>
        <w:spacing w:after="0" w:line="288"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Цель программы: Создание материальной базы развития социальной инфраструктуры для обеспечения повышения качества жизни населения сельсовета</w:t>
      </w:r>
    </w:p>
    <w:p w14:paraId="21D5D841" w14:textId="77777777" w:rsidR="00181836" w:rsidRPr="0055121F" w:rsidRDefault="00181836" w:rsidP="007A422C">
      <w:pPr>
        <w:spacing w:after="0" w:line="288" w:lineRule="auto"/>
        <w:ind w:firstLine="567"/>
        <w:rPr>
          <w:rFonts w:ascii="Times New Roman" w:hAnsi="Times New Roman" w:cs="Times New Roman"/>
          <w:sz w:val="24"/>
          <w:szCs w:val="24"/>
        </w:rPr>
      </w:pPr>
      <w:r w:rsidRPr="0055121F">
        <w:rPr>
          <w:rFonts w:ascii="Times New Roman" w:hAnsi="Times New Roman" w:cs="Times New Roman"/>
          <w:sz w:val="24"/>
          <w:szCs w:val="24"/>
        </w:rPr>
        <w:t xml:space="preserve">Задачи программы: </w:t>
      </w:r>
    </w:p>
    <w:p w14:paraId="23D5F082" w14:textId="76BABF8A" w:rsidR="00242259" w:rsidRPr="0055121F" w:rsidRDefault="007A422C" w:rsidP="007A422C">
      <w:pPr>
        <w:pStyle w:val="38"/>
        <w:spacing w:before="0" w:after="0" w:line="288" w:lineRule="auto"/>
        <w:ind w:firstLine="567"/>
        <w:jc w:val="both"/>
        <w:rPr>
          <w:rFonts w:eastAsiaTheme="minorEastAsia"/>
          <w:lang w:eastAsia="ru-RU"/>
        </w:rPr>
      </w:pPr>
      <w:r w:rsidRPr="0055121F">
        <w:rPr>
          <w:rFonts w:eastAsiaTheme="minorEastAsia"/>
          <w:lang w:eastAsia="ru-RU"/>
        </w:rPr>
        <w:t xml:space="preserve">- </w:t>
      </w:r>
      <w:r w:rsidR="00242259" w:rsidRPr="0055121F">
        <w:rPr>
          <w:rFonts w:eastAsiaTheme="minorEastAsia"/>
          <w:lang w:eastAsia="ru-RU"/>
        </w:rPr>
        <w:t xml:space="preserve">Обеспечение безопасности, качества и эффективного использования населением объектов социальной инфраструктуры муниципального образования </w:t>
      </w:r>
      <w:proofErr w:type="spellStart"/>
      <w:r w:rsidR="00242259" w:rsidRPr="0055121F">
        <w:rPr>
          <w:rFonts w:eastAsiaTheme="minorEastAsia"/>
          <w:lang w:eastAsia="ru-RU"/>
        </w:rPr>
        <w:t>Кумакский</w:t>
      </w:r>
      <w:proofErr w:type="spellEnd"/>
      <w:r w:rsidR="00242259" w:rsidRPr="0055121F">
        <w:rPr>
          <w:rFonts w:eastAsiaTheme="minorEastAsia"/>
          <w:lang w:eastAsia="ru-RU"/>
        </w:rPr>
        <w:t xml:space="preserve"> сельсовет </w:t>
      </w:r>
      <w:proofErr w:type="spellStart"/>
      <w:r w:rsidR="00242259" w:rsidRPr="0055121F">
        <w:rPr>
          <w:rFonts w:eastAsiaTheme="minorEastAsia"/>
          <w:lang w:eastAsia="ru-RU"/>
        </w:rPr>
        <w:t>Новоорского</w:t>
      </w:r>
      <w:proofErr w:type="spellEnd"/>
      <w:r w:rsidR="00242259" w:rsidRPr="0055121F">
        <w:rPr>
          <w:rFonts w:eastAsiaTheme="minorEastAsia"/>
          <w:lang w:eastAsia="ru-RU"/>
        </w:rPr>
        <w:t xml:space="preserve"> района Оренбургской области</w:t>
      </w:r>
    </w:p>
    <w:p w14:paraId="61787C39" w14:textId="0FCCB668" w:rsidR="00242259" w:rsidRPr="0055121F" w:rsidRDefault="007A422C" w:rsidP="007A422C">
      <w:pPr>
        <w:pStyle w:val="38"/>
        <w:spacing w:before="0" w:after="0" w:line="288" w:lineRule="auto"/>
        <w:ind w:firstLine="567"/>
        <w:jc w:val="both"/>
        <w:rPr>
          <w:rFonts w:eastAsiaTheme="minorEastAsia"/>
          <w:lang w:eastAsia="ru-RU"/>
        </w:rPr>
      </w:pPr>
      <w:r w:rsidRPr="0055121F">
        <w:rPr>
          <w:rFonts w:eastAsiaTheme="minorEastAsia"/>
          <w:lang w:eastAsia="ru-RU"/>
        </w:rPr>
        <w:t xml:space="preserve">- </w:t>
      </w:r>
      <w:r w:rsidR="00242259" w:rsidRPr="0055121F">
        <w:rPr>
          <w:rFonts w:eastAsiaTheme="minorEastAsia"/>
          <w:lang w:eastAsia="ru-RU"/>
        </w:rPr>
        <w:t>обеспечение эффективного функционирования действующей социальной инфраструктуры</w:t>
      </w:r>
    </w:p>
    <w:p w14:paraId="66427E1B" w14:textId="7DC48431" w:rsidR="00242259" w:rsidRPr="0055121F" w:rsidRDefault="007A422C" w:rsidP="007A422C">
      <w:pPr>
        <w:pStyle w:val="38"/>
        <w:spacing w:before="0" w:after="0" w:line="288" w:lineRule="auto"/>
        <w:ind w:firstLine="567"/>
        <w:jc w:val="both"/>
        <w:rPr>
          <w:rFonts w:eastAsiaTheme="minorEastAsia"/>
          <w:lang w:eastAsia="ru-RU"/>
        </w:rPr>
      </w:pPr>
      <w:r w:rsidRPr="0055121F">
        <w:rPr>
          <w:rFonts w:eastAsiaTheme="minorEastAsia"/>
          <w:lang w:eastAsia="ru-RU"/>
        </w:rPr>
        <w:t xml:space="preserve">- </w:t>
      </w:r>
      <w:r w:rsidR="00242259" w:rsidRPr="0055121F">
        <w:rPr>
          <w:rFonts w:eastAsiaTheme="minorEastAsia"/>
          <w:lang w:eastAsia="ru-RU"/>
        </w:rPr>
        <w:t>обеспечение доступности объектов социальной инфраструктуры для населения сельсовета,</w:t>
      </w:r>
    </w:p>
    <w:p w14:paraId="1FECC520" w14:textId="494BBC93" w:rsidR="00242259" w:rsidRPr="0055121F" w:rsidRDefault="007A422C" w:rsidP="007A422C">
      <w:pPr>
        <w:pStyle w:val="38"/>
        <w:spacing w:before="0" w:after="0" w:line="288" w:lineRule="auto"/>
        <w:ind w:firstLine="567"/>
        <w:jc w:val="both"/>
        <w:rPr>
          <w:rFonts w:eastAsiaTheme="minorEastAsia"/>
          <w:lang w:eastAsia="ru-RU"/>
        </w:rPr>
      </w:pPr>
      <w:r w:rsidRPr="0055121F">
        <w:rPr>
          <w:rFonts w:eastAsiaTheme="minorEastAsia"/>
          <w:lang w:eastAsia="ru-RU"/>
        </w:rPr>
        <w:t xml:space="preserve">- </w:t>
      </w:r>
      <w:r w:rsidR="00242259" w:rsidRPr="0055121F">
        <w:rPr>
          <w:rFonts w:eastAsiaTheme="minorEastAsia"/>
          <w:lang w:eastAsia="ru-RU"/>
        </w:rPr>
        <w:t>сбалансированное перспективное развитие социальной инфраструктуры сельсовета в соответствие с потребностями в объектах социальной инфраструктуры населения сельсовета</w:t>
      </w:r>
    </w:p>
    <w:p w14:paraId="59532501" w14:textId="5C3CCE48" w:rsidR="00242259" w:rsidRPr="0055121F" w:rsidRDefault="007A422C" w:rsidP="007A422C">
      <w:pPr>
        <w:pStyle w:val="38"/>
        <w:spacing w:before="0" w:after="0" w:line="288" w:lineRule="auto"/>
        <w:ind w:firstLine="567"/>
        <w:jc w:val="both"/>
      </w:pPr>
      <w:r w:rsidRPr="0055121F">
        <w:t xml:space="preserve">- </w:t>
      </w:r>
      <w:r w:rsidR="00242259" w:rsidRPr="0055121F">
        <w:t>достижение расчётного уровня обеспеченности населения сельсовета услугами объектов социальной инфраструктуры.</w:t>
      </w:r>
    </w:p>
    <w:p w14:paraId="65BF8309" w14:textId="77777777" w:rsidR="00242259" w:rsidRPr="0055121F" w:rsidRDefault="00EB391E" w:rsidP="007A422C">
      <w:pPr>
        <w:pStyle w:val="38"/>
        <w:spacing w:before="0" w:after="0" w:line="288" w:lineRule="auto"/>
        <w:ind w:firstLine="567"/>
        <w:jc w:val="both"/>
        <w:rPr>
          <w:rFonts w:eastAsiaTheme="minorEastAsia"/>
          <w:lang w:eastAsia="ru-RU"/>
        </w:rPr>
      </w:pPr>
      <w:r w:rsidRPr="0055121F">
        <w:rPr>
          <w:rFonts w:eastAsiaTheme="minorEastAsia"/>
          <w:lang w:eastAsia="ru-RU"/>
        </w:rPr>
        <w:t xml:space="preserve">Целевые показатели (индикаторы) обеспеченности населения объектами социальной инфраструктуры: </w:t>
      </w:r>
    </w:p>
    <w:p w14:paraId="7F12CAC8" w14:textId="77777777" w:rsidR="00EB391E" w:rsidRPr="0055121F" w:rsidRDefault="00EB391E" w:rsidP="00182F32">
      <w:pPr>
        <w:spacing w:after="0" w:line="288"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-доля детей в возрасте от 1 до 6 лет, обеспеченных дошкольными учреждениями,</w:t>
      </w:r>
    </w:p>
    <w:p w14:paraId="0EFA44AF" w14:textId="77777777" w:rsidR="00EB391E" w:rsidRPr="0055121F" w:rsidRDefault="00EB391E" w:rsidP="00182F32">
      <w:pPr>
        <w:spacing w:after="0" w:line="288"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-доля детей школьного возраста, обеспеченных ученическими местами для занятий в школе в одну смену</w:t>
      </w:r>
    </w:p>
    <w:p w14:paraId="3229A1F3" w14:textId="77777777" w:rsidR="00EB391E" w:rsidRPr="0055121F" w:rsidRDefault="00EB391E" w:rsidP="00182F32">
      <w:pPr>
        <w:spacing w:after="0" w:line="288"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-вместимость клубов, библиотек</w:t>
      </w:r>
    </w:p>
    <w:p w14:paraId="0236BFD9" w14:textId="77777777" w:rsidR="00EB391E" w:rsidRPr="0055121F" w:rsidRDefault="00EB391E" w:rsidP="00182F32">
      <w:pPr>
        <w:spacing w:after="0" w:line="288"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-спортивная площадка</w:t>
      </w:r>
    </w:p>
    <w:p w14:paraId="096A8FC6" w14:textId="77777777" w:rsidR="00EB391E" w:rsidRPr="0055121F" w:rsidRDefault="00EB391E" w:rsidP="00182F32">
      <w:pPr>
        <w:spacing w:after="0" w:line="288"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-площадь торговых предприятий</w:t>
      </w:r>
    </w:p>
    <w:p w14:paraId="581A4B4A" w14:textId="77777777" w:rsidR="00EB391E" w:rsidRPr="0055121F" w:rsidRDefault="00EB391E" w:rsidP="00182F32">
      <w:pPr>
        <w:pStyle w:val="38"/>
        <w:spacing w:before="0" w:after="0" w:line="288" w:lineRule="auto"/>
        <w:ind w:firstLine="567"/>
        <w:jc w:val="both"/>
        <w:rPr>
          <w:rFonts w:eastAsiaTheme="minorEastAsia"/>
          <w:lang w:eastAsia="ru-RU"/>
        </w:rPr>
      </w:pPr>
      <w:r w:rsidRPr="0055121F">
        <w:rPr>
          <w:rFonts w:eastAsiaTheme="minorEastAsia"/>
          <w:lang w:eastAsia="ru-RU"/>
        </w:rPr>
        <w:t>-повышение уровня и качества оказания медпомощи</w:t>
      </w:r>
    </w:p>
    <w:p w14:paraId="03C734BD" w14:textId="77777777" w:rsidR="00242259" w:rsidRPr="0055121F" w:rsidRDefault="00EB391E" w:rsidP="00182F32">
      <w:pPr>
        <w:pStyle w:val="38"/>
        <w:spacing w:before="0" w:after="0" w:line="288" w:lineRule="auto"/>
        <w:ind w:firstLine="567"/>
        <w:jc w:val="both"/>
        <w:rPr>
          <w:rFonts w:eastAsiaTheme="minorEastAsia"/>
          <w:lang w:eastAsia="ru-RU"/>
        </w:rPr>
      </w:pPr>
      <w:r w:rsidRPr="0055121F">
        <w:rPr>
          <w:rFonts w:eastAsiaTheme="minorEastAsia"/>
          <w:lang w:eastAsia="ru-RU"/>
        </w:rPr>
        <w:lastRenderedPageBreak/>
        <w:t>Укрупненное описание   запланированных мероприятий по проектированию, строительству, реконструкции объектов социальной инфраструктуры:</w:t>
      </w:r>
    </w:p>
    <w:p w14:paraId="0C3ED935"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До 2023 года: </w:t>
      </w:r>
    </w:p>
    <w:p w14:paraId="621F6F9D"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 завершить оформление дорог местного значения; </w:t>
      </w:r>
    </w:p>
    <w:p w14:paraId="6B09BE10"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-оформление сетей водоснабжения; </w:t>
      </w:r>
    </w:p>
    <w:p w14:paraId="6FCD5875"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 ремонт дорог местного значения; </w:t>
      </w:r>
    </w:p>
    <w:p w14:paraId="33C76908"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капитальный ремонт крыши КДЦ «</w:t>
      </w:r>
      <w:proofErr w:type="spellStart"/>
      <w:r w:rsidRPr="0055121F">
        <w:rPr>
          <w:rFonts w:ascii="Times New Roman" w:eastAsiaTheme="minorEastAsia" w:hAnsi="Times New Roman"/>
          <w:sz w:val="24"/>
          <w:szCs w:val="24"/>
        </w:rPr>
        <w:t>Кумакский</w:t>
      </w:r>
      <w:proofErr w:type="spellEnd"/>
      <w:r w:rsidRPr="0055121F">
        <w:rPr>
          <w:rFonts w:ascii="Times New Roman" w:eastAsiaTheme="minorEastAsia" w:hAnsi="Times New Roman"/>
          <w:sz w:val="24"/>
          <w:szCs w:val="24"/>
        </w:rPr>
        <w:t xml:space="preserve">»; </w:t>
      </w:r>
    </w:p>
    <w:p w14:paraId="04151A5F"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 выпиловка деревьев в </w:t>
      </w:r>
      <w:r w:rsidR="00786C90" w:rsidRPr="0055121F">
        <w:rPr>
          <w:rFonts w:ascii="Times New Roman" w:eastAsiaTheme="minorEastAsia" w:hAnsi="Times New Roman"/>
          <w:sz w:val="24"/>
          <w:szCs w:val="24"/>
        </w:rPr>
        <w:t>с. Кумак</w:t>
      </w:r>
      <w:r w:rsidRPr="0055121F">
        <w:rPr>
          <w:rFonts w:ascii="Times New Roman" w:eastAsiaTheme="minorEastAsia" w:hAnsi="Times New Roman"/>
          <w:sz w:val="24"/>
          <w:szCs w:val="24"/>
        </w:rPr>
        <w:t xml:space="preserve">; </w:t>
      </w:r>
    </w:p>
    <w:p w14:paraId="38A16669"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-благоустройство спортивного поля в </w:t>
      </w:r>
      <w:r w:rsidR="00786C90" w:rsidRPr="0055121F">
        <w:rPr>
          <w:rFonts w:ascii="Times New Roman" w:eastAsiaTheme="minorEastAsia" w:hAnsi="Times New Roman"/>
          <w:sz w:val="24"/>
          <w:szCs w:val="24"/>
        </w:rPr>
        <w:t>с. Кумак</w:t>
      </w:r>
      <w:r w:rsidRPr="0055121F">
        <w:rPr>
          <w:rFonts w:ascii="Times New Roman" w:eastAsiaTheme="minorEastAsia" w:hAnsi="Times New Roman"/>
          <w:sz w:val="24"/>
          <w:szCs w:val="24"/>
        </w:rPr>
        <w:t>;</w:t>
      </w:r>
    </w:p>
    <w:p w14:paraId="22E290F4"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-строительство хоккейного корта в </w:t>
      </w:r>
      <w:r w:rsidR="00786C90" w:rsidRPr="0055121F">
        <w:rPr>
          <w:rFonts w:ascii="Times New Roman" w:eastAsiaTheme="minorEastAsia" w:hAnsi="Times New Roman"/>
          <w:sz w:val="24"/>
          <w:szCs w:val="24"/>
        </w:rPr>
        <w:t>с. Кумак</w:t>
      </w:r>
      <w:r w:rsidRPr="0055121F">
        <w:rPr>
          <w:rFonts w:ascii="Times New Roman" w:eastAsiaTheme="minorEastAsia" w:hAnsi="Times New Roman"/>
          <w:sz w:val="24"/>
          <w:szCs w:val="24"/>
        </w:rPr>
        <w:t xml:space="preserve">. </w:t>
      </w:r>
    </w:p>
    <w:p w14:paraId="68DFAD11"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До 2033 года: </w:t>
      </w:r>
    </w:p>
    <w:p w14:paraId="67FF4981"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 сохранить сложившуюся систему школьного и дошкольного образования; </w:t>
      </w:r>
    </w:p>
    <w:p w14:paraId="47B3BC05"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-сохранить существующую территориальную систему оказания первичной медицинской помощи; </w:t>
      </w:r>
    </w:p>
    <w:p w14:paraId="5540E3B5"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 сохранить существующую сеть физкультурно-спортивных сооружений, обеспечить условия для развития на территории поселения физической культуры, массового спорта, а также участия населения в массовых физкультурных мероприятиях; </w:t>
      </w:r>
    </w:p>
    <w:p w14:paraId="356C7311"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 своевременно проводить ремонт и реконструкцию морально и физически устаревших зданий объектов социальной инфраструктуры. </w:t>
      </w:r>
    </w:p>
    <w:p w14:paraId="1C5FB4E3" w14:textId="77777777" w:rsidR="007A422C" w:rsidRPr="0055121F" w:rsidRDefault="00EB391E" w:rsidP="007A422C">
      <w:pPr>
        <w:spacing w:after="0" w:line="288"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Сроки и этапы реализации Программы: Срок реализации программы: до 2023 года и на период до 2033.  Четкое выделение этапов программы не предусматривается, так как осуществление мероприятий осуществляется на всем п</w:t>
      </w:r>
      <w:r w:rsidR="007A422C" w:rsidRPr="0055121F">
        <w:rPr>
          <w:rFonts w:ascii="Times New Roman" w:hAnsi="Times New Roman" w:cs="Times New Roman"/>
          <w:sz w:val="24"/>
          <w:szCs w:val="24"/>
        </w:rPr>
        <w:t>ротяжении реализации программы.</w:t>
      </w:r>
    </w:p>
    <w:p w14:paraId="0794D29D" w14:textId="32525A51" w:rsidR="00EB391E" w:rsidRPr="0055121F" w:rsidRDefault="00EB391E" w:rsidP="007A422C">
      <w:pPr>
        <w:spacing w:after="0" w:line="288" w:lineRule="auto"/>
        <w:ind w:firstLine="567"/>
        <w:jc w:val="both"/>
        <w:rPr>
          <w:rFonts w:ascii="Times New Roman" w:hAnsi="Times New Roman"/>
          <w:sz w:val="24"/>
          <w:szCs w:val="24"/>
        </w:rPr>
      </w:pPr>
      <w:r w:rsidRPr="0055121F">
        <w:rPr>
          <w:rFonts w:ascii="Times New Roman" w:hAnsi="Times New Roman"/>
          <w:sz w:val="24"/>
          <w:szCs w:val="24"/>
        </w:rPr>
        <w:t>Объёмы и источники финансирования Программы: Объемы и источники финансирования не определены</w:t>
      </w:r>
      <w:r w:rsidR="00DC632D" w:rsidRPr="0055121F">
        <w:rPr>
          <w:rFonts w:ascii="Times New Roman" w:hAnsi="Times New Roman"/>
          <w:sz w:val="24"/>
          <w:szCs w:val="24"/>
        </w:rPr>
        <w:t>.</w:t>
      </w:r>
    </w:p>
    <w:p w14:paraId="73608542"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xml:space="preserve">Ожидаемые результаты реализации Комплексной Программы: Повышение качества, комфортности и уровня жизни населения </w:t>
      </w:r>
      <w:proofErr w:type="spellStart"/>
      <w:r w:rsidRPr="0055121F">
        <w:rPr>
          <w:rFonts w:ascii="Times New Roman" w:eastAsiaTheme="minorEastAsia" w:hAnsi="Times New Roman"/>
          <w:sz w:val="24"/>
          <w:szCs w:val="24"/>
        </w:rPr>
        <w:t>Кумакского</w:t>
      </w:r>
      <w:proofErr w:type="spellEnd"/>
      <w:r w:rsidRPr="0055121F">
        <w:rPr>
          <w:rFonts w:ascii="Times New Roman" w:eastAsiaTheme="minorEastAsia" w:hAnsi="Times New Roman"/>
          <w:sz w:val="24"/>
          <w:szCs w:val="24"/>
        </w:rPr>
        <w:t xml:space="preserve"> сельсовета</w:t>
      </w:r>
    </w:p>
    <w:p w14:paraId="58E525F8"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реализация программы позволит:</w:t>
      </w:r>
    </w:p>
    <w:p w14:paraId="69EE71A2" w14:textId="77777777" w:rsidR="00EB391E" w:rsidRPr="0055121F" w:rsidRDefault="00EB391E" w:rsidP="00182F32">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 повысить качество жизни жителей сельсовета сформировать организационные и финансовые условия для решения проблем поселения</w:t>
      </w:r>
    </w:p>
    <w:p w14:paraId="7B8A4C2F" w14:textId="77777777" w:rsidR="00DC632D" w:rsidRPr="0055121F" w:rsidRDefault="00DC632D" w:rsidP="00BF0AF5">
      <w:pPr>
        <w:pStyle w:val="ae"/>
        <w:spacing w:after="0" w:line="240" w:lineRule="auto"/>
        <w:ind w:left="0" w:firstLine="567"/>
        <w:jc w:val="both"/>
        <w:rPr>
          <w:rFonts w:ascii="Times New Roman" w:eastAsiaTheme="minorEastAsia" w:hAnsi="Times New Roman"/>
          <w:sz w:val="24"/>
          <w:szCs w:val="24"/>
        </w:rPr>
      </w:pPr>
    </w:p>
    <w:p w14:paraId="03999C57" w14:textId="77777777" w:rsidR="00552E5B" w:rsidRPr="0055121F" w:rsidRDefault="00552E5B" w:rsidP="00182F32">
      <w:pPr>
        <w:spacing w:after="0" w:line="240" w:lineRule="auto"/>
        <w:ind w:firstLine="567"/>
        <w:jc w:val="both"/>
        <w:rPr>
          <w:rFonts w:ascii="Times New Roman" w:hAnsi="Times New Roman" w:cs="Times New Roman"/>
          <w:b/>
          <w:sz w:val="24"/>
          <w:szCs w:val="24"/>
          <w:u w:val="single"/>
        </w:rPr>
      </w:pPr>
      <w:r w:rsidRPr="0055121F">
        <w:rPr>
          <w:rFonts w:ascii="Times New Roman" w:hAnsi="Times New Roman" w:cs="Times New Roman"/>
          <w:b/>
          <w:sz w:val="24"/>
          <w:szCs w:val="24"/>
          <w:u w:val="single"/>
        </w:rPr>
        <w:t xml:space="preserve">Программа комплексного развития транспортной инфраструктуры муниципального образования </w:t>
      </w:r>
      <w:proofErr w:type="spellStart"/>
      <w:r w:rsidRPr="0055121F">
        <w:rPr>
          <w:rFonts w:ascii="Times New Roman" w:hAnsi="Times New Roman" w:cs="Times New Roman"/>
          <w:b/>
          <w:sz w:val="24"/>
          <w:szCs w:val="24"/>
          <w:u w:val="single"/>
        </w:rPr>
        <w:t>Кумакский</w:t>
      </w:r>
      <w:proofErr w:type="spellEnd"/>
      <w:r w:rsidRPr="0055121F">
        <w:rPr>
          <w:rFonts w:ascii="Times New Roman" w:hAnsi="Times New Roman" w:cs="Times New Roman"/>
          <w:b/>
          <w:sz w:val="24"/>
          <w:szCs w:val="24"/>
          <w:u w:val="single"/>
        </w:rPr>
        <w:t xml:space="preserve"> сельсовет </w:t>
      </w:r>
      <w:proofErr w:type="spellStart"/>
      <w:r w:rsidRPr="0055121F">
        <w:rPr>
          <w:rFonts w:ascii="Times New Roman" w:hAnsi="Times New Roman" w:cs="Times New Roman"/>
          <w:b/>
          <w:sz w:val="24"/>
          <w:szCs w:val="24"/>
          <w:u w:val="single"/>
        </w:rPr>
        <w:t>Новоорского</w:t>
      </w:r>
      <w:proofErr w:type="spellEnd"/>
      <w:r w:rsidRPr="0055121F">
        <w:rPr>
          <w:rFonts w:ascii="Times New Roman" w:hAnsi="Times New Roman" w:cs="Times New Roman"/>
          <w:b/>
          <w:sz w:val="24"/>
          <w:szCs w:val="24"/>
          <w:u w:val="single"/>
        </w:rPr>
        <w:t xml:space="preserve"> района Оренбургской области на 2017-2032 годы</w:t>
      </w:r>
    </w:p>
    <w:p w14:paraId="35F20FA6" w14:textId="719A7A95" w:rsidR="007A422C" w:rsidRPr="0055121F" w:rsidRDefault="007A422C" w:rsidP="007A422C">
      <w:pPr>
        <w:pStyle w:val="ae"/>
        <w:spacing w:after="0" w:line="288" w:lineRule="auto"/>
        <w:ind w:left="0" w:firstLine="567"/>
        <w:jc w:val="both"/>
        <w:rPr>
          <w:rFonts w:ascii="Times New Roman" w:eastAsiaTheme="minorEastAsia" w:hAnsi="Times New Roman"/>
          <w:sz w:val="24"/>
          <w:szCs w:val="24"/>
        </w:rPr>
      </w:pPr>
      <w:r w:rsidRPr="0055121F">
        <w:rPr>
          <w:rFonts w:ascii="Times New Roman" w:eastAsiaTheme="minorEastAsia" w:hAnsi="Times New Roman"/>
          <w:sz w:val="24"/>
          <w:szCs w:val="24"/>
        </w:rPr>
        <w:t>Цели и задачи программы – развитие транспортной инфраструктуры поселения, сбалансированное и скоординированное с иными сферами жизнедеятельности, формирование условий для социально-экономического развития,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 снижение негативного воздействия транспортной инфраструктуры на окружающую среду поселения.</w:t>
      </w:r>
    </w:p>
    <w:p w14:paraId="66CBCA74"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14:paraId="3322A446"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демографическое развитие;</w:t>
      </w:r>
    </w:p>
    <w:p w14:paraId="5304ECFE"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перспективное строительство;</w:t>
      </w:r>
    </w:p>
    <w:p w14:paraId="7F04A4C3"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состояние транспортной инфраструктуры.</w:t>
      </w:r>
    </w:p>
    <w:p w14:paraId="7031BA88"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Программа комплексного развития транспортной инфраструктуры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Оренбургской области на период с 2017 по 2032 года разработана на основании следующих документов:</w:t>
      </w:r>
    </w:p>
    <w:p w14:paraId="3ECDF09D"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Федеральный закон от 30.12. 2012 № 289-ФЗ «О внесении изменений в Градостроительный кодекс Российской Федерации и отдельные законодательные акты Российской Федерации»;</w:t>
      </w:r>
    </w:p>
    <w:p w14:paraId="7D947E97"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Федеральный закон от 06 октября 2003 года </w:t>
      </w:r>
      <w:hyperlink r:id="rId9" w:history="1">
        <w:r w:rsidRPr="0055121F">
          <w:rPr>
            <w:rFonts w:ascii="Times New Roman" w:hAnsi="Times New Roman" w:cs="Times New Roman"/>
            <w:sz w:val="24"/>
            <w:szCs w:val="24"/>
          </w:rPr>
          <w:t>№ 131-ФЗ</w:t>
        </w:r>
      </w:hyperlink>
      <w:r w:rsidRPr="0055121F">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44C9529A"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поручения Президента Российской Федерации от 17 марта 2011 года Пр-701;</w:t>
      </w:r>
    </w:p>
    <w:p w14:paraId="7A72BF93"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постановление Правительства Российской Федерации от 14 июня 2013 года N 502 «Об утверждении требований к программам комплексного развития систем коммунальной инфраструктуры поселений, городских округов»</w:t>
      </w:r>
    </w:p>
    <w:p w14:paraId="1F2C5E3E"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Постановление Правительства РФ от 25 декабря 2015 года №1440 «Об утверждении требований к программам комплексного развития транспортной инфраструктуры поселений, городских округов».</w:t>
      </w:r>
    </w:p>
    <w:p w14:paraId="04284379" w14:textId="711DAC8D"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w:t>
      </w:r>
      <w:r w:rsidR="00682688" w:rsidRPr="0055121F">
        <w:rPr>
          <w:rFonts w:ascii="Times New Roman" w:hAnsi="Times New Roman" w:cs="Times New Roman"/>
          <w:sz w:val="24"/>
          <w:szCs w:val="24"/>
        </w:rPr>
        <w:t xml:space="preserve">Генеральный план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w:t>
      </w:r>
    </w:p>
    <w:p w14:paraId="03728AF5"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Программа определяет основные направления развития транспортной инфраструктуры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Оренбургской области, в том числе, социально-экономического и градостроительного поселения, транспортного спроса, объемов и характера передвижения населения и перевоза грузов по видам транспорта, уровня автомобилизации, параметров дорожного движения, показатели безопасности дорожного движения,  негативного воздействия транспортной инфраструктуры на окружающую среду и здоровье населения.</w:t>
      </w:r>
    </w:p>
    <w:p w14:paraId="5C4984C3" w14:textId="77777777" w:rsidR="00552E5B" w:rsidRPr="0055121F" w:rsidRDefault="00552E5B" w:rsidP="00182F32">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t>Основу Программы составляет система программных мероприятий по различным направлениям развития транспортной инфраструктуры МО. Данная Программа ориентирована на устойчивое развитие МО и в полной мере соответствует государственной политике реформирования транспортного комплекса Российской Федерации.</w:t>
      </w:r>
    </w:p>
    <w:p w14:paraId="6072F38E" w14:textId="77777777" w:rsidR="00DE5693" w:rsidRPr="0055121F" w:rsidRDefault="00DE5693" w:rsidP="00182F32">
      <w:pPr>
        <w:spacing w:after="0" w:line="240" w:lineRule="auto"/>
        <w:ind w:firstLine="567"/>
        <w:rPr>
          <w:rFonts w:ascii="Times New Roman" w:hAnsi="Times New Roman" w:cs="Times New Roman"/>
        </w:rPr>
      </w:pPr>
    </w:p>
    <w:p w14:paraId="2347A920" w14:textId="4B3E1559" w:rsidR="00D26939" w:rsidRPr="0055121F" w:rsidRDefault="00D26939" w:rsidP="00D26939">
      <w:pPr>
        <w:spacing w:before="100" w:after="100" w:line="100" w:lineRule="atLeast"/>
        <w:ind w:firstLine="567"/>
        <w:jc w:val="both"/>
        <w:rPr>
          <w:rFonts w:ascii="Times New Roman" w:hAnsi="Times New Roman" w:cs="Times New Roman"/>
          <w:sz w:val="24"/>
          <w:szCs w:val="24"/>
        </w:rPr>
      </w:pPr>
    </w:p>
    <w:p w14:paraId="6C028FEA" w14:textId="25D247F2" w:rsidR="006D234C" w:rsidRPr="0055121F" w:rsidRDefault="006D234C" w:rsidP="005A3DCC">
      <w:pPr>
        <w:spacing w:before="100" w:after="100" w:line="100" w:lineRule="atLeast"/>
        <w:ind w:firstLine="567"/>
        <w:jc w:val="both"/>
        <w:rPr>
          <w:rFonts w:ascii="Times New Roman" w:hAnsi="Times New Roman" w:cs="Times New Roman"/>
          <w:sz w:val="24"/>
          <w:szCs w:val="24"/>
        </w:rPr>
      </w:pPr>
      <w:r w:rsidRPr="0055121F">
        <w:rPr>
          <w:rFonts w:ascii="Times New Roman" w:hAnsi="Times New Roman" w:cs="Times New Roman"/>
          <w:sz w:val="24"/>
          <w:szCs w:val="24"/>
        </w:rPr>
        <w:br w:type="page"/>
      </w:r>
    </w:p>
    <w:p w14:paraId="3957F201" w14:textId="77777777" w:rsidR="00C639F0" w:rsidRPr="0055121F" w:rsidRDefault="00A03001" w:rsidP="00BF0AF5">
      <w:pPr>
        <w:pStyle w:val="1"/>
        <w:numPr>
          <w:ilvl w:val="0"/>
          <w:numId w:val="24"/>
        </w:numPr>
        <w:ind w:left="0" w:firstLine="567"/>
        <w:jc w:val="both"/>
        <w:rPr>
          <w:rFonts w:ascii="Times New Roman" w:hAnsi="Times New Roman" w:cs="Times New Roman"/>
          <w:color w:val="auto"/>
          <w:sz w:val="24"/>
          <w:szCs w:val="24"/>
        </w:rPr>
      </w:pPr>
      <w:bookmarkStart w:id="2" w:name="_Toc197938512"/>
      <w:r w:rsidRPr="0055121F">
        <w:rPr>
          <w:rFonts w:ascii="Times New Roman" w:hAnsi="Times New Roman" w:cs="Times New Roman"/>
          <w:color w:val="auto"/>
          <w:sz w:val="24"/>
          <w:szCs w:val="24"/>
        </w:rPr>
        <w:lastRenderedPageBreak/>
        <w:t>ОБЩИЕ СВЕДЕНИЯ О МУНИЦИПАЛЬНОМ ОБРАЗОВАНИИ КУМАКСКИЙ СЕЛЬСОВЕТ НОВООРСКОГО РАЙОНА ОРЕНБУРГСКОЙ ОБЛАСТИ</w:t>
      </w:r>
      <w:bookmarkEnd w:id="2"/>
    </w:p>
    <w:p w14:paraId="7DEBDCB6" w14:textId="77777777" w:rsidR="00C639F0" w:rsidRPr="0055121F" w:rsidRDefault="00C639F0" w:rsidP="00BF0AF5">
      <w:pPr>
        <w:pStyle w:val="20"/>
        <w:ind w:firstLine="567"/>
        <w:rPr>
          <w:rFonts w:ascii="Times New Roman" w:hAnsi="Times New Roman" w:cs="Times New Roman"/>
          <w:color w:val="auto"/>
        </w:rPr>
      </w:pPr>
      <w:bookmarkStart w:id="3" w:name="_Toc360026416"/>
      <w:bookmarkStart w:id="4" w:name="_Toc197938513"/>
      <w:r w:rsidRPr="0055121F">
        <w:rPr>
          <w:rFonts w:ascii="Times New Roman" w:hAnsi="Times New Roman" w:cs="Times New Roman"/>
          <w:color w:val="auto"/>
        </w:rPr>
        <w:t>2.1 Общие сведения о поселении</w:t>
      </w:r>
      <w:bookmarkEnd w:id="3"/>
      <w:bookmarkEnd w:id="4"/>
    </w:p>
    <w:p w14:paraId="5C7F35D7" w14:textId="77777777" w:rsidR="00C639F0" w:rsidRPr="0055121F" w:rsidRDefault="00C639F0" w:rsidP="00BF0AF5">
      <w:pPr>
        <w:ind w:firstLine="567"/>
        <w:rPr>
          <w:rFonts w:ascii="Times New Roman" w:hAnsi="Times New Roman" w:cs="Times New Roman"/>
        </w:rPr>
      </w:pPr>
    </w:p>
    <w:p w14:paraId="17415F89" w14:textId="3B267AF6" w:rsidR="00C639F0" w:rsidRPr="0055121F" w:rsidRDefault="00F97EBF" w:rsidP="00BF0AF5">
      <w:pPr>
        <w:ind w:firstLine="567"/>
        <w:rPr>
          <w:rFonts w:ascii="Times New Roman" w:hAnsi="Times New Roman" w:cs="Times New Roman"/>
          <w:sz w:val="28"/>
          <w:szCs w:val="28"/>
        </w:rPr>
      </w:pPr>
      <w:r w:rsidRPr="0055121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83739AD" wp14:editId="27EC9BEC">
                <wp:simplePos x="0" y="0"/>
                <wp:positionH relativeFrom="column">
                  <wp:posOffset>4084955</wp:posOffset>
                </wp:positionH>
                <wp:positionV relativeFrom="paragraph">
                  <wp:posOffset>2593975</wp:posOffset>
                </wp:positionV>
                <wp:extent cx="142875" cy="142875"/>
                <wp:effectExtent l="27940" t="27940" r="38735" b="4826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ellipse">
                          <a:avLst/>
                        </a:prstGeom>
                        <a:solidFill>
                          <a:srgbClr val="C0504D"/>
                        </a:solidFill>
                        <a:ln w="38160">
                          <a:solidFill>
                            <a:srgbClr val="F2F2F2"/>
                          </a:solidFill>
                          <a:miter lim="800000"/>
                          <a:headEnd/>
                          <a:tailEnd/>
                        </a:ln>
                        <a:effectLst>
                          <a:outerShdw dist="25631" dir="3633274" algn="ctr" rotWithShape="0">
                            <a:srgbClr val="62242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FCA15FA" id="Oval 2" o:spid="_x0000_s1026" style="position:absolute;margin-left:321.65pt;margin-top:204.25pt;width:11.25pt;height:11.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" fillcolor="#c0504d" strokecolor="#f2f2f2" strokeweight="1.06mm">
                <v:stroke joinstyle="miter"/>
                <v:shadow on="t" color="#622423" opacity="32785f" offset=".35mm,.62mm"/>
              </v:oval>
            </w:pict>
          </mc:Fallback>
        </mc:AlternateContent>
      </w:r>
      <w:r w:rsidR="00C639F0" w:rsidRPr="0055121F">
        <w:rPr>
          <w:rFonts w:ascii="Times New Roman" w:hAnsi="Times New Roman" w:cs="Times New Roman"/>
          <w:noProof/>
          <w:sz w:val="28"/>
          <w:szCs w:val="28"/>
        </w:rPr>
        <w:drawing>
          <wp:inline distT="0" distB="0" distL="0" distR="0" wp14:anchorId="29AC9517" wp14:editId="5CE054C4">
            <wp:extent cx="5594604" cy="34290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594350" cy="3429000"/>
                    </a:xfrm>
                    <a:prstGeom prst="hexagon">
                      <a:avLst/>
                    </a:prstGeom>
                    <a:solidFill>
                      <a:srgbClr val="FFFFFF"/>
                    </a:solidFill>
                    <a:ln w="9525">
                      <a:noFill/>
                      <a:miter lim="800000"/>
                      <a:headEnd/>
                      <a:tailEnd/>
                    </a:ln>
                  </pic:spPr>
                </pic:pic>
              </a:graphicData>
            </a:graphic>
          </wp:inline>
        </w:drawing>
      </w:r>
    </w:p>
    <w:p w14:paraId="41FAC9DC" w14:textId="77777777" w:rsidR="00C639F0" w:rsidRPr="0055121F" w:rsidRDefault="00C639F0"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Рисунок 1 - Расположение поселения в системе Оренбургской области.</w:t>
      </w:r>
    </w:p>
    <w:p w14:paraId="4D1ED483"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ab/>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 это сельское поселение, расположенное на территории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Оренбургской области.  </w:t>
      </w:r>
    </w:p>
    <w:p w14:paraId="32CB8C65" w14:textId="77777777" w:rsidR="00DC632D"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Согласно закона Оренбургской области от </w:t>
      </w:r>
      <w:r w:rsidR="00F35F0C" w:rsidRPr="0055121F">
        <w:rPr>
          <w:rFonts w:ascii="Times New Roman" w:hAnsi="Times New Roman" w:cs="Times New Roman"/>
          <w:sz w:val="24"/>
          <w:szCs w:val="24"/>
        </w:rPr>
        <w:t>15</w:t>
      </w:r>
      <w:r w:rsidRPr="0055121F">
        <w:rPr>
          <w:rFonts w:ascii="Times New Roman" w:hAnsi="Times New Roman" w:cs="Times New Roman"/>
          <w:sz w:val="24"/>
          <w:szCs w:val="24"/>
        </w:rPr>
        <w:t>.</w:t>
      </w:r>
      <w:r w:rsidR="00F35F0C" w:rsidRPr="0055121F">
        <w:rPr>
          <w:rFonts w:ascii="Times New Roman" w:hAnsi="Times New Roman" w:cs="Times New Roman"/>
          <w:sz w:val="24"/>
          <w:szCs w:val="24"/>
        </w:rPr>
        <w:t>09</w:t>
      </w:r>
      <w:r w:rsidRPr="0055121F">
        <w:rPr>
          <w:rFonts w:ascii="Times New Roman" w:hAnsi="Times New Roman" w:cs="Times New Roman"/>
          <w:sz w:val="24"/>
          <w:szCs w:val="24"/>
        </w:rPr>
        <w:t xml:space="preserve">.2008 года </w:t>
      </w:r>
      <w:r w:rsidR="00F35F0C" w:rsidRPr="0055121F">
        <w:rPr>
          <w:rFonts w:ascii="Times New Roman" w:hAnsi="Times New Roman" w:cs="Times New Roman"/>
          <w:sz w:val="24"/>
          <w:szCs w:val="24"/>
        </w:rPr>
        <w:t xml:space="preserve">№ 2367/495-IV-ОЗ </w:t>
      </w:r>
      <w:r w:rsidRPr="0055121F">
        <w:rPr>
          <w:rFonts w:ascii="Times New Roman" w:hAnsi="Times New Roman" w:cs="Times New Roman"/>
          <w:sz w:val="24"/>
          <w:szCs w:val="24"/>
        </w:rPr>
        <w:t xml:space="preserve">«Об утверждении перечня муниципальных образований Оренбургской области и населенных пунктов, входящих в их состав», в состав поселения входят два населенных пункта – село Кумак и станция </w:t>
      </w:r>
      <w:proofErr w:type="spellStart"/>
      <w:r w:rsidRPr="0055121F">
        <w:rPr>
          <w:rFonts w:ascii="Times New Roman" w:hAnsi="Times New Roman" w:cs="Times New Roman"/>
          <w:sz w:val="24"/>
          <w:szCs w:val="24"/>
        </w:rPr>
        <w:t>Кумакская</w:t>
      </w:r>
      <w:proofErr w:type="spellEnd"/>
      <w:r w:rsidRPr="0055121F">
        <w:rPr>
          <w:rFonts w:ascii="Times New Roman" w:hAnsi="Times New Roman" w:cs="Times New Roman"/>
          <w:sz w:val="24"/>
          <w:szCs w:val="24"/>
        </w:rPr>
        <w:t>.</w:t>
      </w:r>
      <w:r w:rsidR="00DC632D" w:rsidRPr="0055121F">
        <w:rPr>
          <w:rFonts w:ascii="Times New Roman" w:hAnsi="Times New Roman" w:cs="Times New Roman"/>
          <w:sz w:val="24"/>
          <w:szCs w:val="24"/>
        </w:rPr>
        <w:t xml:space="preserve"> </w:t>
      </w:r>
    </w:p>
    <w:p w14:paraId="45D5BA42"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Административный центр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 село Кумак.</w:t>
      </w:r>
    </w:p>
    <w:p w14:paraId="33575F54" w14:textId="7B792F60"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Численность населения МО</w:t>
      </w:r>
      <w:r w:rsidR="00303DB4"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  </w:t>
      </w:r>
      <w:r w:rsidR="00303DB4" w:rsidRPr="0055121F">
        <w:rPr>
          <w:rFonts w:ascii="Times New Roman" w:hAnsi="Times New Roman" w:cs="Times New Roman"/>
          <w:sz w:val="24"/>
          <w:szCs w:val="24"/>
        </w:rPr>
        <w:t>1524</w:t>
      </w:r>
      <w:r w:rsidR="00DC632D" w:rsidRPr="0055121F">
        <w:rPr>
          <w:rFonts w:ascii="Times New Roman" w:hAnsi="Times New Roman" w:cs="Times New Roman"/>
          <w:sz w:val="24"/>
          <w:szCs w:val="24"/>
        </w:rPr>
        <w:t xml:space="preserve"> </w:t>
      </w:r>
      <w:r w:rsidRPr="0055121F">
        <w:rPr>
          <w:rFonts w:ascii="Times New Roman" w:hAnsi="Times New Roman" w:cs="Times New Roman"/>
          <w:sz w:val="24"/>
          <w:szCs w:val="24"/>
        </w:rPr>
        <w:t>чел.</w:t>
      </w:r>
      <w:r w:rsidR="00A03001" w:rsidRPr="0055121F">
        <w:rPr>
          <w:rFonts w:ascii="Times New Roman" w:hAnsi="Times New Roman" w:cs="Times New Roman"/>
          <w:sz w:val="24"/>
          <w:szCs w:val="24"/>
        </w:rPr>
        <w:t xml:space="preserve"> (по данным на 01.01.202</w:t>
      </w:r>
      <w:r w:rsidR="00AE5884" w:rsidRPr="0055121F">
        <w:rPr>
          <w:rFonts w:ascii="Times New Roman" w:hAnsi="Times New Roman" w:cs="Times New Roman"/>
          <w:sz w:val="24"/>
          <w:szCs w:val="24"/>
        </w:rPr>
        <w:t>3</w:t>
      </w:r>
      <w:r w:rsidR="00A03001" w:rsidRPr="0055121F">
        <w:rPr>
          <w:rFonts w:ascii="Times New Roman" w:hAnsi="Times New Roman" w:cs="Times New Roman"/>
          <w:sz w:val="24"/>
          <w:szCs w:val="24"/>
        </w:rPr>
        <w:t xml:space="preserve"> г.)</w:t>
      </w:r>
    </w:p>
    <w:p w14:paraId="39F0DBD4" w14:textId="77777777" w:rsidR="00A03001" w:rsidRPr="0055121F" w:rsidRDefault="00A0300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населенном пункте ст. </w:t>
      </w:r>
      <w:proofErr w:type="spellStart"/>
      <w:r w:rsidRPr="0055121F">
        <w:rPr>
          <w:rFonts w:ascii="Times New Roman" w:hAnsi="Times New Roman" w:cs="Times New Roman"/>
          <w:sz w:val="24"/>
          <w:szCs w:val="24"/>
        </w:rPr>
        <w:t>Кумакская</w:t>
      </w:r>
      <w:proofErr w:type="spellEnd"/>
      <w:r w:rsidRPr="0055121F">
        <w:rPr>
          <w:rFonts w:ascii="Times New Roman" w:hAnsi="Times New Roman" w:cs="Times New Roman"/>
          <w:sz w:val="24"/>
          <w:szCs w:val="24"/>
        </w:rPr>
        <w:t xml:space="preserve"> население отсутствует.</w:t>
      </w:r>
    </w:p>
    <w:p w14:paraId="682E2456"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Площадь территории МО – </w:t>
      </w:r>
      <w:r w:rsidR="00DC632D" w:rsidRPr="0055121F">
        <w:rPr>
          <w:rFonts w:ascii="Times New Roman" w:hAnsi="Times New Roman" w:cs="Times New Roman"/>
          <w:sz w:val="24"/>
          <w:szCs w:val="24"/>
        </w:rPr>
        <w:t xml:space="preserve">21717 </w:t>
      </w:r>
      <w:r w:rsidRPr="0055121F">
        <w:rPr>
          <w:rFonts w:ascii="Times New Roman" w:hAnsi="Times New Roman" w:cs="Times New Roman"/>
          <w:sz w:val="24"/>
          <w:szCs w:val="24"/>
        </w:rPr>
        <w:t>га.</w:t>
      </w:r>
    </w:p>
    <w:p w14:paraId="4D34ECA8" w14:textId="77777777" w:rsidR="00891B73" w:rsidRPr="0055121F" w:rsidRDefault="00891B73" w:rsidP="00BF0AF5">
      <w:pPr>
        <w:numPr>
          <w:ilvl w:val="0"/>
          <w:numId w:val="2"/>
        </w:numPr>
        <w:spacing w:after="0"/>
        <w:ind w:left="0" w:firstLine="567"/>
        <w:jc w:val="both"/>
        <w:rPr>
          <w:rFonts w:ascii="Times New Roman" w:hAnsi="Times New Roman" w:cs="Times New Roman"/>
          <w:b/>
          <w:i/>
          <w:sz w:val="24"/>
          <w:szCs w:val="24"/>
          <w:u w:val="single"/>
        </w:rPr>
      </w:pPr>
      <w:r w:rsidRPr="0055121F">
        <w:rPr>
          <w:rFonts w:ascii="Times New Roman" w:hAnsi="Times New Roman" w:cs="Times New Roman"/>
          <w:b/>
          <w:i/>
          <w:sz w:val="24"/>
          <w:szCs w:val="24"/>
          <w:u w:val="single"/>
        </w:rPr>
        <w:t>село Кумак</w:t>
      </w:r>
    </w:p>
    <w:p w14:paraId="0267B4B7"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Территория поселка имеет вытянутую с юго-запада на северо-восток конфигурацию и ограничена:</w:t>
      </w:r>
    </w:p>
    <w:p w14:paraId="5F8C6F20"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на севере береговая линия реки Большой Кумак;</w:t>
      </w:r>
    </w:p>
    <w:p w14:paraId="299003A2"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на востоке поймой реки Большой Кумак, свободными территориями, охранной зоной коридора ЛЭП, газопровода высокого давления и дорогой регионального значения;</w:t>
      </w:r>
    </w:p>
    <w:p w14:paraId="14E822A4"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на юго-востоке дорогой г. Орск — пос. Новоорск;</w:t>
      </w:r>
    </w:p>
    <w:p w14:paraId="28859751"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на западе свободными территориями;</w:t>
      </w:r>
    </w:p>
    <w:p w14:paraId="280AB892"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Площадь поселка 525,3 га (по картографическим измерениям)</w:t>
      </w:r>
    </w:p>
    <w:p w14:paraId="3E579115"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Проектом предлагается изменение границ населённого пункта. На северо-востоке от </w:t>
      </w:r>
      <w:proofErr w:type="spellStart"/>
      <w:r w:rsidRPr="0055121F">
        <w:rPr>
          <w:rFonts w:ascii="Times New Roman" w:hAnsi="Times New Roman" w:cs="Times New Roman"/>
          <w:sz w:val="24"/>
          <w:szCs w:val="24"/>
        </w:rPr>
        <w:t>с.Кумак</w:t>
      </w:r>
      <w:proofErr w:type="spellEnd"/>
      <w:r w:rsidRPr="0055121F">
        <w:rPr>
          <w:rFonts w:ascii="Times New Roman" w:hAnsi="Times New Roman" w:cs="Times New Roman"/>
          <w:sz w:val="24"/>
          <w:szCs w:val="24"/>
        </w:rPr>
        <w:t xml:space="preserve"> находится территория, площадью 0,7623 га для организации возможности </w:t>
      </w:r>
      <w:r w:rsidRPr="0055121F">
        <w:rPr>
          <w:rFonts w:ascii="Times New Roman" w:hAnsi="Times New Roman" w:cs="Times New Roman"/>
          <w:sz w:val="24"/>
          <w:szCs w:val="24"/>
        </w:rPr>
        <w:lastRenderedPageBreak/>
        <w:t xml:space="preserve">интенсивного развития и улучшения инфраструктуры и материально-технического оснащения базы отдыха «Колизей» - исключить из границ населенного </w:t>
      </w:r>
      <w:proofErr w:type="spellStart"/>
      <w:r w:rsidRPr="0055121F">
        <w:rPr>
          <w:rFonts w:ascii="Times New Roman" w:hAnsi="Times New Roman" w:cs="Times New Roman"/>
          <w:sz w:val="24"/>
          <w:szCs w:val="24"/>
        </w:rPr>
        <w:t>с.Кумак</w:t>
      </w:r>
      <w:proofErr w:type="spellEnd"/>
      <w:r w:rsidRPr="0055121F">
        <w:rPr>
          <w:rFonts w:ascii="Times New Roman" w:hAnsi="Times New Roman" w:cs="Times New Roman"/>
          <w:sz w:val="24"/>
          <w:szCs w:val="24"/>
        </w:rPr>
        <w:t>. На западе изменить границу с учетом земельного участка стоящим на кадастровом учете (разрешенное использование – для сельскохозяйственного использования).</w:t>
      </w:r>
    </w:p>
    <w:p w14:paraId="40659684"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В представленном генеральном плане даны предложения по функциональному зонированию и упорядочению существующей планировочной структуры на срок 20 лет со дня утверждения Генерального плана (2013 год). Проектным решением предусматривается развитие жилой зоны в северо-восточном, восточном и юго-восточном направлении, создание жилых образований с комплексной застройкой.</w:t>
      </w:r>
    </w:p>
    <w:p w14:paraId="144C0F29" w14:textId="740931F0"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Территории для застройки выбраны с целью получения максимального эффекта от градостроительной деятельности, исходя из территориальных ресурсов поселка, с учётом зон негативного воздействия и установления численности населения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к 203</w:t>
      </w:r>
      <w:r w:rsidR="00B959A5" w:rsidRPr="0055121F">
        <w:rPr>
          <w:rFonts w:ascii="Times New Roman" w:hAnsi="Times New Roman" w:cs="Times New Roman"/>
          <w:sz w:val="24"/>
          <w:szCs w:val="24"/>
        </w:rPr>
        <w:t>4</w:t>
      </w:r>
      <w:r w:rsidRPr="0055121F">
        <w:rPr>
          <w:rFonts w:ascii="Times New Roman" w:hAnsi="Times New Roman" w:cs="Times New Roman"/>
          <w:sz w:val="24"/>
          <w:szCs w:val="24"/>
        </w:rPr>
        <w:t xml:space="preserve"> году на уровне </w:t>
      </w:r>
      <w:r w:rsidR="00B959A5" w:rsidRPr="0055121F">
        <w:rPr>
          <w:rFonts w:ascii="Times New Roman" w:hAnsi="Times New Roman" w:cs="Times New Roman"/>
          <w:sz w:val="24"/>
          <w:szCs w:val="24"/>
        </w:rPr>
        <w:t>1693 человек (при населении в 2023 году 1524</w:t>
      </w:r>
      <w:r w:rsidRPr="0055121F">
        <w:rPr>
          <w:rFonts w:ascii="Times New Roman" w:hAnsi="Times New Roman" w:cs="Times New Roman"/>
          <w:sz w:val="24"/>
          <w:szCs w:val="24"/>
        </w:rPr>
        <w:t xml:space="preserve"> человек прирост планируется - </w:t>
      </w:r>
      <w:r w:rsidR="00B959A5" w:rsidRPr="0055121F">
        <w:rPr>
          <w:rFonts w:ascii="Times New Roman" w:hAnsi="Times New Roman" w:cs="Times New Roman"/>
          <w:sz w:val="24"/>
          <w:szCs w:val="24"/>
        </w:rPr>
        <w:t>129</w:t>
      </w:r>
      <w:r w:rsidRPr="0055121F">
        <w:rPr>
          <w:rFonts w:ascii="Times New Roman" w:hAnsi="Times New Roman" w:cs="Times New Roman"/>
          <w:sz w:val="24"/>
          <w:szCs w:val="24"/>
        </w:rPr>
        <w:t xml:space="preserve"> человек, для расселения которых потребуется 7,5 га свободных территорий).</w:t>
      </w:r>
    </w:p>
    <w:p w14:paraId="44EE5D21"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На предлагаемом под жилищное строительство участке 130 га в южной и восточной части поселка, возможно размещение 2210 человек.</w:t>
      </w:r>
    </w:p>
    <w:p w14:paraId="07778E89"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Расчет потребности территории под жилую застройку выполнен на основании прогноза естественного прироста населения, но для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в большей степени характерен миграционный прирост населения. За последние несколько лет жителями города Орска приобретено около 50 участков для индивидуального жилищного строительства в </w:t>
      </w:r>
      <w:proofErr w:type="spellStart"/>
      <w:r w:rsidRPr="0055121F">
        <w:rPr>
          <w:rFonts w:ascii="Times New Roman" w:hAnsi="Times New Roman" w:cs="Times New Roman"/>
          <w:sz w:val="24"/>
          <w:szCs w:val="24"/>
        </w:rPr>
        <w:t>Кумакском</w:t>
      </w:r>
      <w:proofErr w:type="spellEnd"/>
      <w:r w:rsidRPr="0055121F">
        <w:rPr>
          <w:rFonts w:ascii="Times New Roman" w:hAnsi="Times New Roman" w:cs="Times New Roman"/>
          <w:sz w:val="24"/>
          <w:szCs w:val="24"/>
        </w:rPr>
        <w:t xml:space="preserve"> сельсовете. Растет спрос на земельные участки в селе Кумак и со стороны местных жителей, желающих улучшить условия проживания.</w:t>
      </w:r>
    </w:p>
    <w:p w14:paraId="10A3E58E"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Предложение размещения дополнительного к расчетному населения обосновывается также следующим. Рассматриваемый в демографических расчетах период 2000 — 2011 </w:t>
      </w:r>
      <w:proofErr w:type="spellStart"/>
      <w:r w:rsidRPr="0055121F">
        <w:rPr>
          <w:rFonts w:ascii="Times New Roman" w:hAnsi="Times New Roman" w:cs="Times New Roman"/>
          <w:sz w:val="24"/>
          <w:szCs w:val="24"/>
        </w:rPr>
        <w:t>rr</w:t>
      </w:r>
      <w:proofErr w:type="spellEnd"/>
      <w:r w:rsidRPr="0055121F">
        <w:rPr>
          <w:rFonts w:ascii="Times New Roman" w:hAnsi="Times New Roman" w:cs="Times New Roman"/>
          <w:sz w:val="24"/>
          <w:szCs w:val="24"/>
        </w:rPr>
        <w:t>. следовал за одним из самых неблагоприятных для развития страны периодом 90-x гг. В связи с экстремальным характером указанного периода последовавшее за ним десятилетие не является показательным для прогнозов роста населения на период до 2033 года.</w:t>
      </w:r>
    </w:p>
    <w:p w14:paraId="7AAA2C82"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Одна рекреационная зона с элементами рекреационной инфраструктуры в границах населенного пункта располагается севернее села в виде непрерывной системы озелененных территорий общего пользования и других открытых пространств в увязке с природным каркасом берега реки. Другая рекреационная зона с элементами рекреационной инфраструктуры предлагается в пойме реки (вдоль северной границы села, делится на две неравные части территорией водозабора), и в западной части села между жилой зоной и зоной производственной и кладбищем.</w:t>
      </w:r>
    </w:p>
    <w:p w14:paraId="6D7A72B5"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Общественно-деловые зоны расположены в центральной части и в районе существующего въезда в село.</w:t>
      </w:r>
    </w:p>
    <w:p w14:paraId="0D8F70C9"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Предполагается расширение производственной зоны в восточной части села.</w:t>
      </w:r>
    </w:p>
    <w:p w14:paraId="52E67934"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Проблемы обеспечения связей внутри поселка решаются усовершенствованием существующей и развитием улично-дорожной сети в новых жилых районах.</w:t>
      </w:r>
    </w:p>
    <w:p w14:paraId="6EC4A3D8" w14:textId="2CF95019" w:rsidR="00891B73" w:rsidRPr="0055121F" w:rsidRDefault="0055121F" w:rsidP="0055121F">
      <w:pPr>
        <w:numPr>
          <w:ilvl w:val="0"/>
          <w:numId w:val="2"/>
        </w:numPr>
        <w:spacing w:before="90" w:after="0"/>
        <w:jc w:val="center"/>
        <w:rPr>
          <w:rFonts w:ascii="Times New Roman" w:hAnsi="Times New Roman" w:cs="Times New Roman"/>
          <w:sz w:val="23"/>
        </w:rPr>
      </w:pPr>
      <w:r w:rsidRPr="0055121F">
        <w:rPr>
          <w:rFonts w:ascii="Times New Roman" w:hAnsi="Times New Roman" w:cs="Times New Roman"/>
          <w:noProof/>
          <w:sz w:val="23"/>
        </w:rPr>
        <w:lastRenderedPageBreak/>
        <w:drawing>
          <wp:inline distT="0" distB="0" distL="0" distR="0" wp14:anchorId="7314F03F" wp14:editId="2C237BDE">
            <wp:extent cx="4552950" cy="3762850"/>
            <wp:effectExtent l="0" t="0" r="0" b="9525"/>
            <wp:docPr id="4" name="Рисунок 4" descr="C:\Users\viz\Downloads\2025-05-15_09-1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z\Downloads\2025-05-15_09-14-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1856" cy="3778475"/>
                    </a:xfrm>
                    <a:prstGeom prst="rect">
                      <a:avLst/>
                    </a:prstGeom>
                    <a:noFill/>
                    <a:ln>
                      <a:noFill/>
                    </a:ln>
                  </pic:spPr>
                </pic:pic>
              </a:graphicData>
            </a:graphic>
          </wp:inline>
        </w:drawing>
      </w:r>
    </w:p>
    <w:p w14:paraId="08CE7B26" w14:textId="77777777" w:rsidR="00891B73" w:rsidRPr="0055121F" w:rsidRDefault="00891B73" w:rsidP="00BF0AF5">
      <w:pPr>
        <w:numPr>
          <w:ilvl w:val="0"/>
          <w:numId w:val="2"/>
        </w:numPr>
        <w:spacing w:before="90" w:after="0"/>
        <w:ind w:left="0" w:firstLine="567"/>
        <w:jc w:val="both"/>
        <w:rPr>
          <w:rFonts w:ascii="Times New Roman" w:hAnsi="Times New Roman" w:cs="Times New Roman"/>
          <w:sz w:val="23"/>
        </w:rPr>
      </w:pPr>
      <w:r w:rsidRPr="0055121F">
        <w:rPr>
          <w:rFonts w:ascii="Times New Roman" w:hAnsi="Times New Roman" w:cs="Times New Roman"/>
          <w:w w:val="105"/>
          <w:sz w:val="23"/>
        </w:rPr>
        <w:t>Функциональное</w:t>
      </w:r>
      <w:r w:rsidRPr="0055121F">
        <w:rPr>
          <w:rFonts w:ascii="Times New Roman" w:hAnsi="Times New Roman" w:cs="Times New Roman"/>
          <w:spacing w:val="-13"/>
          <w:w w:val="105"/>
          <w:sz w:val="23"/>
        </w:rPr>
        <w:t xml:space="preserve"> </w:t>
      </w:r>
      <w:r w:rsidRPr="0055121F">
        <w:rPr>
          <w:rFonts w:ascii="Times New Roman" w:hAnsi="Times New Roman" w:cs="Times New Roman"/>
          <w:w w:val="105"/>
          <w:sz w:val="23"/>
        </w:rPr>
        <w:t>зонирование</w:t>
      </w:r>
      <w:r w:rsidRPr="0055121F">
        <w:rPr>
          <w:rFonts w:ascii="Times New Roman" w:hAnsi="Times New Roman" w:cs="Times New Roman"/>
          <w:spacing w:val="3"/>
          <w:w w:val="105"/>
          <w:sz w:val="23"/>
        </w:rPr>
        <w:t xml:space="preserve"> </w:t>
      </w:r>
      <w:r w:rsidRPr="0055121F">
        <w:rPr>
          <w:rFonts w:ascii="Times New Roman" w:hAnsi="Times New Roman" w:cs="Times New Roman"/>
          <w:w w:val="105"/>
          <w:sz w:val="23"/>
        </w:rPr>
        <w:t>села</w:t>
      </w:r>
      <w:r w:rsidRPr="0055121F">
        <w:rPr>
          <w:rFonts w:ascii="Times New Roman" w:hAnsi="Times New Roman" w:cs="Times New Roman"/>
          <w:spacing w:val="-8"/>
          <w:w w:val="105"/>
          <w:sz w:val="23"/>
        </w:rPr>
        <w:t xml:space="preserve"> </w:t>
      </w:r>
      <w:r w:rsidRPr="0055121F">
        <w:rPr>
          <w:rFonts w:ascii="Times New Roman" w:hAnsi="Times New Roman" w:cs="Times New Roman"/>
          <w:spacing w:val="-2"/>
          <w:w w:val="105"/>
          <w:sz w:val="23"/>
        </w:rPr>
        <w:t xml:space="preserve">Кумак. </w:t>
      </w:r>
    </w:p>
    <w:p w14:paraId="74572702" w14:textId="77777777" w:rsidR="00891B73" w:rsidRPr="0055121F" w:rsidRDefault="00891B73" w:rsidP="00BF0AF5">
      <w:pPr>
        <w:numPr>
          <w:ilvl w:val="0"/>
          <w:numId w:val="2"/>
        </w:numPr>
        <w:spacing w:after="0"/>
        <w:ind w:left="0" w:firstLine="567"/>
        <w:jc w:val="both"/>
        <w:rPr>
          <w:rFonts w:ascii="Times New Roman" w:hAnsi="Times New Roman" w:cs="Times New Roman"/>
          <w:b/>
          <w:sz w:val="24"/>
          <w:szCs w:val="24"/>
        </w:rPr>
      </w:pPr>
    </w:p>
    <w:p w14:paraId="4E807F7F" w14:textId="77777777" w:rsidR="00891B73" w:rsidRPr="0055121F" w:rsidRDefault="00891B73" w:rsidP="00BF0AF5">
      <w:pPr>
        <w:numPr>
          <w:ilvl w:val="0"/>
          <w:numId w:val="2"/>
        </w:numPr>
        <w:spacing w:after="0"/>
        <w:ind w:left="0" w:firstLine="567"/>
        <w:jc w:val="both"/>
        <w:rPr>
          <w:rFonts w:ascii="Times New Roman" w:hAnsi="Times New Roman" w:cs="Times New Roman"/>
          <w:b/>
          <w:i/>
          <w:sz w:val="24"/>
          <w:szCs w:val="24"/>
          <w:u w:val="single"/>
        </w:rPr>
      </w:pPr>
      <w:r w:rsidRPr="0055121F">
        <w:rPr>
          <w:rFonts w:ascii="Times New Roman" w:hAnsi="Times New Roman" w:cs="Times New Roman"/>
          <w:b/>
          <w:i/>
          <w:sz w:val="24"/>
          <w:szCs w:val="24"/>
          <w:u w:val="single"/>
        </w:rPr>
        <w:t xml:space="preserve">Станция </w:t>
      </w:r>
      <w:proofErr w:type="spellStart"/>
      <w:r w:rsidRPr="0055121F">
        <w:rPr>
          <w:rFonts w:ascii="Times New Roman" w:hAnsi="Times New Roman" w:cs="Times New Roman"/>
          <w:b/>
          <w:i/>
          <w:sz w:val="24"/>
          <w:szCs w:val="24"/>
          <w:u w:val="single"/>
        </w:rPr>
        <w:t>Кумакская</w:t>
      </w:r>
      <w:proofErr w:type="spellEnd"/>
    </w:p>
    <w:p w14:paraId="32A80A12" w14:textId="77777777" w:rsidR="00891B73" w:rsidRPr="0055121F" w:rsidRDefault="00891B73"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населенного пункта «станция </w:t>
      </w:r>
      <w:proofErr w:type="spellStart"/>
      <w:r w:rsidRPr="0055121F">
        <w:rPr>
          <w:rFonts w:ascii="Times New Roman" w:hAnsi="Times New Roman" w:cs="Times New Roman"/>
          <w:sz w:val="24"/>
          <w:szCs w:val="24"/>
        </w:rPr>
        <w:t>Кумакская</w:t>
      </w:r>
      <w:proofErr w:type="spellEnd"/>
      <w:r w:rsidRPr="0055121F">
        <w:rPr>
          <w:rFonts w:ascii="Times New Roman" w:hAnsi="Times New Roman" w:cs="Times New Roman"/>
          <w:sz w:val="24"/>
          <w:szCs w:val="24"/>
        </w:rPr>
        <w:t>» имеется нежилое здание, используемое железнодорожной службой, и защитные зеленые насаждения.</w:t>
      </w:r>
    </w:p>
    <w:p w14:paraId="739733B2" w14:textId="77777777" w:rsidR="00891B73" w:rsidRPr="0055121F" w:rsidRDefault="00891B73" w:rsidP="00BF0AF5">
      <w:pPr>
        <w:numPr>
          <w:ilvl w:val="0"/>
          <w:numId w:val="2"/>
        </w:numPr>
        <w:spacing w:after="0"/>
        <w:ind w:left="0" w:firstLine="567"/>
        <w:jc w:val="both"/>
        <w:rPr>
          <w:rFonts w:ascii="Times New Roman" w:hAnsi="Times New Roman" w:cs="Times New Roman"/>
          <w:sz w:val="28"/>
          <w:szCs w:val="28"/>
        </w:rPr>
      </w:pPr>
      <w:r w:rsidRPr="0055121F">
        <w:rPr>
          <w:rFonts w:ascii="Times New Roman" w:hAnsi="Times New Roman" w:cs="Times New Roman"/>
          <w:sz w:val="24"/>
          <w:szCs w:val="24"/>
        </w:rPr>
        <w:t xml:space="preserve">В связи с отсутствием населения и жилых строений, населенный пункт «ст. </w:t>
      </w:r>
      <w:proofErr w:type="spellStart"/>
      <w:r w:rsidRPr="0055121F">
        <w:rPr>
          <w:rFonts w:ascii="Times New Roman" w:hAnsi="Times New Roman" w:cs="Times New Roman"/>
          <w:sz w:val="24"/>
          <w:szCs w:val="24"/>
        </w:rPr>
        <w:t>Кумакская</w:t>
      </w:r>
      <w:proofErr w:type="spellEnd"/>
      <w:r w:rsidRPr="0055121F">
        <w:rPr>
          <w:rFonts w:ascii="Times New Roman" w:hAnsi="Times New Roman" w:cs="Times New Roman"/>
          <w:sz w:val="24"/>
          <w:szCs w:val="24"/>
        </w:rPr>
        <w:t xml:space="preserve">» предлагается к </w:t>
      </w:r>
      <w:r w:rsidR="0023415C" w:rsidRPr="0055121F">
        <w:rPr>
          <w:rFonts w:ascii="Times New Roman" w:hAnsi="Times New Roman" w:cs="Times New Roman"/>
          <w:sz w:val="24"/>
          <w:szCs w:val="24"/>
        </w:rPr>
        <w:t>исключению из перечня населенных пунктов</w:t>
      </w:r>
      <w:r w:rsidRPr="0055121F">
        <w:rPr>
          <w:rFonts w:ascii="Times New Roman" w:hAnsi="Times New Roman" w:cs="Times New Roman"/>
          <w:sz w:val="24"/>
          <w:szCs w:val="24"/>
        </w:rPr>
        <w:t>.</w:t>
      </w:r>
    </w:p>
    <w:p w14:paraId="0AA727BB" w14:textId="77777777" w:rsidR="000D7C48" w:rsidRPr="0055121F" w:rsidRDefault="000D7C48" w:rsidP="00BF0AF5">
      <w:pPr>
        <w:spacing w:after="0"/>
        <w:ind w:firstLine="567"/>
        <w:jc w:val="both"/>
        <w:rPr>
          <w:rFonts w:ascii="Times New Roman" w:hAnsi="Times New Roman" w:cs="Times New Roman"/>
          <w:sz w:val="24"/>
          <w:szCs w:val="24"/>
        </w:rPr>
      </w:pPr>
    </w:p>
    <w:p w14:paraId="49ABF259" w14:textId="77777777" w:rsidR="00C639F0" w:rsidRPr="0055121F" w:rsidRDefault="00C639F0" w:rsidP="00BF0AF5">
      <w:pPr>
        <w:pStyle w:val="20"/>
        <w:ind w:firstLine="567"/>
        <w:rPr>
          <w:rFonts w:ascii="Times New Roman" w:hAnsi="Times New Roman" w:cs="Times New Roman"/>
          <w:color w:val="auto"/>
        </w:rPr>
      </w:pPr>
      <w:bookmarkStart w:id="5" w:name="_Toc360026417"/>
      <w:bookmarkStart w:id="6" w:name="_Toc197938514"/>
      <w:r w:rsidRPr="0055121F">
        <w:rPr>
          <w:rFonts w:ascii="Times New Roman" w:hAnsi="Times New Roman" w:cs="Times New Roman"/>
          <w:color w:val="auto"/>
        </w:rPr>
        <w:t>2.2 Краткая историческая справка.</w:t>
      </w:r>
      <w:bookmarkEnd w:id="5"/>
      <w:bookmarkEnd w:id="6"/>
    </w:p>
    <w:p w14:paraId="647D09C3" w14:textId="77777777" w:rsidR="00C639F0" w:rsidRPr="0055121F" w:rsidRDefault="00C639F0" w:rsidP="00BF0AF5">
      <w:pPr>
        <w:spacing w:after="0"/>
        <w:ind w:firstLine="567"/>
        <w:jc w:val="both"/>
        <w:rPr>
          <w:rFonts w:ascii="Times New Roman" w:hAnsi="Times New Roman" w:cs="Times New Roman"/>
          <w:sz w:val="28"/>
          <w:szCs w:val="28"/>
        </w:rPr>
      </w:pPr>
    </w:p>
    <w:p w14:paraId="2BEC57FB"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Основание села Кумак связано с началом строительства в 1835 году укреплений новой пограничной линии Российского государства. В новой Пограничной линии было основано 23 поселения, получивших статус казачьих станиц, в том числе и станица </w:t>
      </w:r>
      <w:proofErr w:type="spellStart"/>
      <w:r w:rsidRPr="0055121F">
        <w:rPr>
          <w:rFonts w:ascii="Times New Roman" w:hAnsi="Times New Roman" w:cs="Times New Roman"/>
          <w:sz w:val="24"/>
          <w:szCs w:val="24"/>
        </w:rPr>
        <w:t>Кумакская</w:t>
      </w:r>
      <w:proofErr w:type="spellEnd"/>
      <w:r w:rsidRPr="0055121F">
        <w:rPr>
          <w:rFonts w:ascii="Times New Roman" w:hAnsi="Times New Roman" w:cs="Times New Roman"/>
          <w:sz w:val="24"/>
          <w:szCs w:val="24"/>
        </w:rPr>
        <w:t xml:space="preserve"> (редут № 2). В 1842 году в станице насчитывалось 34 двора, где проживало 90 человек. С каждым годом станица развивалась как населенный пункт и уже к 1870 году население выросло до 1221 человека. В станице были открыты 3 школы, построена церковь. История </w:t>
      </w:r>
      <w:proofErr w:type="spellStart"/>
      <w:r w:rsidRPr="0055121F">
        <w:rPr>
          <w:rFonts w:ascii="Times New Roman" w:hAnsi="Times New Roman" w:cs="Times New Roman"/>
          <w:sz w:val="24"/>
          <w:szCs w:val="24"/>
        </w:rPr>
        <w:t>Кумакской</w:t>
      </w:r>
      <w:proofErr w:type="spellEnd"/>
      <w:r w:rsidRPr="0055121F">
        <w:rPr>
          <w:rFonts w:ascii="Times New Roman" w:hAnsi="Times New Roman" w:cs="Times New Roman"/>
          <w:sz w:val="24"/>
          <w:szCs w:val="24"/>
        </w:rPr>
        <w:t xml:space="preserve"> станицы развивалась вместе с историей всей страны. Военнообязанная часть населения принимала участие в Первой мировой войне, в Гражданской войне. В 1919 году в станице была установлена советская власть.</w:t>
      </w:r>
    </w:p>
    <w:p w14:paraId="24F7FF5E"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1926 году был образован поселок Кумак – центр </w:t>
      </w:r>
      <w:proofErr w:type="spellStart"/>
      <w:r w:rsidRPr="0055121F">
        <w:rPr>
          <w:rFonts w:ascii="Times New Roman" w:hAnsi="Times New Roman" w:cs="Times New Roman"/>
          <w:sz w:val="24"/>
          <w:szCs w:val="24"/>
        </w:rPr>
        <w:t>Кумакской</w:t>
      </w:r>
      <w:proofErr w:type="spellEnd"/>
      <w:r w:rsidRPr="0055121F">
        <w:rPr>
          <w:rFonts w:ascii="Times New Roman" w:hAnsi="Times New Roman" w:cs="Times New Roman"/>
          <w:sz w:val="24"/>
          <w:szCs w:val="24"/>
        </w:rPr>
        <w:t xml:space="preserve"> волости </w:t>
      </w:r>
      <w:proofErr w:type="spellStart"/>
      <w:r w:rsidRPr="0055121F">
        <w:rPr>
          <w:rFonts w:ascii="Times New Roman" w:hAnsi="Times New Roman" w:cs="Times New Roman"/>
          <w:sz w:val="24"/>
          <w:szCs w:val="24"/>
        </w:rPr>
        <w:t>Орского</w:t>
      </w:r>
      <w:proofErr w:type="spellEnd"/>
      <w:r w:rsidRPr="0055121F">
        <w:rPr>
          <w:rFonts w:ascii="Times New Roman" w:hAnsi="Times New Roman" w:cs="Times New Roman"/>
          <w:sz w:val="24"/>
          <w:szCs w:val="24"/>
        </w:rPr>
        <w:t xml:space="preserve"> уезда. В волость входило 5 </w:t>
      </w:r>
      <w:proofErr w:type="spellStart"/>
      <w:r w:rsidRPr="0055121F">
        <w:rPr>
          <w:rFonts w:ascii="Times New Roman" w:hAnsi="Times New Roman" w:cs="Times New Roman"/>
          <w:sz w:val="24"/>
          <w:szCs w:val="24"/>
        </w:rPr>
        <w:t>аулсоветов</w:t>
      </w:r>
      <w:proofErr w:type="spellEnd"/>
      <w:r w:rsidRPr="0055121F">
        <w:rPr>
          <w:rFonts w:ascii="Times New Roman" w:hAnsi="Times New Roman" w:cs="Times New Roman"/>
          <w:sz w:val="24"/>
          <w:szCs w:val="24"/>
        </w:rPr>
        <w:t xml:space="preserve">. </w:t>
      </w:r>
    </w:p>
    <w:p w14:paraId="590C820D"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В 1928 – 1930 годах организованы колхозы «Красный труд» и «имени Молотова», рыболовецкий колхоз «Урал».</w:t>
      </w:r>
    </w:p>
    <w:p w14:paraId="4FE622CF"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1935 году образован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в составе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w:t>
      </w:r>
    </w:p>
    <w:p w14:paraId="4AD2433A" w14:textId="77777777" w:rsidR="00C639F0" w:rsidRPr="0055121F" w:rsidRDefault="00C639F0"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1954 год – начало освоения целинных земель восточного Оренбуржья.</w:t>
      </w:r>
    </w:p>
    <w:p w14:paraId="7F69F4B6" w14:textId="77777777" w:rsidR="001D6D5D" w:rsidRPr="0055121F" w:rsidRDefault="001D6D5D" w:rsidP="00BF0AF5">
      <w:pPr>
        <w:pStyle w:val="1"/>
        <w:numPr>
          <w:ilvl w:val="0"/>
          <w:numId w:val="24"/>
        </w:numPr>
        <w:ind w:left="0" w:firstLine="567"/>
        <w:jc w:val="both"/>
        <w:rPr>
          <w:rFonts w:ascii="Times New Roman" w:hAnsi="Times New Roman" w:cs="Times New Roman"/>
          <w:color w:val="auto"/>
          <w:sz w:val="24"/>
          <w:szCs w:val="24"/>
        </w:rPr>
      </w:pPr>
      <w:bookmarkStart w:id="7" w:name="_Toc197938515"/>
      <w:r w:rsidRPr="0055121F">
        <w:rPr>
          <w:rFonts w:ascii="Times New Roman" w:hAnsi="Times New Roman" w:cs="Times New Roman"/>
          <w:color w:val="auto"/>
          <w:sz w:val="24"/>
          <w:szCs w:val="24"/>
        </w:rPr>
        <w:lastRenderedPageBreak/>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bookmarkEnd w:id="7"/>
    </w:p>
    <w:p w14:paraId="1EDDF8DC" w14:textId="77777777" w:rsidR="001D6D5D" w:rsidRPr="0055121F" w:rsidRDefault="001D6D5D" w:rsidP="00182F32">
      <w:pPr>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В соответствии с пунктом 20 статьи 1 Градостроительного кодекса Российской Федерации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поселения, подлежащие отображению в генеральном плане:</w:t>
      </w:r>
    </w:p>
    <w:p w14:paraId="44A0C472" w14:textId="77777777" w:rsidR="00810A58" w:rsidRPr="0055121F" w:rsidRDefault="00810A58" w:rsidP="00810A5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Планируемые для размещения объекты местного значения поселения, городского округа, относящиеся к следующим областям:</w:t>
      </w:r>
    </w:p>
    <w:p w14:paraId="669D2FEA" w14:textId="77777777" w:rsidR="00810A58" w:rsidRPr="0055121F" w:rsidRDefault="00810A58" w:rsidP="00810A5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а) электро-, тепло-, газо- и водоснабжение населения, водоотведение;</w:t>
      </w:r>
    </w:p>
    <w:p w14:paraId="3744106E" w14:textId="77777777" w:rsidR="00810A58" w:rsidRPr="0055121F" w:rsidRDefault="00810A58" w:rsidP="00810A5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б) автомобильные дороги местного значения;</w:t>
      </w:r>
    </w:p>
    <w:p w14:paraId="49371F6E" w14:textId="77777777" w:rsidR="00810A58" w:rsidRPr="0055121F" w:rsidRDefault="00810A58" w:rsidP="00810A5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14:paraId="62BDA623" w14:textId="77777777" w:rsidR="00810A58" w:rsidRPr="0055121F" w:rsidRDefault="00810A58" w:rsidP="00810A5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(в ред. Федерального </w:t>
      </w:r>
      <w:hyperlink r:id="rId12" w:anchor="dst100485" w:history="1">
        <w:r w:rsidRPr="0055121F">
          <w:rPr>
            <w:rFonts w:ascii="Times New Roman" w:eastAsia="Times New Roman" w:hAnsi="Times New Roman" w:cs="Times New Roman"/>
            <w:sz w:val="24"/>
            <w:szCs w:val="24"/>
          </w:rPr>
          <w:t>закона</w:t>
        </w:r>
      </w:hyperlink>
      <w:r w:rsidRPr="0055121F">
        <w:rPr>
          <w:rFonts w:ascii="Times New Roman" w:eastAsia="Times New Roman" w:hAnsi="Times New Roman" w:cs="Times New Roman"/>
          <w:sz w:val="24"/>
          <w:szCs w:val="24"/>
        </w:rPr>
        <w:t> от 29.12.2014 N 458-ФЗ)</w:t>
      </w:r>
    </w:p>
    <w:p w14:paraId="209B6B20" w14:textId="77777777" w:rsidR="00810A58" w:rsidRPr="0055121F" w:rsidRDefault="00810A58" w:rsidP="00810A5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г) иные области в связи с решением вопросов местного значения поселения, городского округа.</w:t>
      </w:r>
    </w:p>
    <w:p w14:paraId="05697F5F"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Перечень видов объектов местного значения, подлежащих отображению на генеральном плане поселения, генеральном плане городского округа согласно закону Оренбургской области «О градостроительной деятельности на территории Оренбургской области» от 16 марта 2007 года N 1037/233-IV-ОЗ (с изменениями на 14 июня 2022 года).</w:t>
      </w:r>
    </w:p>
    <w:p w14:paraId="3B4823B2"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1. Виды объектов местного значения поселения, городского округа в области транспорта, автомобильных дорог местного значения в границах населенных пунктов поселения, городского округа. </w:t>
      </w:r>
    </w:p>
    <w:p w14:paraId="598E48BE"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2. Виды объектов местного значения поселения, городского округа в области предупреждения чрезвычайных ситуаций на территории поселения, городского округа и ликвидации их последствий. </w:t>
      </w:r>
    </w:p>
    <w:p w14:paraId="42897C23"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3. Виды объектов местного значения поселения, городского округа в области образования. </w:t>
      </w:r>
    </w:p>
    <w:p w14:paraId="2F6C1FC3"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4. Виды объектов местного значения поселения, городского округа в области физической культуры, массового спорта и отдыха, туризма. </w:t>
      </w:r>
    </w:p>
    <w:p w14:paraId="620B3588"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5. Виды объектов местного значения поселения, городского округа в области жилищного строительства и комплексного развития территории. </w:t>
      </w:r>
    </w:p>
    <w:p w14:paraId="63119D5D"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6. Виды объектов местного значения поселения, городского округа в области развития инженерной инфраструктуры, обращения с твердыми коммунальными отходами. </w:t>
      </w:r>
    </w:p>
    <w:p w14:paraId="35CED566"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7. Виды объектов местного значения поселения, городского округа в области организации ритуальных услуг.</w:t>
      </w:r>
    </w:p>
    <w:p w14:paraId="5ADD7103"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8. Виды объектов местного значения поселения, городского округа в области промышленности, агропромышленного комплекса, логистики и коммунально-складского хозяйства. </w:t>
      </w:r>
    </w:p>
    <w:p w14:paraId="7C455A73"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9. Виды объектов местного значения поселения, городского округа в области культуры и искусства. </w:t>
      </w:r>
    </w:p>
    <w:p w14:paraId="0BABF03B"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10. Виды объектов местного значения поселения, городского округа в области благоустройства и озеленения территории поселения, городского округа, использования, охраны, защиты, воспроизводства городских лесов.</w:t>
      </w:r>
    </w:p>
    <w:p w14:paraId="5E2BC40D"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lastRenderedPageBreak/>
        <w:t>11. Виды объектов местного значения поселения, городского округа в области обеспечения жителей поселения, городского округа услугами связи, общественного питания, торговли, бытового и коммунального обслуживания.</w:t>
      </w:r>
    </w:p>
    <w:p w14:paraId="500CFE8A"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12. Виды объектов местного значения поселения, городского округа в области деятельности органов местного самоуправления.</w:t>
      </w:r>
    </w:p>
    <w:p w14:paraId="1D8DC97B"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13. Зоны с особыми условиями использования территорий.</w:t>
      </w:r>
    </w:p>
    <w:p w14:paraId="637722E3" w14:textId="77777777" w:rsidR="00A614B8" w:rsidRPr="0055121F" w:rsidRDefault="00A614B8" w:rsidP="00A614B8">
      <w:pPr>
        <w:spacing w:after="0" w:line="240" w:lineRule="auto"/>
        <w:ind w:firstLine="567"/>
        <w:jc w:val="both"/>
        <w:rPr>
          <w:rFonts w:ascii="Times New Roman" w:eastAsia="Times New Roman" w:hAnsi="Times New Roman" w:cs="Times New Roman"/>
          <w:sz w:val="24"/>
          <w:szCs w:val="24"/>
        </w:rPr>
      </w:pPr>
    </w:p>
    <w:p w14:paraId="6C8248F0" w14:textId="77777777" w:rsidR="001D6D5D" w:rsidRPr="0055121F" w:rsidRDefault="001D6D5D" w:rsidP="00182F32">
      <w:pPr>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Сведения об объектах федерального значения, объектах регионального значения, а также объектах местного значения муниципального района представлены с учетом требований пункта 9 части 8 статьи 23 Градостроительного кодекса Российской Федерации, как сведения об иных объектах, иных территориях и (или) зонах, которые оказали влияние на установление функциональных зон и (или) планируемое размещение объектов местного значения поселения или объектов федерального значения, объектов регионального значения, объектов местного значения муниципального района.</w:t>
      </w:r>
    </w:p>
    <w:p w14:paraId="5D34FD4C" w14:textId="77777777" w:rsidR="001D6D5D" w:rsidRPr="0055121F" w:rsidRDefault="001D6D5D" w:rsidP="00182F32">
      <w:pPr>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Обоснование выбранного варианта размещения объектов местного значения поселения при подготовке генерального плана муниципального образования </w:t>
      </w:r>
      <w:proofErr w:type="spellStart"/>
      <w:r w:rsidRPr="0055121F">
        <w:rPr>
          <w:rFonts w:ascii="Times New Roman" w:eastAsia="Times New Roman" w:hAnsi="Times New Roman" w:cs="Times New Roman"/>
          <w:sz w:val="24"/>
          <w:szCs w:val="24"/>
        </w:rPr>
        <w:t>Кумакский</w:t>
      </w:r>
      <w:proofErr w:type="spellEnd"/>
      <w:r w:rsidRPr="0055121F">
        <w:rPr>
          <w:rFonts w:ascii="Times New Roman" w:eastAsia="Times New Roman" w:hAnsi="Times New Roman" w:cs="Times New Roman"/>
          <w:sz w:val="24"/>
          <w:szCs w:val="24"/>
        </w:rPr>
        <w:t xml:space="preserve"> сельсовет </w:t>
      </w:r>
      <w:proofErr w:type="spellStart"/>
      <w:r w:rsidRPr="0055121F">
        <w:rPr>
          <w:rFonts w:ascii="Times New Roman" w:eastAsia="Times New Roman" w:hAnsi="Times New Roman" w:cs="Times New Roman"/>
          <w:sz w:val="24"/>
          <w:szCs w:val="24"/>
        </w:rPr>
        <w:t>Новоорского</w:t>
      </w:r>
      <w:proofErr w:type="spellEnd"/>
      <w:r w:rsidRPr="0055121F">
        <w:rPr>
          <w:rFonts w:ascii="Times New Roman" w:eastAsia="Times New Roman" w:hAnsi="Times New Roman" w:cs="Times New Roman"/>
          <w:sz w:val="24"/>
          <w:szCs w:val="24"/>
        </w:rPr>
        <w:t xml:space="preserve"> района Оренбургской области выполнено с учетом следующих факторов:</w:t>
      </w:r>
    </w:p>
    <w:p w14:paraId="54E62BD8" w14:textId="77777777" w:rsidR="001D6D5D" w:rsidRPr="0055121F" w:rsidRDefault="00BF0AF5" w:rsidP="00182F32">
      <w:pPr>
        <w:numPr>
          <w:ilvl w:val="0"/>
          <w:numId w:val="69"/>
        </w:numPr>
        <w:ind w:left="0"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 </w:t>
      </w:r>
      <w:r w:rsidR="001D6D5D" w:rsidRPr="0055121F">
        <w:rPr>
          <w:rFonts w:ascii="Times New Roman" w:eastAsia="Times New Roman" w:hAnsi="Times New Roman" w:cs="Times New Roman"/>
          <w:sz w:val="24"/>
          <w:szCs w:val="24"/>
        </w:rPr>
        <w:t xml:space="preserve">анализ использования территорий поселения (включая сведения о категориях земель и характеристике сложившейся застройки, наличии свободных территорий в границах населенных пунктов, сведения о существующих объектах и территориях, оказавших влияние на размещение планируемых объектов местного значения поселения); </w:t>
      </w:r>
    </w:p>
    <w:p w14:paraId="1D2CD224" w14:textId="77777777" w:rsidR="001D6D5D" w:rsidRPr="0055121F" w:rsidRDefault="00BF0AF5" w:rsidP="00182F32">
      <w:pPr>
        <w:numPr>
          <w:ilvl w:val="0"/>
          <w:numId w:val="69"/>
        </w:numPr>
        <w:ind w:left="0"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 </w:t>
      </w:r>
      <w:r w:rsidR="001D6D5D" w:rsidRPr="0055121F">
        <w:rPr>
          <w:rFonts w:ascii="Times New Roman" w:eastAsia="Times New Roman" w:hAnsi="Times New Roman" w:cs="Times New Roman"/>
          <w:sz w:val="24"/>
          <w:szCs w:val="24"/>
        </w:rPr>
        <w:t>возможные направления развития территорий (включая сведения о планируемых объектах федерального значения, объектах регионального значения, объектах местного значения муниципального района, предусмотренных действующими документами территориального планирования, документами стратегического планирования, а также с учетом параметров развития объектов местного значения в соответствии с нормативами градостроительного проектирования на основании прогноза численности населения на расчетный срок);</w:t>
      </w:r>
    </w:p>
    <w:p w14:paraId="5B866C4B" w14:textId="77777777" w:rsidR="001D6D5D" w:rsidRPr="0055121F" w:rsidRDefault="00BF0AF5" w:rsidP="00182F32">
      <w:pPr>
        <w:numPr>
          <w:ilvl w:val="0"/>
          <w:numId w:val="69"/>
        </w:numPr>
        <w:ind w:left="0"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 </w:t>
      </w:r>
      <w:r w:rsidR="001D6D5D" w:rsidRPr="0055121F">
        <w:rPr>
          <w:rFonts w:ascii="Times New Roman" w:eastAsia="Times New Roman" w:hAnsi="Times New Roman" w:cs="Times New Roman"/>
          <w:sz w:val="24"/>
          <w:szCs w:val="24"/>
        </w:rPr>
        <w:t xml:space="preserve">прогнозируемые ограничения использования территории </w:t>
      </w:r>
      <w:proofErr w:type="spellStart"/>
      <w:r w:rsidR="001D6D5D" w:rsidRPr="0055121F">
        <w:rPr>
          <w:rFonts w:ascii="Times New Roman" w:eastAsia="Times New Roman" w:hAnsi="Times New Roman" w:cs="Times New Roman"/>
          <w:sz w:val="24"/>
          <w:szCs w:val="24"/>
        </w:rPr>
        <w:t>Кумакского</w:t>
      </w:r>
      <w:proofErr w:type="spellEnd"/>
      <w:r w:rsidR="001D6D5D" w:rsidRPr="0055121F">
        <w:rPr>
          <w:rFonts w:ascii="Times New Roman" w:eastAsia="Times New Roman" w:hAnsi="Times New Roman" w:cs="Times New Roman"/>
          <w:sz w:val="24"/>
          <w:szCs w:val="24"/>
        </w:rPr>
        <w:t xml:space="preserve"> сельсовета (включая сведения о зонах с особыми условиями использования территории и иных планировочных ограничениях развития территории, в том числе в связи с размещением планируемых объектов федерального значения, регионального значения, местного значения, сведения о состоянии окружающей среды, с учетом отсутствия объектов, планируемых к размещению на территории поселения и на смежных территориях, которые могут оказать негативное влияние на состояние окружающей среды на перспективу);</w:t>
      </w:r>
    </w:p>
    <w:p w14:paraId="4EF56272" w14:textId="77777777" w:rsidR="001D6D5D" w:rsidRPr="0055121F" w:rsidRDefault="00BF0AF5" w:rsidP="00182F32">
      <w:pPr>
        <w:numPr>
          <w:ilvl w:val="0"/>
          <w:numId w:val="69"/>
        </w:numPr>
        <w:ind w:left="0"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 </w:t>
      </w:r>
      <w:r w:rsidR="001D6D5D" w:rsidRPr="0055121F">
        <w:rPr>
          <w:rFonts w:ascii="Times New Roman" w:eastAsia="Times New Roman" w:hAnsi="Times New Roman" w:cs="Times New Roman"/>
          <w:sz w:val="24"/>
          <w:szCs w:val="24"/>
        </w:rPr>
        <w:t>учет предложений заинтересованных лиц.</w:t>
      </w:r>
    </w:p>
    <w:p w14:paraId="36CE8A27" w14:textId="77777777" w:rsidR="001D6D5D" w:rsidRPr="0055121F" w:rsidRDefault="001D6D5D" w:rsidP="00182F32">
      <w:pPr>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Данный раздел, в том числе анализ использования территорий, выполнен на основании сведений, содержащихся в федеральной государственной информационной системе территориального планирования, а также сведений, предоставленных администрацией МО </w:t>
      </w:r>
      <w:proofErr w:type="spellStart"/>
      <w:r w:rsidRPr="0055121F">
        <w:rPr>
          <w:rFonts w:ascii="Times New Roman" w:eastAsia="Times New Roman" w:hAnsi="Times New Roman" w:cs="Times New Roman"/>
          <w:sz w:val="24"/>
          <w:szCs w:val="24"/>
        </w:rPr>
        <w:t>Кумакский</w:t>
      </w:r>
      <w:proofErr w:type="spellEnd"/>
      <w:r w:rsidRPr="0055121F">
        <w:rPr>
          <w:rFonts w:ascii="Times New Roman" w:eastAsia="Times New Roman" w:hAnsi="Times New Roman" w:cs="Times New Roman"/>
          <w:sz w:val="24"/>
          <w:szCs w:val="24"/>
        </w:rPr>
        <w:t xml:space="preserve"> сельсовет </w:t>
      </w:r>
      <w:proofErr w:type="spellStart"/>
      <w:r w:rsidRPr="0055121F">
        <w:rPr>
          <w:rFonts w:ascii="Times New Roman" w:eastAsia="Times New Roman" w:hAnsi="Times New Roman" w:cs="Times New Roman"/>
          <w:sz w:val="24"/>
          <w:szCs w:val="24"/>
        </w:rPr>
        <w:t>Новоорского</w:t>
      </w:r>
      <w:proofErr w:type="spellEnd"/>
      <w:r w:rsidRPr="0055121F">
        <w:rPr>
          <w:rFonts w:ascii="Times New Roman" w:eastAsia="Times New Roman" w:hAnsi="Times New Roman" w:cs="Times New Roman"/>
          <w:sz w:val="24"/>
          <w:szCs w:val="24"/>
        </w:rPr>
        <w:t xml:space="preserve"> района Оренбургской области (в части актуализации сведений о месторождениях полезных ископаемых, объектах культурного наследия), а также с учетом официальных данных открытых </w:t>
      </w:r>
      <w:proofErr w:type="spellStart"/>
      <w:r w:rsidRPr="0055121F">
        <w:rPr>
          <w:rFonts w:ascii="Times New Roman" w:eastAsia="Times New Roman" w:hAnsi="Times New Roman" w:cs="Times New Roman"/>
          <w:sz w:val="24"/>
          <w:szCs w:val="24"/>
        </w:rPr>
        <w:t>интернет-ресурсов</w:t>
      </w:r>
      <w:proofErr w:type="spellEnd"/>
      <w:r w:rsidRPr="0055121F">
        <w:rPr>
          <w:rFonts w:ascii="Times New Roman" w:eastAsia="Times New Roman" w:hAnsi="Times New Roman" w:cs="Times New Roman"/>
          <w:sz w:val="24"/>
          <w:szCs w:val="24"/>
        </w:rPr>
        <w:t xml:space="preserve">. </w:t>
      </w:r>
    </w:p>
    <w:p w14:paraId="2C96D2BC" w14:textId="77777777" w:rsidR="001D6D5D" w:rsidRPr="0055121F" w:rsidRDefault="001D6D5D" w:rsidP="00182F32">
      <w:pPr>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lastRenderedPageBreak/>
        <w:t>При подготовке карт использованы сведения, содержащиеся в ЕГРН:</w:t>
      </w:r>
    </w:p>
    <w:p w14:paraId="311F4499" w14:textId="77777777" w:rsidR="001D6D5D" w:rsidRPr="0055121F" w:rsidRDefault="00BF0AF5" w:rsidP="00182F32">
      <w:pPr>
        <w:numPr>
          <w:ilvl w:val="0"/>
          <w:numId w:val="69"/>
        </w:numPr>
        <w:ind w:left="0"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 </w:t>
      </w:r>
      <w:r w:rsidR="001D6D5D" w:rsidRPr="0055121F">
        <w:rPr>
          <w:rFonts w:ascii="Times New Roman" w:eastAsia="Times New Roman" w:hAnsi="Times New Roman" w:cs="Times New Roman"/>
          <w:sz w:val="24"/>
          <w:szCs w:val="24"/>
        </w:rPr>
        <w:t>сведения о границах земельных участков;</w:t>
      </w:r>
    </w:p>
    <w:p w14:paraId="1797744E" w14:textId="77777777" w:rsidR="001D6D5D" w:rsidRPr="0055121F" w:rsidRDefault="00BF0AF5" w:rsidP="00182F32">
      <w:pPr>
        <w:numPr>
          <w:ilvl w:val="0"/>
          <w:numId w:val="69"/>
        </w:numPr>
        <w:ind w:left="0"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 </w:t>
      </w:r>
      <w:r w:rsidR="001D6D5D" w:rsidRPr="0055121F">
        <w:rPr>
          <w:rFonts w:ascii="Times New Roman" w:eastAsia="Times New Roman" w:hAnsi="Times New Roman" w:cs="Times New Roman"/>
          <w:sz w:val="24"/>
          <w:szCs w:val="24"/>
        </w:rPr>
        <w:t>сведения о зонах с особыми условиями использования территорий.</w:t>
      </w:r>
    </w:p>
    <w:p w14:paraId="28559C32" w14:textId="77777777" w:rsidR="001D6D5D" w:rsidRPr="0055121F" w:rsidRDefault="001D6D5D" w:rsidP="00BF0AF5">
      <w:pPr>
        <w:ind w:firstLine="567"/>
        <w:jc w:val="both"/>
        <w:rPr>
          <w:rFonts w:ascii="Times New Roman" w:hAnsi="Times New Roman" w:cs="Times New Roman"/>
          <w:sz w:val="24"/>
          <w:szCs w:val="24"/>
        </w:rPr>
      </w:pPr>
    </w:p>
    <w:p w14:paraId="7755E50E" w14:textId="77777777" w:rsidR="001D6D5D" w:rsidRPr="0055121F" w:rsidRDefault="001D6D5D" w:rsidP="00BF0AF5">
      <w:pPr>
        <w:pStyle w:val="20"/>
        <w:ind w:firstLine="567"/>
        <w:rPr>
          <w:rFonts w:ascii="Times New Roman" w:hAnsi="Times New Roman" w:cs="Times New Roman"/>
          <w:color w:val="auto"/>
        </w:rPr>
      </w:pPr>
      <w:bookmarkStart w:id="8" w:name="_Toc197938516"/>
      <w:r w:rsidRPr="0055121F">
        <w:rPr>
          <w:rFonts w:ascii="Times New Roman" w:hAnsi="Times New Roman" w:cs="Times New Roman"/>
          <w:color w:val="auto"/>
        </w:rPr>
        <w:t>3.1 Планировочная организация территорий</w:t>
      </w:r>
      <w:bookmarkEnd w:id="8"/>
    </w:p>
    <w:p w14:paraId="35414173" w14:textId="77777777" w:rsidR="001D6D5D" w:rsidRPr="0055121F" w:rsidRDefault="001D6D5D" w:rsidP="00BF0AF5">
      <w:pPr>
        <w:ind w:firstLine="567"/>
        <w:rPr>
          <w:rFonts w:ascii="Times New Roman" w:hAnsi="Times New Roman" w:cs="Times New Roman"/>
        </w:rPr>
      </w:pPr>
    </w:p>
    <w:p w14:paraId="237899E4" w14:textId="5C742B20" w:rsidR="001D6D5D" w:rsidRPr="0055121F" w:rsidRDefault="001D6D5D" w:rsidP="00BF0AF5">
      <w:pPr>
        <w:pStyle w:val="3"/>
        <w:ind w:firstLine="567"/>
        <w:jc w:val="both"/>
        <w:rPr>
          <w:rFonts w:ascii="Times New Roman" w:hAnsi="Times New Roman" w:cs="Times New Roman"/>
          <w:color w:val="auto"/>
        </w:rPr>
      </w:pPr>
      <w:bookmarkStart w:id="9" w:name="_Toc197938517"/>
      <w:r w:rsidRPr="0055121F">
        <w:rPr>
          <w:rFonts w:ascii="Times New Roman" w:hAnsi="Times New Roman" w:cs="Times New Roman"/>
          <w:color w:val="auto"/>
        </w:rPr>
        <w:t>3.1.1 Анализ Генерального плана</w:t>
      </w:r>
      <w:r w:rsidR="006E5E61" w:rsidRPr="0055121F">
        <w:rPr>
          <w:rFonts w:ascii="Times New Roman" w:hAnsi="Times New Roman" w:cs="Times New Roman"/>
          <w:color w:val="auto"/>
        </w:rPr>
        <w:t xml:space="preserve"> </w:t>
      </w:r>
      <w:proofErr w:type="spellStart"/>
      <w:r w:rsidR="006E5E61" w:rsidRPr="0055121F">
        <w:rPr>
          <w:rFonts w:ascii="Times New Roman" w:hAnsi="Times New Roman" w:cs="Times New Roman"/>
          <w:color w:val="auto"/>
        </w:rPr>
        <w:t>Кумакского</w:t>
      </w:r>
      <w:proofErr w:type="spellEnd"/>
      <w:r w:rsidR="006E5E61" w:rsidRPr="0055121F">
        <w:rPr>
          <w:rFonts w:ascii="Times New Roman" w:hAnsi="Times New Roman" w:cs="Times New Roman"/>
          <w:color w:val="auto"/>
        </w:rPr>
        <w:t xml:space="preserve"> сельсовета </w:t>
      </w:r>
      <w:proofErr w:type="spellStart"/>
      <w:r w:rsidRPr="0055121F">
        <w:rPr>
          <w:rFonts w:ascii="Times New Roman" w:hAnsi="Times New Roman" w:cs="Times New Roman"/>
          <w:color w:val="auto"/>
        </w:rPr>
        <w:t>Новоорского</w:t>
      </w:r>
      <w:proofErr w:type="spellEnd"/>
      <w:r w:rsidRPr="0055121F">
        <w:rPr>
          <w:rFonts w:ascii="Times New Roman" w:hAnsi="Times New Roman" w:cs="Times New Roman"/>
          <w:color w:val="auto"/>
        </w:rPr>
        <w:t xml:space="preserve"> района Орен</w:t>
      </w:r>
      <w:r w:rsidR="00816733" w:rsidRPr="0055121F">
        <w:rPr>
          <w:rFonts w:ascii="Times New Roman" w:hAnsi="Times New Roman" w:cs="Times New Roman"/>
          <w:color w:val="auto"/>
        </w:rPr>
        <w:t>б</w:t>
      </w:r>
      <w:r w:rsidRPr="0055121F">
        <w:rPr>
          <w:rFonts w:ascii="Times New Roman" w:hAnsi="Times New Roman" w:cs="Times New Roman"/>
          <w:color w:val="auto"/>
        </w:rPr>
        <w:t>ургской области.</w:t>
      </w:r>
      <w:bookmarkEnd w:id="9"/>
      <w:r w:rsidRPr="0055121F">
        <w:rPr>
          <w:rFonts w:ascii="Times New Roman" w:hAnsi="Times New Roman" w:cs="Times New Roman"/>
          <w:color w:val="auto"/>
        </w:rPr>
        <w:t xml:space="preserve">  </w:t>
      </w:r>
    </w:p>
    <w:p w14:paraId="64B493BF" w14:textId="77777777" w:rsidR="001D6D5D" w:rsidRPr="0055121F" w:rsidRDefault="001D6D5D" w:rsidP="00BF0AF5">
      <w:pPr>
        <w:widowControl w:val="0"/>
        <w:numPr>
          <w:ilvl w:val="0"/>
          <w:numId w:val="2"/>
        </w:numPr>
        <w:spacing w:after="0"/>
        <w:ind w:left="0" w:firstLine="567"/>
        <w:jc w:val="both"/>
        <w:rPr>
          <w:rFonts w:ascii="Times New Roman" w:hAnsi="Times New Roman" w:cs="Times New Roman"/>
          <w:sz w:val="28"/>
          <w:szCs w:val="28"/>
          <w:highlight w:val="yellow"/>
        </w:rPr>
      </w:pPr>
    </w:p>
    <w:p w14:paraId="7E94F102" w14:textId="33D0582F" w:rsidR="005D27F2" w:rsidRPr="0055121F" w:rsidRDefault="001D6D5D" w:rsidP="005D27F2">
      <w:pPr>
        <w:numPr>
          <w:ilvl w:val="0"/>
          <w:numId w:val="2"/>
        </w:numPr>
        <w:spacing w:after="0"/>
        <w:ind w:left="0" w:firstLine="567"/>
        <w:jc w:val="both"/>
        <w:rPr>
          <w:rFonts w:ascii="Times New Roman" w:hAnsi="Times New Roman"/>
          <w:sz w:val="24"/>
          <w:szCs w:val="24"/>
        </w:rPr>
      </w:pPr>
      <w:r w:rsidRPr="0055121F">
        <w:rPr>
          <w:rFonts w:ascii="Times New Roman" w:hAnsi="Times New Roman" w:cs="Times New Roman"/>
          <w:sz w:val="24"/>
          <w:szCs w:val="24"/>
        </w:rPr>
        <w:t>Генеральный план</w:t>
      </w:r>
      <w:r w:rsidR="006E5E61" w:rsidRPr="0055121F">
        <w:rPr>
          <w:rFonts w:ascii="Times New Roman" w:hAnsi="Times New Roman" w:cs="Times New Roman"/>
          <w:sz w:val="24"/>
          <w:szCs w:val="24"/>
        </w:rPr>
        <w:t xml:space="preserve"> </w:t>
      </w:r>
      <w:r w:rsidR="0018414E" w:rsidRPr="0055121F">
        <w:rPr>
          <w:rFonts w:ascii="Times New Roman" w:hAnsi="Times New Roman" w:cs="Times New Roman"/>
          <w:sz w:val="24"/>
          <w:szCs w:val="24"/>
        </w:rPr>
        <w:t xml:space="preserve">Муниципального образования </w:t>
      </w:r>
      <w:proofErr w:type="spellStart"/>
      <w:r w:rsidR="0018414E" w:rsidRPr="0055121F">
        <w:rPr>
          <w:rFonts w:ascii="Times New Roman" w:hAnsi="Times New Roman" w:cs="Times New Roman"/>
          <w:sz w:val="24"/>
          <w:szCs w:val="24"/>
        </w:rPr>
        <w:t>Кумакский</w:t>
      </w:r>
      <w:proofErr w:type="spellEnd"/>
      <w:r w:rsidR="0018414E" w:rsidRPr="0055121F">
        <w:rPr>
          <w:rFonts w:ascii="Times New Roman" w:hAnsi="Times New Roman" w:cs="Times New Roman"/>
          <w:sz w:val="24"/>
          <w:szCs w:val="24"/>
        </w:rPr>
        <w:t xml:space="preserve"> сельсовет </w:t>
      </w:r>
      <w:proofErr w:type="spellStart"/>
      <w:r w:rsidR="0018414E" w:rsidRPr="0055121F">
        <w:rPr>
          <w:rFonts w:ascii="Times New Roman" w:hAnsi="Times New Roman" w:cs="Times New Roman"/>
          <w:sz w:val="24"/>
          <w:szCs w:val="24"/>
        </w:rPr>
        <w:t>Новоорского</w:t>
      </w:r>
      <w:proofErr w:type="spellEnd"/>
      <w:r w:rsidR="0018414E" w:rsidRPr="0055121F">
        <w:rPr>
          <w:rFonts w:ascii="Times New Roman" w:hAnsi="Times New Roman" w:cs="Times New Roman"/>
          <w:sz w:val="24"/>
          <w:szCs w:val="24"/>
        </w:rPr>
        <w:t xml:space="preserve"> района </w:t>
      </w:r>
      <w:r w:rsidR="006E5E61" w:rsidRPr="0055121F">
        <w:rPr>
          <w:rFonts w:ascii="Times New Roman" w:hAnsi="Times New Roman" w:cs="Times New Roman"/>
          <w:sz w:val="24"/>
          <w:szCs w:val="24"/>
        </w:rPr>
        <w:t>разработан в 2013</w:t>
      </w:r>
      <w:r w:rsidR="005D27F2" w:rsidRPr="0055121F">
        <w:rPr>
          <w:rFonts w:ascii="Times New Roman" w:hAnsi="Times New Roman" w:cs="Times New Roman"/>
          <w:sz w:val="24"/>
          <w:szCs w:val="24"/>
        </w:rPr>
        <w:t xml:space="preserve"> </w:t>
      </w:r>
      <w:r w:rsidR="006E5E61" w:rsidRPr="0055121F">
        <w:rPr>
          <w:rFonts w:ascii="Times New Roman" w:hAnsi="Times New Roman" w:cs="Times New Roman"/>
          <w:sz w:val="24"/>
          <w:szCs w:val="24"/>
        </w:rPr>
        <w:t>году</w:t>
      </w:r>
      <w:r w:rsidR="005D27F2" w:rsidRPr="0055121F">
        <w:rPr>
          <w:rFonts w:ascii="Times New Roman" w:hAnsi="Times New Roman" w:cs="Times New Roman"/>
          <w:sz w:val="24"/>
          <w:szCs w:val="24"/>
        </w:rPr>
        <w:t xml:space="preserve">. </w:t>
      </w:r>
    </w:p>
    <w:p w14:paraId="1B9FFA7D" w14:textId="33414500"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Основными принципами, положенными в основу </w:t>
      </w:r>
      <w:r w:rsidR="005D27F2" w:rsidRPr="0055121F">
        <w:rPr>
          <w:rFonts w:ascii="Times New Roman" w:hAnsi="Times New Roman" w:cs="Times New Roman"/>
          <w:sz w:val="24"/>
          <w:szCs w:val="24"/>
        </w:rPr>
        <w:t>разр</w:t>
      </w:r>
      <w:r w:rsidR="00873A4D" w:rsidRPr="0055121F">
        <w:rPr>
          <w:rFonts w:ascii="Times New Roman" w:hAnsi="Times New Roman" w:cs="Times New Roman"/>
          <w:sz w:val="24"/>
          <w:szCs w:val="24"/>
        </w:rPr>
        <w:t>аботки генерального плана, являю</w:t>
      </w:r>
      <w:r w:rsidR="005D27F2" w:rsidRPr="0055121F">
        <w:rPr>
          <w:rFonts w:ascii="Times New Roman" w:hAnsi="Times New Roman" w:cs="Times New Roman"/>
          <w:sz w:val="24"/>
          <w:szCs w:val="24"/>
        </w:rPr>
        <w:t>тся</w:t>
      </w:r>
      <w:r w:rsidRPr="0055121F">
        <w:rPr>
          <w:rFonts w:ascii="Times New Roman" w:hAnsi="Times New Roman" w:cs="Times New Roman"/>
          <w:sz w:val="24"/>
          <w:szCs w:val="24"/>
        </w:rPr>
        <w:t>:</w:t>
      </w:r>
    </w:p>
    <w:p w14:paraId="63594E25"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-функциональное зонирование территории на жилую, производственную и санитарно-защитную зоны;</w:t>
      </w:r>
    </w:p>
    <w:p w14:paraId="7417DF3E"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-решение внешних транспортных связей села с районом и производственными участками;</w:t>
      </w:r>
    </w:p>
    <w:p w14:paraId="52DC4CC0"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-организация транспортных и пешеходных связей между жилой и производственной зонами, жилыми кварталами, общественным центром и зоной отдыха;</w:t>
      </w:r>
    </w:p>
    <w:p w14:paraId="68794C12"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-создание села, отвечающего современным градостроительным требованиям и производственной зоной с наилучшими условиями для труда на всех производственных участках. </w:t>
      </w:r>
    </w:p>
    <w:p w14:paraId="10684514" w14:textId="4D795F2F"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В проекте выделены функциональных зоны:</w:t>
      </w:r>
    </w:p>
    <w:p w14:paraId="0B2ED162"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жилая зона</w:t>
      </w:r>
    </w:p>
    <w:p w14:paraId="1E234A29"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общественно – деловая зона</w:t>
      </w:r>
    </w:p>
    <w:p w14:paraId="4AE0CB27"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производственная</w:t>
      </w:r>
    </w:p>
    <w:p w14:paraId="2CDE8337"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рекреационная зона</w:t>
      </w:r>
    </w:p>
    <w:p w14:paraId="6F5CABF8"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зона специального назначения</w:t>
      </w:r>
    </w:p>
    <w:p w14:paraId="513E44E0"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зона сельскохозяйственного использования</w:t>
      </w:r>
    </w:p>
    <w:p w14:paraId="5D52CDFF"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зона транспортной инфраструктуры</w:t>
      </w:r>
    </w:p>
    <w:p w14:paraId="4CB58E1F"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зона инженерной инфраструктуры</w:t>
      </w:r>
    </w:p>
    <w:p w14:paraId="6EA35674" w14:textId="42B66688" w:rsidR="0018414E" w:rsidRPr="0055121F" w:rsidRDefault="0018414E" w:rsidP="0018414E">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2022 году </w:t>
      </w:r>
      <w:r w:rsidR="00873A4D" w:rsidRPr="0055121F">
        <w:rPr>
          <w:rFonts w:ascii="Times New Roman" w:hAnsi="Times New Roman" w:cs="Times New Roman"/>
          <w:sz w:val="24"/>
          <w:szCs w:val="24"/>
        </w:rPr>
        <w:t>вносились</w:t>
      </w:r>
      <w:r w:rsidRPr="0055121F">
        <w:rPr>
          <w:rFonts w:ascii="Times New Roman" w:hAnsi="Times New Roman" w:cs="Times New Roman"/>
          <w:sz w:val="24"/>
          <w:szCs w:val="24"/>
        </w:rPr>
        <w:t xml:space="preserve"> изменения в Генеральный план.</w:t>
      </w:r>
    </w:p>
    <w:p w14:paraId="5DEA1951" w14:textId="7960D2B6" w:rsidR="00FE4233"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Проектом</w:t>
      </w:r>
      <w:r w:rsidR="00FE4233" w:rsidRPr="0055121F">
        <w:rPr>
          <w:rFonts w:ascii="Times New Roman" w:hAnsi="Times New Roman" w:cs="Times New Roman"/>
          <w:sz w:val="24"/>
          <w:szCs w:val="24"/>
        </w:rPr>
        <w:t xml:space="preserve"> внесения изменения в Генеральный план</w:t>
      </w:r>
      <w:r w:rsidRPr="0055121F">
        <w:rPr>
          <w:rFonts w:ascii="Times New Roman" w:hAnsi="Times New Roman" w:cs="Times New Roman"/>
          <w:sz w:val="24"/>
          <w:szCs w:val="24"/>
        </w:rPr>
        <w:t xml:space="preserve"> </w:t>
      </w:r>
      <w:r w:rsidR="005D27F2" w:rsidRPr="0055121F">
        <w:rPr>
          <w:rFonts w:ascii="Times New Roman" w:hAnsi="Times New Roman" w:cs="Times New Roman"/>
          <w:sz w:val="24"/>
          <w:szCs w:val="24"/>
        </w:rPr>
        <w:t>предусматрив</w:t>
      </w:r>
      <w:r w:rsidR="00873A4D" w:rsidRPr="0055121F">
        <w:rPr>
          <w:rFonts w:ascii="Times New Roman" w:hAnsi="Times New Roman" w:cs="Times New Roman"/>
          <w:sz w:val="24"/>
          <w:szCs w:val="24"/>
        </w:rPr>
        <w:t>алось</w:t>
      </w:r>
      <w:r w:rsidR="005D27F2" w:rsidRPr="0055121F">
        <w:rPr>
          <w:rFonts w:ascii="Times New Roman" w:hAnsi="Times New Roman" w:cs="Times New Roman"/>
          <w:sz w:val="24"/>
          <w:szCs w:val="24"/>
        </w:rPr>
        <w:t xml:space="preserve"> </w:t>
      </w:r>
      <w:r w:rsidR="00FE4233" w:rsidRPr="0055121F">
        <w:rPr>
          <w:rFonts w:ascii="Times New Roman" w:hAnsi="Times New Roman" w:cs="Times New Roman"/>
          <w:sz w:val="24"/>
          <w:szCs w:val="24"/>
        </w:rPr>
        <w:t xml:space="preserve">выделение производственной зоны под склады овощехранилищ, и увеличения функциональной зоны на территории производственной </w:t>
      </w:r>
      <w:r w:rsidR="00FE4233" w:rsidRPr="0055121F">
        <w:rPr>
          <w:rFonts w:ascii="Times New Roman" w:eastAsia="Calibri" w:hAnsi="Times New Roman"/>
          <w:sz w:val="24"/>
          <w:szCs w:val="24"/>
          <w:lang w:eastAsia="en-US"/>
        </w:rPr>
        <w:t>базы рудника "Кумак".</w:t>
      </w:r>
    </w:p>
    <w:p w14:paraId="6C1A16F9" w14:textId="4CF97863" w:rsidR="001D6D5D" w:rsidRPr="0055121F" w:rsidRDefault="00FE4233" w:rsidP="0018414E">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генеральном плане </w:t>
      </w:r>
      <w:r w:rsidR="00873A4D" w:rsidRPr="0055121F">
        <w:rPr>
          <w:rFonts w:ascii="Times New Roman" w:hAnsi="Times New Roman" w:cs="Times New Roman"/>
          <w:sz w:val="24"/>
          <w:szCs w:val="24"/>
        </w:rPr>
        <w:t xml:space="preserve">были </w:t>
      </w:r>
      <w:r w:rsidRPr="0055121F">
        <w:rPr>
          <w:rFonts w:ascii="Times New Roman" w:hAnsi="Times New Roman" w:cs="Times New Roman"/>
          <w:sz w:val="24"/>
          <w:szCs w:val="24"/>
        </w:rPr>
        <w:t>учтены решения, заложенные в ранее разработанный генеральный</w:t>
      </w:r>
      <w:r w:rsidR="00265BB1" w:rsidRPr="0055121F">
        <w:rPr>
          <w:rFonts w:ascii="Times New Roman" w:hAnsi="Times New Roman" w:cs="Times New Roman"/>
          <w:sz w:val="24"/>
          <w:szCs w:val="24"/>
        </w:rPr>
        <w:t xml:space="preserve">. </w:t>
      </w:r>
      <w:r w:rsidR="001D6D5D" w:rsidRPr="0055121F">
        <w:rPr>
          <w:rFonts w:ascii="Times New Roman" w:hAnsi="Times New Roman" w:cs="Times New Roman"/>
          <w:sz w:val="24"/>
          <w:szCs w:val="24"/>
        </w:rPr>
        <w:t xml:space="preserve">Жилая зона получала дальнейшее развитие за счет освоения свободной от застройки территории в южном и восточном направлении. </w:t>
      </w:r>
      <w:r w:rsidR="00265BB1" w:rsidRPr="0055121F">
        <w:rPr>
          <w:rFonts w:ascii="Times New Roman" w:hAnsi="Times New Roman" w:cs="Times New Roman"/>
          <w:sz w:val="24"/>
          <w:szCs w:val="24"/>
        </w:rPr>
        <w:t xml:space="preserve">Застройка барачного типа подлежит реконструкции. </w:t>
      </w:r>
      <w:r w:rsidR="001D6D5D" w:rsidRPr="0055121F">
        <w:rPr>
          <w:rFonts w:ascii="Times New Roman" w:hAnsi="Times New Roman" w:cs="Times New Roman"/>
          <w:sz w:val="24"/>
          <w:szCs w:val="24"/>
        </w:rPr>
        <w:t>Производственные комплексы развивались на существующих местах.</w:t>
      </w:r>
    </w:p>
    <w:p w14:paraId="3FF034E2"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Основной въезд в село осуществлялся по существующей асфальтированной дороге в южной части села. Сохранялась вся существующая улично-дорожная сеть, проектирование новой в южной и восточной части велось с учетом сохранения существующих кабелей связи и </w:t>
      </w:r>
      <w:r w:rsidRPr="0055121F">
        <w:rPr>
          <w:rFonts w:ascii="Times New Roman" w:hAnsi="Times New Roman" w:cs="Times New Roman"/>
          <w:sz w:val="24"/>
          <w:szCs w:val="24"/>
        </w:rPr>
        <w:lastRenderedPageBreak/>
        <w:t xml:space="preserve">газопровода высокого давления. Пешеходное и транспортное движение изолированы и каждое из них составляет самостоятельную сеть.  </w:t>
      </w:r>
    </w:p>
    <w:p w14:paraId="7D29A7A0" w14:textId="26238903"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Местоположение общественно-административного центра определено в юго-западной части села существующими зданиями клуба, школой, детск</w:t>
      </w:r>
      <w:r w:rsidR="00265BB1" w:rsidRPr="0055121F">
        <w:rPr>
          <w:rFonts w:ascii="Times New Roman" w:hAnsi="Times New Roman" w:cs="Times New Roman"/>
          <w:sz w:val="24"/>
          <w:szCs w:val="24"/>
        </w:rPr>
        <w:t>ого</w:t>
      </w:r>
      <w:r w:rsidRPr="0055121F">
        <w:rPr>
          <w:rFonts w:ascii="Times New Roman" w:hAnsi="Times New Roman" w:cs="Times New Roman"/>
          <w:sz w:val="24"/>
          <w:szCs w:val="24"/>
        </w:rPr>
        <w:t xml:space="preserve"> </w:t>
      </w:r>
      <w:r w:rsidR="00265BB1" w:rsidRPr="0055121F">
        <w:rPr>
          <w:rFonts w:ascii="Times New Roman" w:hAnsi="Times New Roman" w:cs="Times New Roman"/>
          <w:sz w:val="24"/>
          <w:szCs w:val="24"/>
        </w:rPr>
        <w:t xml:space="preserve">сада, </w:t>
      </w:r>
      <w:r w:rsidRPr="0055121F">
        <w:rPr>
          <w:rFonts w:ascii="Times New Roman" w:hAnsi="Times New Roman" w:cs="Times New Roman"/>
          <w:sz w:val="24"/>
          <w:szCs w:val="24"/>
        </w:rPr>
        <w:t>магазин</w:t>
      </w:r>
      <w:r w:rsidR="00265BB1" w:rsidRPr="0055121F">
        <w:rPr>
          <w:rFonts w:ascii="Times New Roman" w:hAnsi="Times New Roman" w:cs="Times New Roman"/>
          <w:sz w:val="24"/>
          <w:szCs w:val="24"/>
        </w:rPr>
        <w:t>ов</w:t>
      </w:r>
      <w:r w:rsidRPr="0055121F">
        <w:rPr>
          <w:rFonts w:ascii="Times New Roman" w:hAnsi="Times New Roman" w:cs="Times New Roman"/>
          <w:sz w:val="24"/>
          <w:szCs w:val="24"/>
        </w:rPr>
        <w:t xml:space="preserve">. </w:t>
      </w:r>
    </w:p>
    <w:p w14:paraId="1F1DB4EE"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Самыми крупными планировочными элементами в системе озеленения жилой территории является парк, размещаемый в районе существующего дома культуры, участок культурно-спортивного центра и сквер в новом микрорайоне. Площадь парка 2,7 га. Проектом Генерального плана планируется размещение парковой зоны (угол пер. Советский и ул. Молодежной).  Также по озеленению села Кумак предусматриваются следующие мероприятия:</w:t>
      </w:r>
    </w:p>
    <w:p w14:paraId="51B2D99E" w14:textId="77777777" w:rsidR="001D6D5D" w:rsidRPr="0055121F" w:rsidRDefault="001D6D5D" w:rsidP="00BF0AF5">
      <w:pPr>
        <w:pStyle w:val="ae"/>
        <w:numPr>
          <w:ilvl w:val="1"/>
          <w:numId w:val="2"/>
        </w:numPr>
        <w:spacing w:after="0"/>
        <w:ind w:left="0" w:firstLine="567"/>
        <w:jc w:val="both"/>
        <w:rPr>
          <w:rFonts w:ascii="Times New Roman" w:hAnsi="Times New Roman"/>
          <w:sz w:val="24"/>
          <w:szCs w:val="24"/>
        </w:rPr>
      </w:pPr>
      <w:r w:rsidRPr="0055121F">
        <w:rPr>
          <w:rFonts w:ascii="Times New Roman" w:hAnsi="Times New Roman"/>
          <w:sz w:val="24"/>
          <w:szCs w:val="24"/>
        </w:rPr>
        <w:t>- Озеленение санитарно-защитных зон;</w:t>
      </w:r>
    </w:p>
    <w:p w14:paraId="555353FF" w14:textId="77777777" w:rsidR="001D6D5D" w:rsidRPr="0055121F" w:rsidRDefault="001D6D5D" w:rsidP="00BF0AF5">
      <w:pPr>
        <w:pStyle w:val="ae"/>
        <w:numPr>
          <w:ilvl w:val="1"/>
          <w:numId w:val="2"/>
        </w:numPr>
        <w:spacing w:after="0"/>
        <w:ind w:left="0" w:firstLine="567"/>
        <w:jc w:val="both"/>
        <w:rPr>
          <w:rFonts w:ascii="Times New Roman" w:hAnsi="Times New Roman"/>
          <w:sz w:val="24"/>
          <w:szCs w:val="24"/>
        </w:rPr>
      </w:pPr>
      <w:r w:rsidRPr="0055121F">
        <w:rPr>
          <w:rFonts w:ascii="Times New Roman" w:hAnsi="Times New Roman"/>
          <w:sz w:val="24"/>
          <w:szCs w:val="24"/>
        </w:rPr>
        <w:t>- Озеленение улиц новой застройки южной и восточной частей села;</w:t>
      </w:r>
    </w:p>
    <w:p w14:paraId="78CA300E" w14:textId="77777777" w:rsidR="001D6D5D" w:rsidRPr="0055121F" w:rsidRDefault="001D6D5D" w:rsidP="00BF0AF5">
      <w:pPr>
        <w:pStyle w:val="ae"/>
        <w:numPr>
          <w:ilvl w:val="1"/>
          <w:numId w:val="2"/>
        </w:numPr>
        <w:spacing w:after="0"/>
        <w:ind w:left="0" w:firstLine="567"/>
        <w:jc w:val="both"/>
        <w:rPr>
          <w:rFonts w:ascii="Times New Roman" w:hAnsi="Times New Roman"/>
          <w:sz w:val="24"/>
          <w:szCs w:val="24"/>
        </w:rPr>
      </w:pPr>
      <w:r w:rsidRPr="0055121F">
        <w:rPr>
          <w:rFonts w:ascii="Times New Roman" w:hAnsi="Times New Roman"/>
          <w:sz w:val="24"/>
          <w:szCs w:val="24"/>
        </w:rPr>
        <w:t>- Озеленение участков жилых и общественных зданий южной и восточной частей села.</w:t>
      </w:r>
    </w:p>
    <w:p w14:paraId="7FA281CB" w14:textId="66DDA250"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Зон</w:t>
      </w:r>
      <w:r w:rsidR="0018414E" w:rsidRPr="0055121F">
        <w:rPr>
          <w:rFonts w:ascii="Times New Roman" w:hAnsi="Times New Roman" w:cs="Times New Roman"/>
          <w:sz w:val="24"/>
          <w:szCs w:val="24"/>
        </w:rPr>
        <w:t>а</w:t>
      </w:r>
      <w:r w:rsidRPr="0055121F">
        <w:rPr>
          <w:rFonts w:ascii="Times New Roman" w:hAnsi="Times New Roman" w:cs="Times New Roman"/>
          <w:sz w:val="24"/>
          <w:szCs w:val="24"/>
        </w:rPr>
        <w:t xml:space="preserve"> водозабора размещена в северо-восточной части села.</w:t>
      </w:r>
    </w:p>
    <w:p w14:paraId="185A3A91"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Очистные сооружения с полной биологической очисткой, разместить за дорогой Орск-Новоорск в южном направлении от села.</w:t>
      </w:r>
    </w:p>
    <w:p w14:paraId="58857CDA"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Кладбище, располагаемое в западной части села, сохранялось в существующих границах.</w:t>
      </w:r>
    </w:p>
    <w:p w14:paraId="3FEE6B71" w14:textId="09605117" w:rsidR="001D6D5D" w:rsidRPr="0055121F" w:rsidRDefault="001D6D5D" w:rsidP="0018414E">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Свалка мусора организовывалась в районе существующей свалки в 1000 м. от поселковой черты</w:t>
      </w:r>
      <w:r w:rsidR="0018414E"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Проектом Генерального плана </w:t>
      </w:r>
      <w:r w:rsidR="00477092" w:rsidRPr="0055121F">
        <w:rPr>
          <w:rFonts w:ascii="Times New Roman" w:hAnsi="Times New Roman" w:cs="Times New Roman"/>
          <w:sz w:val="24"/>
          <w:szCs w:val="24"/>
        </w:rPr>
        <w:t>предлагается л</w:t>
      </w:r>
      <w:r w:rsidRPr="0055121F">
        <w:rPr>
          <w:rFonts w:ascii="Times New Roman" w:hAnsi="Times New Roman" w:cs="Times New Roman"/>
          <w:sz w:val="24"/>
          <w:szCs w:val="24"/>
        </w:rPr>
        <w:t xml:space="preserve">иквидация </w:t>
      </w:r>
      <w:r w:rsidRPr="0055121F">
        <w:rPr>
          <w:rStyle w:val="fontstyle21"/>
          <w:rFonts w:ascii="Times New Roman" w:hAnsi="Times New Roman" w:cs="Times New Roman"/>
          <w:b w:val="0"/>
          <w:color w:val="auto"/>
        </w:rPr>
        <w:t>несанкционированных мест размещения отходов и рекультивации</w:t>
      </w:r>
      <w:r w:rsidRPr="0055121F">
        <w:rPr>
          <w:rFonts w:ascii="Times New Roman" w:hAnsi="Times New Roman" w:cs="Times New Roman"/>
          <w:sz w:val="24"/>
          <w:szCs w:val="24"/>
        </w:rPr>
        <w:t xml:space="preserve"> этих земель</w:t>
      </w:r>
      <w:r w:rsidR="00477092" w:rsidRPr="0055121F">
        <w:rPr>
          <w:rFonts w:ascii="Times New Roman" w:hAnsi="Times New Roman" w:cs="Times New Roman"/>
          <w:sz w:val="24"/>
          <w:szCs w:val="24"/>
        </w:rPr>
        <w:t>.</w:t>
      </w:r>
      <w:r w:rsidRPr="0055121F">
        <w:rPr>
          <w:rFonts w:ascii="Times New Roman" w:hAnsi="Times New Roman" w:cs="Times New Roman"/>
          <w:sz w:val="24"/>
          <w:szCs w:val="24"/>
        </w:rPr>
        <w:t xml:space="preserve"> </w:t>
      </w:r>
    </w:p>
    <w:p w14:paraId="49AE3542"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течение всего периода реализации проекта планировки и застройки постоянное внимание уделялось развитию общегородского общественно-культурного центра, озеленению, благоустройству.  </w:t>
      </w:r>
    </w:p>
    <w:p w14:paraId="45D1F136" w14:textId="77777777" w:rsidR="0018414E" w:rsidRPr="0055121F" w:rsidRDefault="0018414E" w:rsidP="0018414E">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Поселение полностью газифицировано.   </w:t>
      </w:r>
    </w:p>
    <w:p w14:paraId="3B3E0110" w14:textId="2C7250BD"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Связь в пределах населенного пункта осуществляется пешеходным движением. Мероприятия по развитию поселковой дорожно-транспортной сети не были осуществлены в полной мере.  </w:t>
      </w:r>
    </w:p>
    <w:p w14:paraId="4EDEC445" w14:textId="00F9DD1F" w:rsidR="00873A4D" w:rsidRPr="0055121F" w:rsidRDefault="00873A4D" w:rsidP="00873A4D">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В 2024 году внос</w:t>
      </w:r>
      <w:r w:rsidR="00A7002C" w:rsidRPr="0055121F">
        <w:rPr>
          <w:rFonts w:ascii="Times New Roman" w:hAnsi="Times New Roman" w:cs="Times New Roman"/>
          <w:sz w:val="24"/>
          <w:szCs w:val="24"/>
        </w:rPr>
        <w:t>ились</w:t>
      </w:r>
      <w:r w:rsidRPr="0055121F">
        <w:rPr>
          <w:rFonts w:ascii="Times New Roman" w:hAnsi="Times New Roman" w:cs="Times New Roman"/>
          <w:sz w:val="24"/>
          <w:szCs w:val="24"/>
        </w:rPr>
        <w:t xml:space="preserve"> изменения в Генеральный план. </w:t>
      </w:r>
    </w:p>
    <w:p w14:paraId="09C32556" w14:textId="15867B8B" w:rsidR="00873A4D" w:rsidRPr="0055121F" w:rsidRDefault="00873A4D" w:rsidP="00873A4D">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sz w:val="24"/>
          <w:szCs w:val="24"/>
        </w:rPr>
        <w:t xml:space="preserve">Внесение изменений в Генеральный план муниципального образования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w:t>
      </w:r>
      <w:proofErr w:type="spellStart"/>
      <w:r w:rsidRPr="0055121F">
        <w:rPr>
          <w:rFonts w:ascii="Times New Roman" w:hAnsi="Times New Roman"/>
          <w:sz w:val="24"/>
          <w:szCs w:val="24"/>
        </w:rPr>
        <w:t>Новоорского</w:t>
      </w:r>
      <w:proofErr w:type="spellEnd"/>
      <w:r w:rsidRPr="0055121F">
        <w:rPr>
          <w:rFonts w:ascii="Times New Roman" w:hAnsi="Times New Roman"/>
          <w:sz w:val="24"/>
          <w:szCs w:val="24"/>
        </w:rPr>
        <w:t xml:space="preserve"> района Оренбургской области проводится в части изменений функционального зонирования территории в границах земельного участка с кадастровым номером </w:t>
      </w:r>
      <w:r w:rsidRPr="0055121F">
        <w:rPr>
          <w:rFonts w:ascii="Times New Roman" w:hAnsi="Times New Roman" w:cs="Times New Roman"/>
          <w:sz w:val="24"/>
          <w:szCs w:val="24"/>
        </w:rPr>
        <w:t>56:18:0504003:267</w:t>
      </w:r>
      <w:r w:rsidRPr="0055121F">
        <w:rPr>
          <w:rFonts w:ascii="Times New Roman" w:hAnsi="Times New Roman"/>
          <w:sz w:val="24"/>
          <w:szCs w:val="24"/>
        </w:rPr>
        <w:t xml:space="preserve"> с функциональной зоны «зона сельскохозяйственного использования» на функциональную зону «производственная зона»</w:t>
      </w:r>
      <w:r w:rsidRPr="0055121F">
        <w:rPr>
          <w:rFonts w:ascii="Times New Roman" w:hAnsi="Times New Roman" w:cs="Times New Roman"/>
          <w:sz w:val="24"/>
          <w:szCs w:val="24"/>
        </w:rPr>
        <w:t>.</w:t>
      </w:r>
    </w:p>
    <w:p w14:paraId="633E51CB" w14:textId="0F55559B" w:rsidR="00A7002C" w:rsidRPr="0055121F" w:rsidRDefault="00A7002C" w:rsidP="00873A4D">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sz w:val="24"/>
          <w:szCs w:val="24"/>
        </w:rPr>
        <w:t>В 2025 году вносятся изменения в Генеральный план</w:t>
      </w:r>
    </w:p>
    <w:p w14:paraId="57C1CD49" w14:textId="35840C2B" w:rsidR="00A7002C" w:rsidRPr="0055121F" w:rsidRDefault="00A7002C" w:rsidP="00A7002C">
      <w:pPr>
        <w:numPr>
          <w:ilvl w:val="0"/>
          <w:numId w:val="2"/>
        </w:numPr>
        <w:spacing w:after="0"/>
        <w:jc w:val="both"/>
        <w:rPr>
          <w:rFonts w:ascii="Times New Roman" w:hAnsi="Times New Roman" w:cs="Times New Roman"/>
          <w:sz w:val="24"/>
          <w:szCs w:val="24"/>
        </w:rPr>
      </w:pPr>
      <w:r w:rsidRPr="0055121F">
        <w:rPr>
          <w:rFonts w:ascii="Times New Roman" w:hAnsi="Times New Roman"/>
          <w:sz w:val="24"/>
          <w:szCs w:val="24"/>
        </w:rPr>
        <w:t xml:space="preserve">Внесение изменений в Генеральный план муниципального образования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w:t>
      </w:r>
      <w:proofErr w:type="spellStart"/>
      <w:r w:rsidRPr="0055121F">
        <w:rPr>
          <w:rFonts w:ascii="Times New Roman" w:hAnsi="Times New Roman"/>
          <w:sz w:val="24"/>
          <w:szCs w:val="24"/>
        </w:rPr>
        <w:t>Новоорского</w:t>
      </w:r>
      <w:proofErr w:type="spellEnd"/>
      <w:r w:rsidRPr="0055121F">
        <w:rPr>
          <w:rFonts w:ascii="Times New Roman" w:hAnsi="Times New Roman"/>
          <w:sz w:val="24"/>
          <w:szCs w:val="24"/>
        </w:rPr>
        <w:t xml:space="preserve"> района Оренбургской области проводится в части изменений функционального зонирования территории с функциональной зоны «зона сельскохозяйственного использования» на функциональную зону «зоны рекреационного назначения»</w:t>
      </w:r>
      <w:r w:rsidRPr="0055121F">
        <w:rPr>
          <w:rFonts w:ascii="Times New Roman" w:hAnsi="Times New Roman" w:cs="Times New Roman"/>
          <w:sz w:val="24"/>
          <w:szCs w:val="24"/>
        </w:rPr>
        <w:t>.</w:t>
      </w:r>
    </w:p>
    <w:p w14:paraId="10F0AB66" w14:textId="77777777" w:rsidR="001D6D5D" w:rsidRPr="0055121F" w:rsidRDefault="001D6D5D" w:rsidP="00BF0AF5">
      <w:pPr>
        <w:pStyle w:val="3"/>
        <w:ind w:firstLine="567"/>
        <w:jc w:val="both"/>
        <w:rPr>
          <w:rFonts w:ascii="Times New Roman" w:hAnsi="Times New Roman" w:cs="Times New Roman"/>
          <w:color w:val="auto"/>
        </w:rPr>
      </w:pPr>
      <w:bookmarkStart w:id="10" w:name="_Toc197938518"/>
      <w:r w:rsidRPr="0055121F">
        <w:rPr>
          <w:rFonts w:ascii="Times New Roman" w:hAnsi="Times New Roman" w:cs="Times New Roman"/>
          <w:color w:val="auto"/>
        </w:rPr>
        <w:t>3.1.2 Современная градостроительная ситуация.</w:t>
      </w:r>
      <w:bookmarkEnd w:id="10"/>
      <w:r w:rsidRPr="0055121F">
        <w:rPr>
          <w:rFonts w:ascii="Times New Roman" w:hAnsi="Times New Roman" w:cs="Times New Roman"/>
          <w:color w:val="auto"/>
        </w:rPr>
        <w:t xml:space="preserve">  </w:t>
      </w:r>
    </w:p>
    <w:p w14:paraId="7BEC2FAF" w14:textId="77777777" w:rsidR="001D6D5D" w:rsidRPr="0055121F" w:rsidRDefault="001D6D5D" w:rsidP="00BF0AF5">
      <w:pPr>
        <w:widowControl w:val="0"/>
        <w:numPr>
          <w:ilvl w:val="0"/>
          <w:numId w:val="2"/>
        </w:numPr>
        <w:spacing w:after="0"/>
        <w:ind w:left="0" w:firstLine="567"/>
        <w:jc w:val="both"/>
        <w:rPr>
          <w:rFonts w:ascii="Times New Roman" w:hAnsi="Times New Roman" w:cs="Times New Roman"/>
          <w:sz w:val="24"/>
          <w:szCs w:val="24"/>
          <w:highlight w:val="yellow"/>
        </w:rPr>
      </w:pPr>
      <w:r w:rsidRPr="0055121F">
        <w:rPr>
          <w:rFonts w:ascii="Times New Roman" w:hAnsi="Times New Roman" w:cs="Times New Roman"/>
          <w:sz w:val="24"/>
          <w:szCs w:val="24"/>
        </w:rPr>
        <w:t>Муниципальное образование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Оренбургской области является сельским поселением, расположенным в восточной части Оренбургской области.</w:t>
      </w:r>
    </w:p>
    <w:p w14:paraId="2EEE3F4A" w14:textId="77777777" w:rsidR="001D6D5D" w:rsidRPr="0055121F" w:rsidRDefault="001D6D5D" w:rsidP="00BF0AF5">
      <w:pPr>
        <w:pStyle w:val="ae"/>
        <w:numPr>
          <w:ilvl w:val="0"/>
          <w:numId w:val="2"/>
        </w:numPr>
        <w:spacing w:after="0"/>
        <w:ind w:left="0" w:firstLine="567"/>
        <w:jc w:val="both"/>
        <w:rPr>
          <w:rFonts w:ascii="Times New Roman" w:hAnsi="Times New Roman"/>
          <w:sz w:val="24"/>
          <w:szCs w:val="24"/>
        </w:rPr>
      </w:pPr>
      <w:r w:rsidRPr="0055121F">
        <w:rPr>
          <w:rFonts w:ascii="Times New Roman" w:hAnsi="Times New Roman"/>
          <w:sz w:val="24"/>
          <w:szCs w:val="24"/>
        </w:rPr>
        <w:t>В состав поселения входят два населенных пункта:</w:t>
      </w:r>
    </w:p>
    <w:p w14:paraId="04FED753" w14:textId="77777777" w:rsidR="001D6D5D" w:rsidRPr="0055121F" w:rsidRDefault="001D6D5D" w:rsidP="00BF0AF5">
      <w:pPr>
        <w:pStyle w:val="ae"/>
        <w:numPr>
          <w:ilvl w:val="0"/>
          <w:numId w:val="2"/>
        </w:numPr>
        <w:spacing w:after="0"/>
        <w:ind w:left="0" w:firstLine="567"/>
        <w:jc w:val="both"/>
        <w:rPr>
          <w:rFonts w:ascii="Times New Roman" w:hAnsi="Times New Roman"/>
          <w:sz w:val="24"/>
          <w:szCs w:val="24"/>
        </w:rPr>
      </w:pPr>
      <w:r w:rsidRPr="0055121F">
        <w:rPr>
          <w:rFonts w:ascii="Times New Roman" w:hAnsi="Times New Roman"/>
          <w:sz w:val="24"/>
          <w:szCs w:val="24"/>
        </w:rPr>
        <w:t>- село Кумак;</w:t>
      </w:r>
    </w:p>
    <w:p w14:paraId="3F972BAC" w14:textId="77777777" w:rsidR="001D6D5D" w:rsidRPr="0055121F" w:rsidRDefault="001D6D5D" w:rsidP="00BF0AF5">
      <w:pPr>
        <w:pStyle w:val="ae"/>
        <w:numPr>
          <w:ilvl w:val="0"/>
          <w:numId w:val="2"/>
        </w:numPr>
        <w:spacing w:after="0"/>
        <w:ind w:left="0" w:firstLine="567"/>
        <w:jc w:val="both"/>
        <w:rPr>
          <w:rFonts w:ascii="Times New Roman" w:hAnsi="Times New Roman"/>
          <w:sz w:val="24"/>
          <w:szCs w:val="24"/>
        </w:rPr>
      </w:pPr>
      <w:r w:rsidRPr="0055121F">
        <w:rPr>
          <w:rFonts w:ascii="Times New Roman" w:hAnsi="Times New Roman"/>
          <w:sz w:val="24"/>
          <w:szCs w:val="24"/>
        </w:rPr>
        <w:t xml:space="preserve">- станция </w:t>
      </w:r>
      <w:proofErr w:type="spellStart"/>
      <w:r w:rsidRPr="0055121F">
        <w:rPr>
          <w:rFonts w:ascii="Times New Roman" w:hAnsi="Times New Roman"/>
          <w:sz w:val="24"/>
          <w:szCs w:val="24"/>
        </w:rPr>
        <w:t>Кумакская</w:t>
      </w:r>
      <w:proofErr w:type="spellEnd"/>
      <w:r w:rsidRPr="0055121F">
        <w:rPr>
          <w:rFonts w:ascii="Times New Roman" w:hAnsi="Times New Roman"/>
          <w:sz w:val="24"/>
          <w:szCs w:val="24"/>
        </w:rPr>
        <w:t>.</w:t>
      </w:r>
    </w:p>
    <w:p w14:paraId="257338E2" w14:textId="55256AA8" w:rsidR="001D6D5D" w:rsidRPr="0055121F" w:rsidRDefault="001D6D5D" w:rsidP="00BF0AF5">
      <w:pPr>
        <w:pStyle w:val="ae"/>
        <w:numPr>
          <w:ilvl w:val="0"/>
          <w:numId w:val="2"/>
        </w:numPr>
        <w:spacing w:after="0"/>
        <w:ind w:left="0" w:firstLine="567"/>
        <w:jc w:val="both"/>
        <w:rPr>
          <w:rFonts w:ascii="Times New Roman" w:hAnsi="Times New Roman"/>
          <w:sz w:val="24"/>
          <w:szCs w:val="24"/>
        </w:rPr>
      </w:pPr>
      <w:r w:rsidRPr="0055121F">
        <w:rPr>
          <w:rFonts w:ascii="Times New Roman" w:hAnsi="Times New Roman"/>
          <w:sz w:val="24"/>
          <w:szCs w:val="24"/>
        </w:rPr>
        <w:lastRenderedPageBreak/>
        <w:t xml:space="preserve">В настоящее время численность населения МО (в </w:t>
      </w:r>
      <w:proofErr w:type="spellStart"/>
      <w:r w:rsidRPr="0055121F">
        <w:rPr>
          <w:rFonts w:ascii="Times New Roman" w:hAnsi="Times New Roman"/>
          <w:sz w:val="24"/>
          <w:szCs w:val="24"/>
        </w:rPr>
        <w:t>н.п</w:t>
      </w:r>
      <w:proofErr w:type="spellEnd"/>
      <w:r w:rsidRPr="0055121F">
        <w:rPr>
          <w:rFonts w:ascii="Times New Roman" w:hAnsi="Times New Roman"/>
          <w:sz w:val="24"/>
          <w:szCs w:val="24"/>
        </w:rPr>
        <w:t xml:space="preserve">. ст. </w:t>
      </w:r>
      <w:proofErr w:type="spellStart"/>
      <w:r w:rsidRPr="0055121F">
        <w:rPr>
          <w:rFonts w:ascii="Times New Roman" w:hAnsi="Times New Roman"/>
          <w:sz w:val="24"/>
          <w:szCs w:val="24"/>
        </w:rPr>
        <w:t>Кумакская</w:t>
      </w:r>
      <w:proofErr w:type="spellEnd"/>
      <w:r w:rsidRPr="0055121F">
        <w:rPr>
          <w:rFonts w:ascii="Times New Roman" w:hAnsi="Times New Roman"/>
          <w:sz w:val="24"/>
          <w:szCs w:val="24"/>
        </w:rPr>
        <w:t xml:space="preserve"> население отсутствует) составляет </w:t>
      </w:r>
      <w:r w:rsidR="00303DB4" w:rsidRPr="0055121F">
        <w:rPr>
          <w:rFonts w:ascii="Times New Roman" w:hAnsi="Times New Roman"/>
          <w:sz w:val="24"/>
          <w:szCs w:val="24"/>
        </w:rPr>
        <w:t>1524</w:t>
      </w:r>
      <w:r w:rsidRPr="0055121F">
        <w:rPr>
          <w:rFonts w:ascii="Times New Roman" w:hAnsi="Times New Roman"/>
          <w:sz w:val="24"/>
          <w:szCs w:val="24"/>
        </w:rPr>
        <w:t xml:space="preserve"> чел. (на момент подготовки генерального плана 1993 года – 1942 чел.</w:t>
      </w:r>
      <w:r w:rsidR="00303DB4" w:rsidRPr="0055121F">
        <w:rPr>
          <w:rFonts w:ascii="Times New Roman" w:hAnsi="Times New Roman"/>
          <w:sz w:val="24"/>
          <w:szCs w:val="24"/>
        </w:rPr>
        <w:t>, прогноз на проектный срок 2054 г.  – 1768</w:t>
      </w:r>
      <w:r w:rsidRPr="0055121F">
        <w:rPr>
          <w:rFonts w:ascii="Times New Roman" w:hAnsi="Times New Roman"/>
          <w:sz w:val="24"/>
          <w:szCs w:val="24"/>
        </w:rPr>
        <w:t xml:space="preserve"> чел.).</w:t>
      </w:r>
    </w:p>
    <w:p w14:paraId="5059EFF2" w14:textId="77777777" w:rsidR="001D6D5D" w:rsidRPr="0055121F" w:rsidRDefault="001D6D5D" w:rsidP="00BF0AF5">
      <w:pPr>
        <w:pStyle w:val="ae"/>
        <w:numPr>
          <w:ilvl w:val="0"/>
          <w:numId w:val="2"/>
        </w:numPr>
        <w:spacing w:after="0"/>
        <w:ind w:left="0" w:firstLine="567"/>
        <w:jc w:val="both"/>
        <w:rPr>
          <w:rFonts w:ascii="Times New Roman" w:hAnsi="Times New Roman"/>
          <w:sz w:val="24"/>
          <w:szCs w:val="24"/>
        </w:rPr>
      </w:pPr>
      <w:r w:rsidRPr="0055121F">
        <w:rPr>
          <w:rFonts w:ascii="Times New Roman" w:hAnsi="Times New Roman"/>
          <w:sz w:val="24"/>
          <w:szCs w:val="24"/>
        </w:rPr>
        <w:t>Площадь территории МО составляет более 21717 га.</w:t>
      </w:r>
    </w:p>
    <w:p w14:paraId="14AC5EC9" w14:textId="0D6BC2C2" w:rsidR="001D6D5D" w:rsidRPr="0055121F" w:rsidRDefault="001D6D5D" w:rsidP="00560A4D">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Планировочная организация поселения, помимо </w:t>
      </w:r>
      <w:r w:rsidRPr="0055121F">
        <w:rPr>
          <w:rFonts w:ascii="Times New Roman" w:hAnsi="Times New Roman" w:cs="Times New Roman"/>
          <w:bCs/>
          <w:sz w:val="24"/>
          <w:szCs w:val="24"/>
        </w:rPr>
        <w:t>природно-ландшафтного каркаса территории</w:t>
      </w:r>
      <w:r w:rsidRPr="0055121F">
        <w:rPr>
          <w:rFonts w:ascii="Times New Roman" w:hAnsi="Times New Roman" w:cs="Times New Roman"/>
          <w:sz w:val="24"/>
          <w:szCs w:val="24"/>
        </w:rPr>
        <w:t xml:space="preserve"> (пойма реки Кумак) также складывалась под воздействием </w:t>
      </w:r>
      <w:r w:rsidRPr="0055121F">
        <w:rPr>
          <w:rFonts w:ascii="Times New Roman" w:hAnsi="Times New Roman" w:cs="Times New Roman"/>
          <w:bCs/>
          <w:sz w:val="24"/>
          <w:szCs w:val="24"/>
        </w:rPr>
        <w:t>дорожно-транспортного каркаса</w:t>
      </w:r>
      <w:r w:rsidRPr="0055121F">
        <w:rPr>
          <w:rFonts w:ascii="Times New Roman" w:hAnsi="Times New Roman" w:cs="Times New Roman"/>
          <w:sz w:val="24"/>
          <w:szCs w:val="24"/>
        </w:rPr>
        <w:t>:</w:t>
      </w:r>
      <w:r w:rsidR="00560A4D" w:rsidRPr="0055121F">
        <w:rPr>
          <w:rFonts w:ascii="Times New Roman" w:hAnsi="Times New Roman" w:cs="Times New Roman"/>
          <w:sz w:val="24"/>
          <w:szCs w:val="24"/>
        </w:rPr>
        <w:t xml:space="preserve"> </w:t>
      </w:r>
      <w:r w:rsidRPr="0055121F">
        <w:rPr>
          <w:rFonts w:ascii="Times New Roman" w:hAnsi="Times New Roman"/>
          <w:sz w:val="24"/>
          <w:szCs w:val="24"/>
        </w:rPr>
        <w:t xml:space="preserve">по территории сельсовета проходят основные транспортные пути восточной части Оренбуржья – это автомобильные дороги общего пользования регионального значения Оренбург – Орск – Шильда - гр. Челябинской области и Орск – пос. Домбаровский – г. Ясный </w:t>
      </w:r>
      <w:r w:rsidRPr="0055121F">
        <w:rPr>
          <w:rFonts w:ascii="Times New Roman" w:hAnsi="Times New Roman" w:cs="Times New Roman"/>
          <w:sz w:val="24"/>
          <w:szCs w:val="24"/>
        </w:rPr>
        <w:t xml:space="preserve">– г. Светлый – гр. Республики Казахстан; </w:t>
      </w:r>
    </w:p>
    <w:p w14:paraId="33BD0CBA" w14:textId="77777777" w:rsidR="001D6D5D" w:rsidRPr="0055121F" w:rsidRDefault="001D6D5D" w:rsidP="00560A4D">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По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проходит магистральная двухпутная железнодорожная дорога сообщением Оренбург-Орск-Челябинск. Протяженность линии железной дороги на территории МО – 15130 м. 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расположена станция </w:t>
      </w:r>
      <w:proofErr w:type="spellStart"/>
      <w:r w:rsidRPr="0055121F">
        <w:rPr>
          <w:rFonts w:ascii="Times New Roman" w:hAnsi="Times New Roman" w:cs="Times New Roman"/>
          <w:sz w:val="24"/>
          <w:szCs w:val="24"/>
        </w:rPr>
        <w:t>Кумакская</w:t>
      </w:r>
      <w:proofErr w:type="spellEnd"/>
      <w:r w:rsidRPr="0055121F">
        <w:rPr>
          <w:rFonts w:ascii="Times New Roman" w:hAnsi="Times New Roman" w:cs="Times New Roman"/>
          <w:sz w:val="24"/>
          <w:szCs w:val="24"/>
        </w:rPr>
        <w:t xml:space="preserve"> Южно-Уральской железной дороги.</w:t>
      </w:r>
    </w:p>
    <w:p w14:paraId="28AE1A12"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Специфика</w:t>
      </w:r>
      <w:r w:rsidRPr="0055121F">
        <w:rPr>
          <w:rFonts w:ascii="Times New Roman" w:hAnsi="Times New Roman" w:cs="Times New Roman"/>
          <w:bCs/>
          <w:sz w:val="24"/>
          <w:szCs w:val="24"/>
        </w:rPr>
        <w:t xml:space="preserve"> экономического базиса</w:t>
      </w:r>
      <w:r w:rsidRPr="0055121F">
        <w:rPr>
          <w:rFonts w:ascii="Times New Roman" w:hAnsi="Times New Roman" w:cs="Times New Roman"/>
          <w:sz w:val="24"/>
          <w:szCs w:val="24"/>
        </w:rPr>
        <w:t xml:space="preserve"> поселения – сельское хозяйство и добыча полезных ископаемых. Агропромышленный комплекс является главным сектором экономики сельсовета, от эффективной работы которого во многом зависит стабильность экономической, социальной и политической ситуации в поселении.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относится к восточной сельскохозяйственной зоне Оренбургской области, где возделываются яровые зерновые культуры, картофель, овощи и развито животноводство.</w:t>
      </w:r>
    </w:p>
    <w:p w14:paraId="3A2AE4E7" w14:textId="77777777" w:rsidR="001D6D5D" w:rsidRPr="0055121F" w:rsidRDefault="001D6D5D" w:rsidP="00BF0AF5">
      <w:pPr>
        <w:pStyle w:val="ae"/>
        <w:numPr>
          <w:ilvl w:val="0"/>
          <w:numId w:val="2"/>
        </w:numPr>
        <w:ind w:left="0" w:firstLine="567"/>
        <w:jc w:val="both"/>
        <w:rPr>
          <w:rFonts w:ascii="Times New Roman" w:hAnsi="Times New Roman"/>
          <w:sz w:val="24"/>
          <w:szCs w:val="24"/>
        </w:rPr>
      </w:pPr>
      <w:r w:rsidRPr="0055121F">
        <w:rPr>
          <w:rFonts w:ascii="Times New Roman" w:hAnsi="Times New Roman"/>
          <w:sz w:val="24"/>
          <w:szCs w:val="24"/>
        </w:rPr>
        <w:t xml:space="preserve">В настоящее время для </w:t>
      </w:r>
      <w:proofErr w:type="spellStart"/>
      <w:r w:rsidRPr="0055121F">
        <w:rPr>
          <w:rFonts w:ascii="Times New Roman" w:hAnsi="Times New Roman"/>
          <w:sz w:val="24"/>
          <w:szCs w:val="24"/>
        </w:rPr>
        <w:t>Кумакского</w:t>
      </w:r>
      <w:proofErr w:type="spellEnd"/>
      <w:r w:rsidRPr="0055121F">
        <w:rPr>
          <w:rFonts w:ascii="Times New Roman" w:hAnsi="Times New Roman"/>
          <w:sz w:val="24"/>
          <w:szCs w:val="24"/>
        </w:rPr>
        <w:t xml:space="preserve"> сельсовета определились направления возможного инвестирования - это сфера жилищного строительства (индивидуальные жилые дома), добыча полезных ископаемых, сельское хозяйство (овощеводство), туризм. Дальнейшее развитие </w:t>
      </w:r>
      <w:proofErr w:type="spellStart"/>
      <w:r w:rsidRPr="0055121F">
        <w:rPr>
          <w:rFonts w:ascii="Times New Roman" w:hAnsi="Times New Roman"/>
          <w:sz w:val="24"/>
          <w:szCs w:val="24"/>
        </w:rPr>
        <w:t>Кумакского</w:t>
      </w:r>
      <w:proofErr w:type="spellEnd"/>
      <w:r w:rsidRPr="0055121F">
        <w:rPr>
          <w:rFonts w:ascii="Times New Roman" w:hAnsi="Times New Roman"/>
          <w:sz w:val="24"/>
          <w:szCs w:val="24"/>
        </w:rPr>
        <w:t xml:space="preserve"> сельсовета неразрывно связано с формированием </w:t>
      </w:r>
      <w:proofErr w:type="spellStart"/>
      <w:r w:rsidRPr="0055121F">
        <w:rPr>
          <w:rFonts w:ascii="Times New Roman" w:hAnsi="Times New Roman"/>
          <w:sz w:val="24"/>
          <w:szCs w:val="24"/>
        </w:rPr>
        <w:t>Орской</w:t>
      </w:r>
      <w:proofErr w:type="spellEnd"/>
      <w:r w:rsidRPr="0055121F">
        <w:rPr>
          <w:rFonts w:ascii="Times New Roman" w:hAnsi="Times New Roman"/>
          <w:sz w:val="24"/>
          <w:szCs w:val="24"/>
        </w:rPr>
        <w:t xml:space="preserve"> ГСНМ (групповая система населенных мест).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как </w:t>
      </w:r>
      <w:proofErr w:type="spellStart"/>
      <w:r w:rsidRPr="0055121F">
        <w:rPr>
          <w:rFonts w:ascii="Times New Roman" w:hAnsi="Times New Roman"/>
          <w:sz w:val="24"/>
          <w:szCs w:val="24"/>
        </w:rPr>
        <w:t>подцентр</w:t>
      </w:r>
      <w:proofErr w:type="spellEnd"/>
      <w:r w:rsidRPr="0055121F">
        <w:rPr>
          <w:rFonts w:ascii="Times New Roman" w:hAnsi="Times New Roman"/>
          <w:sz w:val="24"/>
          <w:szCs w:val="24"/>
        </w:rPr>
        <w:t xml:space="preserve"> ГСНМ может брать на себя функции обеспечения отдыха городского населения, дачного строительства, строительства малоэтажной жилой застройки, развитие сельского хозяйства для обеспечения города сельхозпродукцией (овощей, фруктов).</w:t>
      </w:r>
    </w:p>
    <w:p w14:paraId="1A9C4CE2" w14:textId="3E528748" w:rsidR="001D6D5D" w:rsidRPr="0055121F" w:rsidRDefault="001D6D5D" w:rsidP="0018414E">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Территория села Кумак расположена на пойменной террасе реки Большой Кумак, которая является северной границей. Жилая зона представлена двух и одноэтажными жилыми домами и занимает центральную часть села. Материал стен – кирпич, дерево, саман. Кровля – шифер, металл. Из зданий культурно-бытового наз</w:t>
      </w:r>
      <w:r w:rsidR="00583AC4" w:rsidRPr="0055121F">
        <w:rPr>
          <w:rFonts w:ascii="Times New Roman" w:hAnsi="Times New Roman" w:cs="Times New Roman"/>
          <w:sz w:val="24"/>
          <w:szCs w:val="24"/>
        </w:rPr>
        <w:t>начения в поселке имеется клуб МБУК КДЦ «</w:t>
      </w:r>
      <w:proofErr w:type="spellStart"/>
      <w:r w:rsidR="00583AC4" w:rsidRPr="0055121F">
        <w:rPr>
          <w:rFonts w:ascii="Times New Roman" w:hAnsi="Times New Roman" w:cs="Times New Roman"/>
          <w:sz w:val="24"/>
          <w:szCs w:val="24"/>
        </w:rPr>
        <w:t>Кумакский</w:t>
      </w:r>
      <w:proofErr w:type="spellEnd"/>
      <w:r w:rsidR="00583AC4" w:rsidRPr="0055121F">
        <w:rPr>
          <w:rFonts w:ascii="Times New Roman" w:hAnsi="Times New Roman" w:cs="Times New Roman"/>
          <w:sz w:val="24"/>
          <w:szCs w:val="24"/>
        </w:rPr>
        <w:t>»</w:t>
      </w:r>
      <w:r w:rsidRPr="0055121F">
        <w:rPr>
          <w:rFonts w:ascii="Times New Roman" w:hAnsi="Times New Roman" w:cs="Times New Roman"/>
          <w:sz w:val="24"/>
          <w:szCs w:val="24"/>
        </w:rPr>
        <w:t>, библиотека, школ</w:t>
      </w:r>
      <w:r w:rsidR="00583AC4" w:rsidRPr="0055121F">
        <w:rPr>
          <w:rFonts w:ascii="Times New Roman" w:hAnsi="Times New Roman" w:cs="Times New Roman"/>
          <w:sz w:val="24"/>
          <w:szCs w:val="24"/>
        </w:rPr>
        <w:t>а</w:t>
      </w:r>
      <w:r w:rsidRPr="0055121F">
        <w:rPr>
          <w:rFonts w:ascii="Times New Roman" w:hAnsi="Times New Roman" w:cs="Times New Roman"/>
          <w:sz w:val="24"/>
          <w:szCs w:val="24"/>
        </w:rPr>
        <w:t xml:space="preserve">, </w:t>
      </w:r>
      <w:r w:rsidR="00583AC4" w:rsidRPr="0055121F">
        <w:rPr>
          <w:rFonts w:ascii="Times New Roman" w:hAnsi="Times New Roman" w:cs="Times New Roman"/>
          <w:sz w:val="24"/>
          <w:szCs w:val="24"/>
        </w:rPr>
        <w:t>детский сад</w:t>
      </w:r>
      <w:r w:rsidRPr="0055121F">
        <w:rPr>
          <w:rFonts w:ascii="Times New Roman" w:hAnsi="Times New Roman" w:cs="Times New Roman"/>
          <w:sz w:val="24"/>
          <w:szCs w:val="24"/>
        </w:rPr>
        <w:t>, фельдшерско-акушерский пункт, магазины, административн</w:t>
      </w:r>
      <w:r w:rsidR="00583AC4" w:rsidRPr="0055121F">
        <w:rPr>
          <w:rFonts w:ascii="Times New Roman" w:hAnsi="Times New Roman" w:cs="Times New Roman"/>
          <w:sz w:val="24"/>
          <w:szCs w:val="24"/>
        </w:rPr>
        <w:t>о</w:t>
      </w:r>
      <w:r w:rsidRPr="0055121F">
        <w:rPr>
          <w:rFonts w:ascii="Times New Roman" w:hAnsi="Times New Roman" w:cs="Times New Roman"/>
          <w:sz w:val="24"/>
          <w:szCs w:val="24"/>
        </w:rPr>
        <w:t>е здани</w:t>
      </w:r>
      <w:r w:rsidR="00583AC4" w:rsidRPr="0055121F">
        <w:rPr>
          <w:rFonts w:ascii="Times New Roman" w:hAnsi="Times New Roman" w:cs="Times New Roman"/>
          <w:sz w:val="24"/>
          <w:szCs w:val="24"/>
        </w:rPr>
        <w:t>е</w:t>
      </w:r>
      <w:r w:rsidR="003F1216" w:rsidRPr="0055121F">
        <w:rPr>
          <w:rFonts w:ascii="Times New Roman" w:hAnsi="Times New Roman" w:cs="Times New Roman"/>
          <w:sz w:val="24"/>
          <w:szCs w:val="24"/>
        </w:rPr>
        <w:t xml:space="preserve">. </w:t>
      </w:r>
    </w:p>
    <w:p w14:paraId="793E4135" w14:textId="77777777" w:rsidR="003F1216" w:rsidRPr="0055121F" w:rsidRDefault="003F1216" w:rsidP="00BF0AF5">
      <w:pPr>
        <w:numPr>
          <w:ilvl w:val="0"/>
          <w:numId w:val="2"/>
        </w:numPr>
        <w:spacing w:after="0"/>
        <w:ind w:left="0" w:firstLine="567"/>
        <w:jc w:val="both"/>
        <w:rPr>
          <w:rFonts w:ascii="Times New Roman" w:hAnsi="Times New Roman" w:cs="Times New Roman"/>
          <w:sz w:val="24"/>
          <w:szCs w:val="24"/>
        </w:rPr>
      </w:pPr>
    </w:p>
    <w:p w14:paraId="6458768D"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Производственная зона представлена фермой в юго-западной части поселка, машиноремонтным, складским и строительным секторами, которые расположены в северо-восточной части.</w:t>
      </w:r>
    </w:p>
    <w:p w14:paraId="30C8F96F"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Источником водоснабжения являются шесть (из них 2 рабочие, одна требующая капремонта и 3 законсервированные) артезианских скважин, расположенных в северо-восточной части села. Село не канализовано. </w:t>
      </w:r>
    </w:p>
    <w:p w14:paraId="2915D49E"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Теплоснабжение зданий культурно-бытового назначения – централизованное. Теплоснабжение зданий ФАП и детского сада - индивидуальная газовая котельная. Электроснабжение – от существующих ЛЭП-10 </w:t>
      </w:r>
      <w:proofErr w:type="spellStart"/>
      <w:r w:rsidRPr="0055121F">
        <w:rPr>
          <w:rFonts w:ascii="Times New Roman" w:hAnsi="Times New Roman" w:cs="Times New Roman"/>
          <w:sz w:val="24"/>
          <w:szCs w:val="24"/>
        </w:rPr>
        <w:t>кВ</w:t>
      </w:r>
      <w:proofErr w:type="spellEnd"/>
      <w:r w:rsidRPr="0055121F">
        <w:rPr>
          <w:rFonts w:ascii="Times New Roman" w:hAnsi="Times New Roman" w:cs="Times New Roman"/>
          <w:sz w:val="24"/>
          <w:szCs w:val="24"/>
        </w:rPr>
        <w:t xml:space="preserve">, понижающая подстанция расположена 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карьера в южном направлении от села. </w:t>
      </w:r>
    </w:p>
    <w:p w14:paraId="458A7B34"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Кладбище расположено в 0,3 км западнее жилой зоны поселка, несанкционированная свалка мусора – в 500 метрах юго-западнее.</w:t>
      </w:r>
    </w:p>
    <w:p w14:paraId="1D0E642B" w14:textId="77777777" w:rsidR="001D6D5D" w:rsidRPr="0055121F" w:rsidRDefault="001D6D5D" w:rsidP="00BF0AF5">
      <w:pPr>
        <w:pStyle w:val="afe"/>
        <w:keepNext/>
        <w:numPr>
          <w:ilvl w:val="0"/>
          <w:numId w:val="2"/>
        </w:numPr>
        <w:pBdr>
          <w:bottom w:val="none" w:sz="0" w:space="0" w:color="auto"/>
        </w:pBdr>
        <w:suppressAutoHyphens/>
        <w:spacing w:after="0" w:line="276" w:lineRule="auto"/>
        <w:ind w:left="0" w:firstLine="567"/>
        <w:contextualSpacing w:val="0"/>
        <w:jc w:val="both"/>
        <w:rPr>
          <w:rFonts w:ascii="Times New Roman" w:hAnsi="Times New Roman"/>
          <w:i/>
          <w:color w:val="auto"/>
          <w:sz w:val="24"/>
          <w:szCs w:val="24"/>
        </w:rPr>
      </w:pPr>
      <w:r w:rsidRPr="0055121F">
        <w:rPr>
          <w:rFonts w:ascii="Times New Roman" w:hAnsi="Times New Roman"/>
          <w:i/>
          <w:color w:val="auto"/>
          <w:sz w:val="24"/>
          <w:szCs w:val="24"/>
        </w:rPr>
        <w:t>Основные выводы</w:t>
      </w:r>
    </w:p>
    <w:p w14:paraId="4C259079" w14:textId="683A0D73"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сегодняшний день развитие села продолжается по предложенному в проекте варианту – в южной части поселка. Производственные зоны размещаются на северо-востоке и юго-западе села. </w:t>
      </w:r>
    </w:p>
    <w:p w14:paraId="1A20E05B" w14:textId="77777777" w:rsidR="001D6D5D" w:rsidRPr="0055121F" w:rsidRDefault="001D6D5D" w:rsidP="00BF0AF5">
      <w:pPr>
        <w:pStyle w:val="20"/>
        <w:ind w:firstLine="567"/>
        <w:rPr>
          <w:rFonts w:ascii="Times New Roman" w:hAnsi="Times New Roman" w:cs="Times New Roman"/>
          <w:b w:val="0"/>
          <w:color w:val="auto"/>
        </w:rPr>
      </w:pPr>
      <w:bookmarkStart w:id="11" w:name="_Toc197938519"/>
      <w:r w:rsidRPr="0055121F">
        <w:rPr>
          <w:rFonts w:ascii="Times New Roman" w:hAnsi="Times New Roman" w:cs="Times New Roman"/>
          <w:color w:val="auto"/>
        </w:rPr>
        <w:t>3.2. Концепция территориального развития села Кумак (предложения по территориальному планированию)</w:t>
      </w:r>
      <w:bookmarkEnd w:id="11"/>
    </w:p>
    <w:p w14:paraId="7A4BB63B"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Определенную роль </w:t>
      </w:r>
      <w:r w:rsidR="00641BFE" w:rsidRPr="0055121F">
        <w:rPr>
          <w:rFonts w:ascii="Times New Roman" w:hAnsi="Times New Roman" w:cs="Times New Roman"/>
          <w:sz w:val="24"/>
          <w:szCs w:val="24"/>
        </w:rPr>
        <w:t>в формировании населенных пунктов МО</w:t>
      </w:r>
      <w:r w:rsidRPr="0055121F">
        <w:rPr>
          <w:rFonts w:ascii="Times New Roman" w:hAnsi="Times New Roman" w:cs="Times New Roman"/>
          <w:sz w:val="24"/>
          <w:szCs w:val="24"/>
        </w:rPr>
        <w:t xml:space="preserve">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играли водные объекты, входящие в его структуру: способствовали улучшению микроклимата, были тесно связаны с хозяйственной деятельностью населения, обогащали внешний облик и придавали большую выразительность объемно-пространственной композиции поселения.</w:t>
      </w:r>
    </w:p>
    <w:p w14:paraId="459AF7F5"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Природа являет собой фундаментальную основу формирования сельского поселения. Чем полнее использовались и включались в создаваемую планировку и застройку поселения компоненты его естественной среды, тем интереснее и выразительнее становился архитектурный облик селения в целом. Таким образом, ансамбль села представляет собой единый архитектурно-природный комплекс, органически увязывающий искусственно созданные объекты с местным ландшафтом.</w:t>
      </w:r>
    </w:p>
    <w:p w14:paraId="65275C07"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Исходный тип планировочного решения населенных пунктов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относится к селениям с линейной вытянутой вдоль реки застройкой. Этот тип планировочного решения также называют порядковым (от слова ряд). В старых прибрежных селениях застройка шла обычно в два ряда, т.е. в два порядка. Последующее развитие вышеуказанного типа привело к дальнейшей дифференциации приема планировки и созданию комбинированного линейно-квартального планировочного решения. В данном случае комбинированный тип планировочного решения развивался в направлении формирования преимущественно симметричной композиции.</w:t>
      </w:r>
    </w:p>
    <w:p w14:paraId="32025335"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Планировочным каркасом жилой территории поселения являются улицы и площади. Они занимают свыше 20% территории населенных пунктов. Улицы подразделяют на главные, улицы жилых кварталов и хозяйственные проезды, ширина которых определяется из нормативного состава и размеров элементов, составляющих их поперечный профиль. Важную градостроительную роль играют площади. Они подразделяются на главные (центральные), разгрузочные (перед зданиями, привлекающими большие массы людей), транспортные и рыночные.</w:t>
      </w:r>
    </w:p>
    <w:p w14:paraId="1E3EE9DA"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Настоящий период эволюции сельского расселения берет начало с 1991 года, когда страна начала переход к рыночным отношениям и вновь появилась частная собственность на землю и средства производства. Новые явления миграции населения, многоукладность сельской экономики, признание права частной собственности на землю, переход экономики на рыночные отношения — все это оказывает значительное влияние на формы сельского расселения, размещение сельских поселений, планировку и застройку поселений и их жилых зон, планировку и застройку отдельной сельской усадьбы, архитектуру жилого дома и надворных построек.</w:t>
      </w:r>
    </w:p>
    <w:p w14:paraId="6E9E229D"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Социально-экономическая политика, проводимая многие десятилетия в аграрном секторе нашей страны, привела к созданию четко построенной системы сельского расселения и организации среды в сельской местности. Основной территориально-производственной единицей на селе были колхоз или совхоз. Все земли административного сельского района были </w:t>
      </w:r>
      <w:r w:rsidRPr="0055121F">
        <w:rPr>
          <w:rFonts w:ascii="Times New Roman" w:hAnsi="Times New Roman" w:cs="Times New Roman"/>
          <w:sz w:val="24"/>
          <w:szCs w:val="24"/>
        </w:rPr>
        <w:lastRenderedPageBreak/>
        <w:t>разделены на несколько территорий этих хозяйств. Система сельских поселений строилась по четкой иерархической схеме: районный центр центральная усадьба хозяйства — отделение центральной усадьбы — бригадный поселок — полевой стаи. Система обслуживания людей, т.е. социальная инфраструктура, строилась по трехступенчатой схеме с определенными радиусами обслуживания объекта сервиса, как правило, принадлежавшего государству.</w:t>
      </w:r>
    </w:p>
    <w:p w14:paraId="43A2D9BF"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Ключевыми факторами, резко изменившими сложившиеся тенденции на территориальном уровне организации сельской среды, являются:</w:t>
      </w:r>
    </w:p>
    <w:p w14:paraId="59883FD7"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-многоукладность сельской экономики;</w:t>
      </w:r>
    </w:p>
    <w:p w14:paraId="5B05F192"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-право частной собственности на землю;</w:t>
      </w:r>
    </w:p>
    <w:p w14:paraId="0E115F69"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-отказ от тотального государственного регулирования всех сторон сельскохозяйственного производства и сельской жизни.</w:t>
      </w:r>
    </w:p>
    <w:p w14:paraId="4B85EBCD"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Происходит социальное расслоение сельских жителей, определяемое характером хозяйственной деятельности и общественных отношений на селе. Это открывает возможность для разнообразия типов архитектурно- планировочных схем поселений, а также генеральных планов жилых групп. При существующей административно-территориальной организации сельскохозяйственных районов, благодаря демократизации общества и созданию местных органов власти, изменилась структура межселенных связей. Эти связи не будут иметь рамки иерархических отношений, к примеру, между райцентром и бывшим центральным поселком колхоза. Эти связи будут, прежде всего, равноправными, партнерскими и диктуемыми только экономическими, деловыми и хозяйственными интересами отдельного поселения, группы людей, семьи и каждого человека в отдельности. Для осуществления этих многочисленных связей могут быть использованы как существующая транспортная сеть, так и создаваемая заново.</w:t>
      </w:r>
    </w:p>
    <w:p w14:paraId="6BB3FB33"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Как с экономической, так и с социальной точек зрения основное развитие сельскохозяйственного производства начинает осуществляться на базе средних, малых и </w:t>
      </w:r>
      <w:proofErr w:type="spellStart"/>
      <w:r w:rsidRPr="0055121F">
        <w:rPr>
          <w:rFonts w:ascii="Times New Roman" w:hAnsi="Times New Roman" w:cs="Times New Roman"/>
          <w:sz w:val="24"/>
          <w:szCs w:val="24"/>
        </w:rPr>
        <w:t>микропредприятий</w:t>
      </w:r>
      <w:proofErr w:type="spellEnd"/>
      <w:r w:rsidRPr="0055121F">
        <w:rPr>
          <w:rFonts w:ascii="Times New Roman" w:hAnsi="Times New Roman" w:cs="Times New Roman"/>
          <w:sz w:val="24"/>
          <w:szCs w:val="24"/>
        </w:rPr>
        <w:t>. Их размещение с концентрацией в специальных производственных зонах необязательно, хотя и имеет ряд преимуществ. Поэтому принцип сквозного зонирования территории поселения дополняется большим разнообразием форм кооперации, блокирования и совмещения объектов жилища, производства, бизнеса и сервиса. В частности, приватизация элементов и учреждений культурно- бытового обслуживания населения делает необходимым приближение их к месту жизни владельца и жилью клиентов.</w:t>
      </w:r>
    </w:p>
    <w:p w14:paraId="72B8CAA9"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Таким образом, новые социально-экономические условия создают предпосылки дисперсного размещения основных элементов сельского поселения жилища, объектов обслуживания населения, производства, рекреационных территорий, проникновения одних в другие вплоть до полного их влияния.</w:t>
      </w:r>
    </w:p>
    <w:p w14:paraId="3643AE68"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Базовыми принципами планирования территории муниципального образования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на градостроительном уровне (планировка и застройка поселения) и основными направлениями развития жилой среды являются:</w:t>
      </w:r>
    </w:p>
    <w:p w14:paraId="5D868CBE"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реорганизация поселковой среды, повышение её качества;</w:t>
      </w:r>
    </w:p>
    <w:p w14:paraId="0DD24160"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усиление связи мест проживания с местами приложения труда;</w:t>
      </w:r>
    </w:p>
    <w:p w14:paraId="5622A603"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максимальный учет природно-экологических и санитарно- гигиенических ограничений;</w:t>
      </w:r>
    </w:p>
    <w:p w14:paraId="0A47AC64"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размещение производственных объектов преимущественно в пределах существующих производственных зон за счет упорядочения использования земельных участков;</w:t>
      </w:r>
    </w:p>
    <w:p w14:paraId="7AAD2FFF"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создание жилых групп и отдельных усадеб на основе индивидуального адресного проектирования с детальным учетом потребностей социальных групп населения и потребностей каждой семьи;</w:t>
      </w:r>
    </w:p>
    <w:p w14:paraId="61174844"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развитие различных вариантов кооперации элементов жилой среды (создание общих мест отдыха для пожилых людей и детей), строительство общих гаражей, хозяйственных построек — теплиц, сараев, погребов и других, возможных для объединения, объектов, что позволяет более рационально использовать территорию жилой застройки;</w:t>
      </w:r>
    </w:p>
    <w:p w14:paraId="553C31A4"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использование в планировке жилых территорий более разнообразных приемов с учетом рельефа местности и ориентации улиц и площадей.</w:t>
      </w:r>
    </w:p>
    <w:p w14:paraId="014951B9" w14:textId="77777777" w:rsidR="001D6D5D" w:rsidRPr="0055121F" w:rsidRDefault="001D6D5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Территориальное развитие рассматривается с позиций размещения объектов капитального строительства (жилые дома на участках площадью, соответствующей утвержденным нормам градостроительного проектирования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а также комплексное развитие социальной и инженерной инфраструктуры) на свободных от застройки территориях, расположенных в пределах существующих границ населенных пунктов.</w:t>
      </w:r>
    </w:p>
    <w:p w14:paraId="74D0E452" w14:textId="77777777" w:rsidR="001D6D5D" w:rsidRPr="0055121F" w:rsidRDefault="001D6D5D" w:rsidP="00BF0AF5">
      <w:pPr>
        <w:ind w:firstLine="567"/>
        <w:rPr>
          <w:rFonts w:ascii="Times New Roman" w:hAnsi="Times New Roman" w:cs="Times New Roman"/>
          <w:sz w:val="28"/>
          <w:szCs w:val="28"/>
          <w:u w:val="single"/>
        </w:rPr>
      </w:pPr>
    </w:p>
    <w:p w14:paraId="0CD40DE3" w14:textId="77777777" w:rsidR="001D6D5D" w:rsidRPr="0055121F" w:rsidRDefault="001D6D5D" w:rsidP="00BF0AF5">
      <w:pPr>
        <w:pStyle w:val="20"/>
        <w:ind w:firstLine="567"/>
        <w:rPr>
          <w:rFonts w:ascii="Times New Roman" w:hAnsi="Times New Roman" w:cs="Times New Roman"/>
          <w:color w:val="auto"/>
        </w:rPr>
      </w:pPr>
      <w:bookmarkStart w:id="12" w:name="_Toc197938520"/>
      <w:r w:rsidRPr="0055121F">
        <w:rPr>
          <w:rFonts w:ascii="Times New Roman" w:hAnsi="Times New Roman" w:cs="Times New Roman"/>
          <w:color w:val="auto"/>
        </w:rPr>
        <w:t>3.3 Транспортная инфраструктура</w:t>
      </w:r>
      <w:bookmarkEnd w:id="12"/>
    </w:p>
    <w:p w14:paraId="3E25724A" w14:textId="77777777" w:rsidR="001D6D5D" w:rsidRPr="0055121F" w:rsidRDefault="001D6D5D" w:rsidP="00BF0AF5">
      <w:pPr>
        <w:pStyle w:val="S"/>
        <w:spacing w:line="276" w:lineRule="auto"/>
        <w:ind w:firstLine="567"/>
        <w:rPr>
          <w:sz w:val="28"/>
          <w:szCs w:val="28"/>
        </w:rPr>
      </w:pPr>
    </w:p>
    <w:p w14:paraId="3D9E5CE5" w14:textId="77777777" w:rsidR="001D6D5D" w:rsidRPr="0055121F" w:rsidRDefault="001D6D5D" w:rsidP="00BF0AF5">
      <w:pPr>
        <w:pStyle w:val="S"/>
        <w:spacing w:line="276" w:lineRule="auto"/>
        <w:ind w:firstLine="567"/>
      </w:pPr>
      <w:r w:rsidRPr="0055121F">
        <w:t xml:space="preserve">Автомобильные дороги являются обязательной составной частью любой хозяйственной системы. При этом автомобильные дороги выполняют не только функцию связи, но и сами являются побудительным фактором к созданию хозяйственных систем. Дороги, связывая </w:t>
      </w:r>
      <w:proofErr w:type="spellStart"/>
      <w:r w:rsidRPr="0055121F">
        <w:t>пространственно</w:t>
      </w:r>
      <w:proofErr w:type="spellEnd"/>
      <w:r w:rsidRPr="0055121F">
        <w:t xml:space="preserve"> разделенные части хозяйственной системы, делают их доступными и создают благоприятные условия для развития взаимодополняющих отношений между населенными пунктами.</w:t>
      </w:r>
    </w:p>
    <w:p w14:paraId="7F5E9920" w14:textId="77777777" w:rsidR="001D6D5D" w:rsidRPr="0055121F" w:rsidRDefault="001D6D5D" w:rsidP="00BF0AF5">
      <w:pPr>
        <w:pStyle w:val="210"/>
        <w:spacing w:line="276" w:lineRule="auto"/>
        <w:ind w:firstLine="567"/>
        <w:jc w:val="both"/>
        <w:rPr>
          <w:rFonts w:ascii="Times New Roman" w:hAnsi="Times New Roman" w:cs="Times New Roman"/>
          <w:color w:val="auto"/>
        </w:rPr>
      </w:pPr>
      <w:r w:rsidRPr="0055121F">
        <w:rPr>
          <w:rFonts w:ascii="Times New Roman" w:hAnsi="Times New Roman" w:cs="Times New Roman"/>
          <w:color w:val="auto"/>
        </w:rPr>
        <w:t>МО «</w:t>
      </w:r>
      <w:proofErr w:type="spellStart"/>
      <w:r w:rsidRPr="0055121F">
        <w:rPr>
          <w:rFonts w:ascii="Times New Roman" w:hAnsi="Times New Roman" w:cs="Times New Roman"/>
          <w:color w:val="auto"/>
        </w:rPr>
        <w:t>Кумакский</w:t>
      </w:r>
      <w:proofErr w:type="spellEnd"/>
      <w:r w:rsidRPr="0055121F">
        <w:rPr>
          <w:rFonts w:ascii="Times New Roman" w:hAnsi="Times New Roman" w:cs="Times New Roman"/>
          <w:color w:val="auto"/>
        </w:rPr>
        <w:t xml:space="preserve"> сельсовет» обладает развитой транспортной инфраструктурой, представленной автомобильным и железнодорожным видами транспорта. Ближайший аэропорт расположен в городе Орск.</w:t>
      </w:r>
    </w:p>
    <w:p w14:paraId="6B255BF4" w14:textId="77777777" w:rsidR="001D6D5D" w:rsidRPr="0055121F" w:rsidRDefault="001D6D5D" w:rsidP="00BF0AF5">
      <w:pPr>
        <w:spacing w:after="0"/>
        <w:ind w:firstLine="567"/>
        <w:jc w:val="both"/>
        <w:rPr>
          <w:rFonts w:ascii="Times New Roman" w:hAnsi="Times New Roman" w:cs="Times New Roman"/>
          <w:i/>
          <w:sz w:val="24"/>
          <w:szCs w:val="24"/>
          <w:u w:val="single"/>
        </w:rPr>
      </w:pPr>
    </w:p>
    <w:p w14:paraId="13459F3F" w14:textId="77777777" w:rsidR="001D6D5D" w:rsidRPr="0055121F" w:rsidRDefault="001D6D5D" w:rsidP="00BF0AF5">
      <w:pPr>
        <w:pStyle w:val="3"/>
        <w:ind w:firstLine="567"/>
        <w:jc w:val="both"/>
        <w:rPr>
          <w:rFonts w:ascii="Times New Roman" w:hAnsi="Times New Roman" w:cs="Times New Roman"/>
          <w:color w:val="auto"/>
        </w:rPr>
      </w:pPr>
      <w:bookmarkStart w:id="13" w:name="_Toc197938521"/>
      <w:r w:rsidRPr="0055121F">
        <w:rPr>
          <w:rFonts w:ascii="Times New Roman" w:hAnsi="Times New Roman" w:cs="Times New Roman"/>
          <w:color w:val="auto"/>
        </w:rPr>
        <w:t>3.3.1 Автомобильный транспорт</w:t>
      </w:r>
      <w:bookmarkEnd w:id="13"/>
    </w:p>
    <w:p w14:paraId="70FAF43F"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Основные транспортные пути, по которым осуществляются внешние транспортные связи: автомобильные дороги III технической категории сообщением: Оренбург-Орск – Шильда – гр. Челябинской области и Орск –Домбаровский -Светлый</w:t>
      </w:r>
    </w:p>
    <w:p w14:paraId="66791636"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Согласно Постановления Правительства Оренбургской области от 10 апреля 2012 г. № 313-п "Об утверждении перечня автомобильных дорог общего пользования регионального и межмуниципального значения, находящихся в государственной собственности Оренбургской области" 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расположены следующие дороги регионального и межмуниципального значения. </w:t>
      </w:r>
    </w:p>
    <w:p w14:paraId="4E56033D" w14:textId="77777777" w:rsidR="001D6D5D" w:rsidRPr="0055121F" w:rsidRDefault="001D6D5D" w:rsidP="00BF0AF5">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Перечень </w:t>
      </w:r>
    </w:p>
    <w:p w14:paraId="54C70B08" w14:textId="77777777" w:rsidR="001D6D5D" w:rsidRPr="0055121F" w:rsidRDefault="001D6D5D" w:rsidP="00BF0AF5">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автомобильных дорог общего пользования регионального и межмуниципального </w:t>
      </w:r>
    </w:p>
    <w:p w14:paraId="72FF23DF" w14:textId="77777777" w:rsidR="001D6D5D" w:rsidRPr="0055121F" w:rsidRDefault="001D6D5D" w:rsidP="00BF0AF5">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значения, находящихся в государственной собственности Оренбургской области, расположенных на территории </w:t>
      </w:r>
      <w:proofErr w:type="spellStart"/>
      <w:r w:rsidRPr="0055121F">
        <w:rPr>
          <w:rFonts w:ascii="Times New Roman" w:hAnsi="Times New Roman" w:cs="Times New Roman"/>
          <w:b/>
          <w:sz w:val="24"/>
          <w:szCs w:val="24"/>
        </w:rPr>
        <w:t>Кумакского</w:t>
      </w:r>
      <w:proofErr w:type="spellEnd"/>
      <w:r w:rsidRPr="0055121F">
        <w:rPr>
          <w:rFonts w:ascii="Times New Roman" w:hAnsi="Times New Roman" w:cs="Times New Roman"/>
          <w:b/>
          <w:sz w:val="24"/>
          <w:szCs w:val="24"/>
        </w:rPr>
        <w:t xml:space="preserve"> сельсовета</w:t>
      </w:r>
    </w:p>
    <w:p w14:paraId="4110066A" w14:textId="77777777" w:rsidR="001D6D5D" w:rsidRPr="0055121F" w:rsidRDefault="001D6D5D" w:rsidP="00BF0AF5">
      <w:pPr>
        <w:spacing w:after="0"/>
        <w:ind w:firstLine="567"/>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09"/>
        <w:gridCol w:w="2268"/>
        <w:gridCol w:w="993"/>
        <w:gridCol w:w="1134"/>
        <w:gridCol w:w="992"/>
        <w:gridCol w:w="1417"/>
      </w:tblGrid>
      <w:tr w:rsidR="0055121F" w:rsidRPr="0055121F" w14:paraId="04B09D5A" w14:textId="77777777" w:rsidTr="00182F32">
        <w:tc>
          <w:tcPr>
            <w:tcW w:w="534" w:type="dxa"/>
          </w:tcPr>
          <w:p w14:paraId="1ED2F9A2" w14:textId="77777777" w:rsidR="001D6D5D" w:rsidRPr="0055121F" w:rsidRDefault="001D6D5D" w:rsidP="00252D7F">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№п/п</w:t>
            </w:r>
          </w:p>
        </w:tc>
        <w:tc>
          <w:tcPr>
            <w:tcW w:w="2409" w:type="dxa"/>
          </w:tcPr>
          <w:p w14:paraId="1EBF8FA0" w14:textId="77777777" w:rsidR="001D6D5D" w:rsidRPr="0055121F" w:rsidRDefault="001D6D5D" w:rsidP="00182F32">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Идентификационный номер</w:t>
            </w:r>
          </w:p>
        </w:tc>
        <w:tc>
          <w:tcPr>
            <w:tcW w:w="2268" w:type="dxa"/>
          </w:tcPr>
          <w:p w14:paraId="35F5A373" w14:textId="77777777" w:rsidR="001D6D5D" w:rsidRPr="0055121F" w:rsidRDefault="001D6D5D" w:rsidP="00182F32">
            <w:pPr>
              <w:spacing w:after="0" w:line="240" w:lineRule="auto"/>
              <w:rPr>
                <w:rFonts w:ascii="Times New Roman" w:hAnsi="Times New Roman" w:cs="Times New Roman"/>
                <w:b/>
                <w:sz w:val="24"/>
                <w:szCs w:val="24"/>
              </w:rPr>
            </w:pPr>
            <w:r w:rsidRPr="0055121F">
              <w:rPr>
                <w:rFonts w:ascii="Times New Roman" w:hAnsi="Times New Roman" w:cs="Times New Roman"/>
                <w:b/>
                <w:sz w:val="24"/>
                <w:szCs w:val="24"/>
              </w:rPr>
              <w:t xml:space="preserve">Наименование </w:t>
            </w:r>
          </w:p>
          <w:p w14:paraId="2B8C40B4" w14:textId="77777777" w:rsidR="001D6D5D" w:rsidRPr="0055121F" w:rsidRDefault="001D6D5D" w:rsidP="00182F32">
            <w:pPr>
              <w:spacing w:after="0" w:line="240" w:lineRule="auto"/>
              <w:rPr>
                <w:rFonts w:ascii="Times New Roman" w:hAnsi="Times New Roman" w:cs="Times New Roman"/>
                <w:b/>
                <w:sz w:val="24"/>
                <w:szCs w:val="24"/>
              </w:rPr>
            </w:pPr>
            <w:r w:rsidRPr="0055121F">
              <w:rPr>
                <w:rFonts w:ascii="Times New Roman" w:hAnsi="Times New Roman" w:cs="Times New Roman"/>
                <w:b/>
                <w:sz w:val="24"/>
                <w:szCs w:val="24"/>
              </w:rPr>
              <w:t xml:space="preserve">автомобильной </w:t>
            </w:r>
          </w:p>
          <w:p w14:paraId="3E9B0FA2" w14:textId="77777777" w:rsidR="001D6D5D" w:rsidRPr="0055121F" w:rsidRDefault="001D6D5D" w:rsidP="00182F32">
            <w:pPr>
              <w:spacing w:after="0" w:line="240" w:lineRule="auto"/>
              <w:rPr>
                <w:rFonts w:ascii="Times New Roman" w:hAnsi="Times New Roman" w:cs="Times New Roman"/>
                <w:b/>
                <w:sz w:val="24"/>
                <w:szCs w:val="24"/>
              </w:rPr>
            </w:pPr>
            <w:r w:rsidRPr="0055121F">
              <w:rPr>
                <w:rFonts w:ascii="Times New Roman" w:hAnsi="Times New Roman" w:cs="Times New Roman"/>
                <w:b/>
                <w:sz w:val="24"/>
                <w:szCs w:val="24"/>
              </w:rPr>
              <w:t xml:space="preserve">дороги </w:t>
            </w:r>
          </w:p>
          <w:p w14:paraId="5DB39650" w14:textId="77777777" w:rsidR="001D6D5D" w:rsidRPr="0055121F" w:rsidRDefault="001D6D5D" w:rsidP="00182F32">
            <w:pPr>
              <w:spacing w:after="0" w:line="240" w:lineRule="auto"/>
              <w:rPr>
                <w:rFonts w:ascii="Times New Roman" w:hAnsi="Times New Roman" w:cs="Times New Roman"/>
                <w:b/>
                <w:sz w:val="24"/>
                <w:szCs w:val="24"/>
              </w:rPr>
            </w:pPr>
            <w:r w:rsidRPr="0055121F">
              <w:rPr>
                <w:rFonts w:ascii="Times New Roman" w:hAnsi="Times New Roman" w:cs="Times New Roman"/>
                <w:b/>
                <w:sz w:val="24"/>
                <w:szCs w:val="24"/>
              </w:rPr>
              <w:t>(далее - а/д)</w:t>
            </w:r>
          </w:p>
        </w:tc>
        <w:tc>
          <w:tcPr>
            <w:tcW w:w="993" w:type="dxa"/>
            <w:vAlign w:val="center"/>
          </w:tcPr>
          <w:p w14:paraId="4D9A5A72" w14:textId="77777777" w:rsidR="001D6D5D" w:rsidRPr="0055121F" w:rsidRDefault="001D6D5D" w:rsidP="00182F32">
            <w:pPr>
              <w:spacing w:after="0" w:line="240" w:lineRule="auto"/>
              <w:jc w:val="center"/>
              <w:rPr>
                <w:rFonts w:ascii="Times New Roman" w:hAnsi="Times New Roman" w:cs="Times New Roman"/>
                <w:b/>
                <w:sz w:val="24"/>
                <w:szCs w:val="24"/>
              </w:rPr>
            </w:pPr>
          </w:p>
          <w:p w14:paraId="358CAA05" w14:textId="77777777" w:rsidR="001D6D5D" w:rsidRPr="0055121F" w:rsidRDefault="001D6D5D" w:rsidP="00182F32">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Всего, км</w:t>
            </w:r>
          </w:p>
        </w:tc>
        <w:tc>
          <w:tcPr>
            <w:tcW w:w="1134" w:type="dxa"/>
            <w:vAlign w:val="center"/>
          </w:tcPr>
          <w:p w14:paraId="70635D27" w14:textId="77777777" w:rsidR="001D6D5D" w:rsidRPr="0055121F" w:rsidRDefault="001D6D5D" w:rsidP="00182F32">
            <w:pPr>
              <w:spacing w:after="0" w:line="240" w:lineRule="auto"/>
              <w:ind w:firstLine="37"/>
              <w:jc w:val="center"/>
              <w:rPr>
                <w:rFonts w:ascii="Times New Roman" w:hAnsi="Times New Roman" w:cs="Times New Roman"/>
                <w:b/>
                <w:sz w:val="24"/>
                <w:szCs w:val="24"/>
              </w:rPr>
            </w:pPr>
            <w:r w:rsidRPr="0055121F">
              <w:rPr>
                <w:rFonts w:ascii="Times New Roman" w:hAnsi="Times New Roman" w:cs="Times New Roman"/>
                <w:b/>
                <w:sz w:val="24"/>
                <w:szCs w:val="24"/>
              </w:rPr>
              <w:t>В том</w:t>
            </w:r>
          </w:p>
          <w:p w14:paraId="2EF98B1E" w14:textId="77777777" w:rsidR="001D6D5D" w:rsidRPr="0055121F" w:rsidRDefault="001D6D5D" w:rsidP="00182F32">
            <w:pPr>
              <w:spacing w:after="0" w:line="240" w:lineRule="auto"/>
              <w:ind w:firstLine="37"/>
              <w:jc w:val="center"/>
              <w:rPr>
                <w:rFonts w:ascii="Times New Roman" w:hAnsi="Times New Roman" w:cs="Times New Roman"/>
                <w:b/>
                <w:sz w:val="24"/>
                <w:szCs w:val="24"/>
              </w:rPr>
            </w:pPr>
            <w:r w:rsidRPr="0055121F">
              <w:rPr>
                <w:rFonts w:ascii="Times New Roman" w:hAnsi="Times New Roman" w:cs="Times New Roman"/>
                <w:b/>
                <w:sz w:val="24"/>
                <w:szCs w:val="24"/>
              </w:rPr>
              <w:t>числе с</w:t>
            </w:r>
          </w:p>
          <w:p w14:paraId="365AD1BE" w14:textId="77777777" w:rsidR="001D6D5D" w:rsidRPr="0055121F" w:rsidRDefault="001D6D5D" w:rsidP="00182F32">
            <w:pPr>
              <w:spacing w:after="0" w:line="240" w:lineRule="auto"/>
              <w:ind w:firstLine="37"/>
              <w:jc w:val="center"/>
              <w:rPr>
                <w:rFonts w:ascii="Times New Roman" w:hAnsi="Times New Roman" w:cs="Times New Roman"/>
                <w:b/>
                <w:sz w:val="24"/>
                <w:szCs w:val="24"/>
              </w:rPr>
            </w:pPr>
            <w:r w:rsidRPr="0055121F">
              <w:rPr>
                <w:rFonts w:ascii="Times New Roman" w:hAnsi="Times New Roman" w:cs="Times New Roman"/>
                <w:b/>
                <w:sz w:val="24"/>
                <w:szCs w:val="24"/>
              </w:rPr>
              <w:t>твердым</w:t>
            </w:r>
          </w:p>
          <w:p w14:paraId="552D49AD" w14:textId="77777777" w:rsidR="001D6D5D" w:rsidRPr="0055121F" w:rsidRDefault="001D6D5D" w:rsidP="00182F32">
            <w:pPr>
              <w:spacing w:after="0" w:line="240" w:lineRule="auto"/>
              <w:ind w:firstLine="37"/>
              <w:jc w:val="center"/>
              <w:rPr>
                <w:rFonts w:ascii="Times New Roman" w:hAnsi="Times New Roman" w:cs="Times New Roman"/>
                <w:b/>
                <w:sz w:val="24"/>
                <w:szCs w:val="24"/>
              </w:rPr>
            </w:pPr>
            <w:r w:rsidRPr="0055121F">
              <w:rPr>
                <w:rFonts w:ascii="Times New Roman" w:hAnsi="Times New Roman" w:cs="Times New Roman"/>
                <w:b/>
                <w:sz w:val="24"/>
                <w:szCs w:val="24"/>
              </w:rPr>
              <w:t>покрыт</w:t>
            </w:r>
          </w:p>
          <w:p w14:paraId="45706204" w14:textId="77777777" w:rsidR="001D6D5D" w:rsidRPr="0055121F" w:rsidRDefault="001D6D5D" w:rsidP="00182F32">
            <w:pPr>
              <w:spacing w:after="0" w:line="240" w:lineRule="auto"/>
              <w:ind w:firstLine="37"/>
              <w:jc w:val="center"/>
              <w:rPr>
                <w:rFonts w:ascii="Times New Roman" w:hAnsi="Times New Roman" w:cs="Times New Roman"/>
                <w:b/>
                <w:sz w:val="24"/>
                <w:szCs w:val="24"/>
              </w:rPr>
            </w:pPr>
            <w:proofErr w:type="spellStart"/>
            <w:r w:rsidRPr="0055121F">
              <w:rPr>
                <w:rFonts w:ascii="Times New Roman" w:hAnsi="Times New Roman" w:cs="Times New Roman"/>
                <w:b/>
                <w:sz w:val="24"/>
                <w:szCs w:val="24"/>
              </w:rPr>
              <w:t>ием</w:t>
            </w:r>
            <w:proofErr w:type="spellEnd"/>
          </w:p>
        </w:tc>
        <w:tc>
          <w:tcPr>
            <w:tcW w:w="992" w:type="dxa"/>
            <w:vAlign w:val="center"/>
          </w:tcPr>
          <w:p w14:paraId="036D0A13" w14:textId="77777777" w:rsidR="001D6D5D" w:rsidRPr="0055121F" w:rsidRDefault="001D6D5D" w:rsidP="00182F32">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Всего</w:t>
            </w:r>
          </w:p>
          <w:p w14:paraId="09282D7C" w14:textId="77777777" w:rsidR="001D6D5D" w:rsidRPr="0055121F" w:rsidRDefault="001D6D5D" w:rsidP="00182F32">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мостов</w:t>
            </w:r>
          </w:p>
        </w:tc>
        <w:tc>
          <w:tcPr>
            <w:tcW w:w="1417" w:type="dxa"/>
            <w:vAlign w:val="center"/>
          </w:tcPr>
          <w:p w14:paraId="65659276" w14:textId="77777777" w:rsidR="001D6D5D" w:rsidRPr="0055121F" w:rsidRDefault="001D6D5D" w:rsidP="00182F32">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Категория дороги</w:t>
            </w:r>
          </w:p>
        </w:tc>
      </w:tr>
      <w:tr w:rsidR="0055121F" w:rsidRPr="0055121F" w14:paraId="4C54378C" w14:textId="77777777" w:rsidTr="00182F32">
        <w:tc>
          <w:tcPr>
            <w:tcW w:w="534" w:type="dxa"/>
          </w:tcPr>
          <w:p w14:paraId="06912911" w14:textId="77777777" w:rsidR="001D6D5D" w:rsidRPr="0055121F" w:rsidRDefault="001D6D5D" w:rsidP="00252D7F">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lastRenderedPageBreak/>
              <w:t>1.</w:t>
            </w:r>
          </w:p>
        </w:tc>
        <w:tc>
          <w:tcPr>
            <w:tcW w:w="2409" w:type="dxa"/>
          </w:tcPr>
          <w:p w14:paraId="09E11A77" w14:textId="77777777" w:rsidR="001D6D5D" w:rsidRPr="0055121F" w:rsidRDefault="001D6D5D" w:rsidP="00182F32">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53ОП РЗ 53К-1801000</w:t>
            </w:r>
          </w:p>
        </w:tc>
        <w:tc>
          <w:tcPr>
            <w:tcW w:w="2268" w:type="dxa"/>
          </w:tcPr>
          <w:p w14:paraId="1BC0FDEE" w14:textId="77777777" w:rsidR="001D6D5D" w:rsidRPr="0055121F" w:rsidRDefault="001D6D5D" w:rsidP="00182F32">
            <w:pPr>
              <w:spacing w:after="0" w:line="240" w:lineRule="auto"/>
              <w:rPr>
                <w:rFonts w:ascii="Times New Roman" w:hAnsi="Times New Roman" w:cs="Times New Roman"/>
                <w:sz w:val="24"/>
                <w:szCs w:val="24"/>
              </w:rPr>
            </w:pPr>
            <w:r w:rsidRPr="0055121F">
              <w:rPr>
                <w:rFonts w:ascii="Times New Roman" w:hAnsi="Times New Roman" w:cs="Times New Roman"/>
                <w:sz w:val="24"/>
                <w:szCs w:val="24"/>
              </w:rPr>
              <w:t>Орск - Домбаровский - Светлый</w:t>
            </w:r>
          </w:p>
        </w:tc>
        <w:tc>
          <w:tcPr>
            <w:tcW w:w="993" w:type="dxa"/>
            <w:vAlign w:val="center"/>
          </w:tcPr>
          <w:p w14:paraId="55DA5DDD" w14:textId="77777777" w:rsidR="001D6D5D" w:rsidRPr="0055121F" w:rsidRDefault="001D6D5D" w:rsidP="00182F32">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16,90</w:t>
            </w:r>
          </w:p>
        </w:tc>
        <w:tc>
          <w:tcPr>
            <w:tcW w:w="1134" w:type="dxa"/>
            <w:vAlign w:val="center"/>
          </w:tcPr>
          <w:p w14:paraId="354FCF49" w14:textId="77777777" w:rsidR="001D6D5D" w:rsidRPr="0055121F" w:rsidRDefault="001D6D5D" w:rsidP="00182F32">
            <w:pPr>
              <w:spacing w:after="0" w:line="240" w:lineRule="auto"/>
              <w:ind w:firstLine="37"/>
              <w:jc w:val="center"/>
              <w:rPr>
                <w:rFonts w:ascii="Times New Roman" w:hAnsi="Times New Roman" w:cs="Times New Roman"/>
                <w:sz w:val="24"/>
                <w:szCs w:val="24"/>
              </w:rPr>
            </w:pPr>
            <w:r w:rsidRPr="0055121F">
              <w:rPr>
                <w:rFonts w:ascii="Times New Roman" w:hAnsi="Times New Roman" w:cs="Times New Roman"/>
                <w:sz w:val="24"/>
                <w:szCs w:val="24"/>
              </w:rPr>
              <w:t>16,90</w:t>
            </w:r>
          </w:p>
        </w:tc>
        <w:tc>
          <w:tcPr>
            <w:tcW w:w="992" w:type="dxa"/>
            <w:vAlign w:val="center"/>
          </w:tcPr>
          <w:p w14:paraId="51D001DA" w14:textId="77777777" w:rsidR="001D6D5D" w:rsidRPr="0055121F" w:rsidRDefault="001D6D5D" w:rsidP="00182F32">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1417" w:type="dxa"/>
            <w:vAlign w:val="center"/>
          </w:tcPr>
          <w:p w14:paraId="33E3FC56" w14:textId="77777777" w:rsidR="001D6D5D" w:rsidRPr="0055121F" w:rsidRDefault="001D6D5D" w:rsidP="00182F32">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lang w:val="en-US"/>
              </w:rPr>
              <w:t>III</w:t>
            </w:r>
          </w:p>
        </w:tc>
      </w:tr>
      <w:tr w:rsidR="0055121F" w:rsidRPr="0055121F" w14:paraId="3B1965F1" w14:textId="77777777" w:rsidTr="00182F32">
        <w:tc>
          <w:tcPr>
            <w:tcW w:w="534" w:type="dxa"/>
            <w:tcBorders>
              <w:top w:val="single" w:sz="4" w:space="0" w:color="000000"/>
              <w:left w:val="single" w:sz="4" w:space="0" w:color="000000"/>
              <w:bottom w:val="single" w:sz="4" w:space="0" w:color="000000"/>
              <w:right w:val="single" w:sz="4" w:space="0" w:color="000000"/>
            </w:tcBorders>
          </w:tcPr>
          <w:p w14:paraId="55E3DA90" w14:textId="77777777" w:rsidR="001D6D5D" w:rsidRPr="0055121F" w:rsidRDefault="001D6D5D" w:rsidP="00252D7F">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tc>
        <w:tc>
          <w:tcPr>
            <w:tcW w:w="2409" w:type="dxa"/>
            <w:tcBorders>
              <w:top w:val="single" w:sz="4" w:space="0" w:color="000000"/>
              <w:left w:val="single" w:sz="4" w:space="0" w:color="000000"/>
              <w:bottom w:val="single" w:sz="4" w:space="0" w:color="000000"/>
              <w:right w:val="single" w:sz="4" w:space="0" w:color="000000"/>
            </w:tcBorders>
          </w:tcPr>
          <w:p w14:paraId="2144A4F3" w14:textId="77777777" w:rsidR="001D6D5D" w:rsidRPr="0055121F" w:rsidRDefault="001D6D5D" w:rsidP="00182F32">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53 ОП МЗ 53Н-1805000</w:t>
            </w:r>
          </w:p>
        </w:tc>
        <w:tc>
          <w:tcPr>
            <w:tcW w:w="2268" w:type="dxa"/>
            <w:tcBorders>
              <w:top w:val="single" w:sz="4" w:space="0" w:color="000000"/>
              <w:left w:val="single" w:sz="4" w:space="0" w:color="000000"/>
              <w:bottom w:val="single" w:sz="4" w:space="0" w:color="000000"/>
              <w:right w:val="single" w:sz="4" w:space="0" w:color="000000"/>
            </w:tcBorders>
          </w:tcPr>
          <w:p w14:paraId="6178C190" w14:textId="77777777" w:rsidR="001D6D5D" w:rsidRPr="0055121F" w:rsidRDefault="001D6D5D" w:rsidP="00182F32">
            <w:pPr>
              <w:spacing w:after="0" w:line="240" w:lineRule="auto"/>
              <w:rPr>
                <w:rFonts w:ascii="Times New Roman" w:hAnsi="Times New Roman" w:cs="Times New Roman"/>
                <w:sz w:val="24"/>
                <w:szCs w:val="24"/>
              </w:rPr>
            </w:pPr>
            <w:r w:rsidRPr="0055121F">
              <w:rPr>
                <w:rFonts w:ascii="Times New Roman" w:hAnsi="Times New Roman" w:cs="Times New Roman"/>
                <w:sz w:val="24"/>
                <w:szCs w:val="24"/>
              </w:rPr>
              <w:t>Кумак - Можаровка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70A68F7F" w14:textId="38AE155B" w:rsidR="001D6D5D" w:rsidRPr="0055121F" w:rsidRDefault="00252D7F" w:rsidP="00182F32">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32,10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0DBE157" w14:textId="52142D3A" w:rsidR="001D6D5D" w:rsidRPr="0055121F" w:rsidRDefault="001D6D5D" w:rsidP="00252D7F">
            <w:pPr>
              <w:spacing w:after="0" w:line="240" w:lineRule="auto"/>
              <w:ind w:firstLine="37"/>
              <w:jc w:val="center"/>
              <w:rPr>
                <w:rFonts w:ascii="Times New Roman" w:hAnsi="Times New Roman" w:cs="Times New Roman"/>
                <w:sz w:val="24"/>
                <w:szCs w:val="24"/>
              </w:rPr>
            </w:pPr>
            <w:r w:rsidRPr="0055121F">
              <w:rPr>
                <w:rFonts w:ascii="Times New Roman" w:hAnsi="Times New Roman" w:cs="Times New Roman"/>
                <w:sz w:val="24"/>
                <w:szCs w:val="24"/>
              </w:rPr>
              <w:t>32,</w:t>
            </w:r>
            <w:r w:rsidR="00252D7F" w:rsidRPr="0055121F">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vAlign w:val="center"/>
          </w:tcPr>
          <w:p w14:paraId="4E609727" w14:textId="77777777" w:rsidR="001D6D5D" w:rsidRPr="0055121F" w:rsidRDefault="001D6D5D" w:rsidP="00182F32">
            <w:pPr>
              <w:spacing w:after="0" w:line="240" w:lineRule="auto"/>
              <w:jc w:val="center"/>
              <w:rPr>
                <w:rFonts w:ascii="Times New Roman" w:hAnsi="Times New Roman" w:cs="Times New Roman"/>
                <w:sz w:val="24"/>
                <w:szCs w:val="24"/>
                <w:lang w:val="en-US"/>
              </w:rPr>
            </w:pPr>
            <w:r w:rsidRPr="0055121F">
              <w:rPr>
                <w:rFonts w:ascii="Times New Roman" w:hAnsi="Times New Roman" w:cs="Times New Roman"/>
                <w:sz w:val="24"/>
                <w:szCs w:val="24"/>
                <w:lang w:val="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0516872" w14:textId="77777777" w:rsidR="00252D7F" w:rsidRPr="0055121F" w:rsidRDefault="00252D7F" w:rsidP="00252D7F">
            <w:pPr>
              <w:pStyle w:val="formattext"/>
              <w:shd w:val="clear" w:color="auto" w:fill="FFFFFF"/>
              <w:spacing w:before="0" w:beforeAutospacing="0" w:after="0" w:afterAutospacing="0"/>
              <w:jc w:val="center"/>
              <w:textAlignment w:val="baseline"/>
              <w:rPr>
                <w:rFonts w:eastAsiaTheme="minorEastAsia"/>
                <w:lang w:val="en-US"/>
              </w:rPr>
            </w:pPr>
            <w:r w:rsidRPr="0055121F">
              <w:rPr>
                <w:rFonts w:eastAsiaTheme="minorEastAsia"/>
                <w:lang w:val="en-US"/>
              </w:rPr>
              <w:t>0,80 - III</w:t>
            </w:r>
          </w:p>
          <w:p w14:paraId="6A93971F" w14:textId="00C60B5D" w:rsidR="001D6D5D" w:rsidRPr="0055121F" w:rsidRDefault="00252D7F" w:rsidP="00252D7F">
            <w:pPr>
              <w:pStyle w:val="formattext"/>
              <w:shd w:val="clear" w:color="auto" w:fill="FFFFFF"/>
              <w:spacing w:before="0" w:beforeAutospacing="0" w:after="0" w:afterAutospacing="0"/>
              <w:jc w:val="center"/>
              <w:textAlignment w:val="baseline"/>
              <w:rPr>
                <w:rFonts w:eastAsiaTheme="minorEastAsia"/>
                <w:lang w:val="en-US"/>
              </w:rPr>
            </w:pPr>
            <w:r w:rsidRPr="0055121F">
              <w:rPr>
                <w:rFonts w:eastAsiaTheme="minorEastAsia"/>
                <w:lang w:val="en-US"/>
              </w:rPr>
              <w:t>31,30 - IV</w:t>
            </w:r>
          </w:p>
        </w:tc>
      </w:tr>
      <w:tr w:rsidR="0055121F" w:rsidRPr="0055121F" w14:paraId="7F6232D4" w14:textId="77777777" w:rsidTr="00182F32">
        <w:tc>
          <w:tcPr>
            <w:tcW w:w="534" w:type="dxa"/>
            <w:tcBorders>
              <w:top w:val="single" w:sz="4" w:space="0" w:color="000000"/>
              <w:left w:val="single" w:sz="4" w:space="0" w:color="000000"/>
              <w:bottom w:val="single" w:sz="4" w:space="0" w:color="000000"/>
              <w:right w:val="single" w:sz="4" w:space="0" w:color="000000"/>
            </w:tcBorders>
          </w:tcPr>
          <w:p w14:paraId="586894AF" w14:textId="77777777" w:rsidR="001D6D5D" w:rsidRPr="0055121F" w:rsidRDefault="001D6D5D" w:rsidP="00252D7F">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w:t>
            </w:r>
          </w:p>
        </w:tc>
        <w:tc>
          <w:tcPr>
            <w:tcW w:w="2409" w:type="dxa"/>
            <w:tcBorders>
              <w:top w:val="single" w:sz="4" w:space="0" w:color="000000"/>
              <w:left w:val="single" w:sz="4" w:space="0" w:color="000000"/>
              <w:bottom w:val="single" w:sz="4" w:space="0" w:color="000000"/>
              <w:right w:val="single" w:sz="4" w:space="0" w:color="000000"/>
            </w:tcBorders>
          </w:tcPr>
          <w:p w14:paraId="3F1CD803" w14:textId="77777777" w:rsidR="001D6D5D" w:rsidRPr="0055121F" w:rsidRDefault="001D6D5D" w:rsidP="00182F32">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53 ОП МЗ 53Н-1806000</w:t>
            </w:r>
          </w:p>
        </w:tc>
        <w:tc>
          <w:tcPr>
            <w:tcW w:w="2268" w:type="dxa"/>
            <w:tcBorders>
              <w:top w:val="single" w:sz="4" w:space="0" w:color="000000"/>
              <w:left w:val="single" w:sz="4" w:space="0" w:color="000000"/>
              <w:bottom w:val="single" w:sz="4" w:space="0" w:color="000000"/>
              <w:right w:val="single" w:sz="4" w:space="0" w:color="000000"/>
            </w:tcBorders>
          </w:tcPr>
          <w:p w14:paraId="5097CE25" w14:textId="77777777" w:rsidR="001D6D5D" w:rsidRPr="0055121F" w:rsidRDefault="001D6D5D" w:rsidP="00182F32">
            <w:pPr>
              <w:spacing w:after="0" w:line="240" w:lineRule="auto"/>
              <w:rPr>
                <w:rFonts w:ascii="Times New Roman" w:hAnsi="Times New Roman" w:cs="Times New Roman"/>
                <w:sz w:val="24"/>
                <w:szCs w:val="24"/>
              </w:rPr>
            </w:pPr>
            <w:r w:rsidRPr="0055121F">
              <w:rPr>
                <w:rFonts w:ascii="Times New Roman" w:hAnsi="Times New Roman" w:cs="Times New Roman"/>
                <w:sz w:val="24"/>
                <w:szCs w:val="24"/>
              </w:rPr>
              <w:t>Кумак - Тукай</w:t>
            </w:r>
          </w:p>
        </w:tc>
        <w:tc>
          <w:tcPr>
            <w:tcW w:w="993" w:type="dxa"/>
            <w:tcBorders>
              <w:top w:val="single" w:sz="4" w:space="0" w:color="000000"/>
              <w:left w:val="single" w:sz="4" w:space="0" w:color="000000"/>
              <w:bottom w:val="single" w:sz="4" w:space="0" w:color="000000"/>
              <w:right w:val="single" w:sz="4" w:space="0" w:color="000000"/>
            </w:tcBorders>
            <w:vAlign w:val="center"/>
          </w:tcPr>
          <w:p w14:paraId="6ACC4039" w14:textId="77777777" w:rsidR="001D6D5D" w:rsidRPr="0055121F" w:rsidRDefault="001D6D5D" w:rsidP="00182F32">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8C8C24B" w14:textId="77777777" w:rsidR="001D6D5D" w:rsidRPr="0055121F" w:rsidRDefault="001D6D5D" w:rsidP="00182F32">
            <w:pPr>
              <w:spacing w:after="0" w:line="240" w:lineRule="auto"/>
              <w:ind w:firstLine="37"/>
              <w:jc w:val="center"/>
              <w:rPr>
                <w:rFonts w:ascii="Times New Roman" w:hAnsi="Times New Roman" w:cs="Times New Roman"/>
                <w:sz w:val="24"/>
                <w:szCs w:val="24"/>
              </w:rPr>
            </w:pPr>
            <w:r w:rsidRPr="0055121F">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vAlign w:val="center"/>
          </w:tcPr>
          <w:p w14:paraId="08D28D31" w14:textId="77777777" w:rsidR="001D6D5D" w:rsidRPr="0055121F" w:rsidRDefault="001D6D5D" w:rsidP="00182F32">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07F5164" w14:textId="77777777" w:rsidR="001D6D5D" w:rsidRPr="0055121F" w:rsidRDefault="001D6D5D" w:rsidP="00182F32">
            <w:pPr>
              <w:spacing w:after="0" w:line="240" w:lineRule="auto"/>
              <w:jc w:val="center"/>
              <w:rPr>
                <w:rFonts w:ascii="Times New Roman" w:hAnsi="Times New Roman" w:cs="Times New Roman"/>
                <w:sz w:val="24"/>
                <w:szCs w:val="24"/>
                <w:lang w:val="en-US"/>
              </w:rPr>
            </w:pPr>
            <w:r w:rsidRPr="0055121F">
              <w:rPr>
                <w:rFonts w:ascii="Times New Roman" w:hAnsi="Times New Roman" w:cs="Times New Roman"/>
                <w:sz w:val="24"/>
                <w:szCs w:val="24"/>
                <w:lang w:val="en-US"/>
              </w:rPr>
              <w:t>IV</w:t>
            </w:r>
          </w:p>
        </w:tc>
      </w:tr>
    </w:tbl>
    <w:p w14:paraId="7544F67C" w14:textId="77777777" w:rsidR="001D6D5D" w:rsidRPr="0055121F" w:rsidRDefault="001D6D5D" w:rsidP="00BF0AF5">
      <w:pPr>
        <w:pStyle w:val="ae"/>
        <w:ind w:left="0" w:firstLine="567"/>
        <w:jc w:val="both"/>
        <w:rPr>
          <w:rFonts w:ascii="Times New Roman" w:hAnsi="Times New Roman"/>
          <w:sz w:val="24"/>
          <w:szCs w:val="24"/>
        </w:rPr>
      </w:pPr>
      <w:r w:rsidRPr="0055121F">
        <w:rPr>
          <w:rFonts w:ascii="Times New Roman" w:hAnsi="Times New Roman"/>
          <w:sz w:val="24"/>
          <w:szCs w:val="24"/>
        </w:rPr>
        <w:t xml:space="preserve">На картах настоящего Генплана </w:t>
      </w:r>
      <w:proofErr w:type="spellStart"/>
      <w:r w:rsidRPr="0055121F">
        <w:rPr>
          <w:rFonts w:ascii="Times New Roman" w:hAnsi="Times New Roman"/>
          <w:sz w:val="24"/>
          <w:szCs w:val="24"/>
        </w:rPr>
        <w:t>Кумакского</w:t>
      </w:r>
      <w:proofErr w:type="spellEnd"/>
      <w:r w:rsidRPr="0055121F">
        <w:rPr>
          <w:rFonts w:ascii="Times New Roman" w:hAnsi="Times New Roman"/>
          <w:sz w:val="24"/>
          <w:szCs w:val="24"/>
        </w:rPr>
        <w:t xml:space="preserve"> сельсовета выделена функциональная зона «инженерной и транспортной инфраструктур» в границы которой входят придорожные полосы автомобильных дорог, расположенных вне границ населенных пунктов, для которых установлена категория: для дорог третьей и четвертой категории в размере 50 метров (согласно ФЗ от 08.11.2007г. № 257-ФЗ «об автомобильных дорога и о дорожной деятельности</w:t>
      </w:r>
      <w:proofErr w:type="gramStart"/>
      <w:r w:rsidRPr="0055121F">
        <w:rPr>
          <w:rFonts w:ascii="Times New Roman" w:hAnsi="Times New Roman"/>
          <w:sz w:val="24"/>
          <w:szCs w:val="24"/>
        </w:rPr>
        <w:t>»</w:t>
      </w:r>
      <w:proofErr w:type="gramEnd"/>
      <w:r w:rsidRPr="0055121F">
        <w:rPr>
          <w:rFonts w:ascii="Times New Roman" w:hAnsi="Times New Roman"/>
          <w:sz w:val="24"/>
          <w:szCs w:val="24"/>
        </w:rPr>
        <w:t>).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71B0DC78" w14:textId="77777777" w:rsidR="001D6D5D" w:rsidRPr="0055121F" w:rsidRDefault="001D6D5D" w:rsidP="00BF0AF5">
      <w:pPr>
        <w:pStyle w:val="ae"/>
        <w:ind w:left="0" w:firstLine="567"/>
        <w:jc w:val="both"/>
        <w:rPr>
          <w:rFonts w:ascii="Times New Roman" w:hAnsi="Times New Roman"/>
          <w:sz w:val="24"/>
          <w:szCs w:val="24"/>
        </w:rPr>
      </w:pPr>
      <w:r w:rsidRPr="0055121F">
        <w:rPr>
          <w:rFonts w:ascii="Times New Roman" w:hAnsi="Times New Roman"/>
          <w:sz w:val="24"/>
          <w:szCs w:val="24"/>
        </w:rPr>
        <w:t xml:space="preserve">Транспортная инфраструктура </w:t>
      </w:r>
      <w:proofErr w:type="spellStart"/>
      <w:r w:rsidRPr="0055121F">
        <w:rPr>
          <w:rFonts w:ascii="Times New Roman" w:hAnsi="Times New Roman"/>
          <w:sz w:val="24"/>
          <w:szCs w:val="24"/>
        </w:rPr>
        <w:t>Кумакского</w:t>
      </w:r>
      <w:proofErr w:type="spellEnd"/>
      <w:r w:rsidRPr="0055121F">
        <w:rPr>
          <w:rFonts w:ascii="Times New Roman" w:hAnsi="Times New Roman"/>
          <w:sz w:val="24"/>
          <w:szCs w:val="24"/>
        </w:rPr>
        <w:t xml:space="preserve"> поселения представляет собой единую систему транспорта и </w:t>
      </w:r>
      <w:proofErr w:type="spellStart"/>
      <w:r w:rsidRPr="0055121F">
        <w:rPr>
          <w:rFonts w:ascii="Times New Roman" w:hAnsi="Times New Roman"/>
          <w:sz w:val="24"/>
          <w:szCs w:val="24"/>
        </w:rPr>
        <w:t>улично</w:t>
      </w:r>
      <w:proofErr w:type="spellEnd"/>
      <w:r w:rsidRPr="0055121F">
        <w:rPr>
          <w:rFonts w:ascii="Times New Roman" w:hAnsi="Times New Roman"/>
          <w:sz w:val="24"/>
          <w:szCs w:val="24"/>
        </w:rPr>
        <w:t xml:space="preserve"> – дорожной сети села Кумак в увязке с планировочной структурой поселения и прилегающей к нему территории, обеспечивающей удобные транспортные связи со всеми функциональными зонами внутри поселения и другими поселениями района и области. </w:t>
      </w:r>
    </w:p>
    <w:p w14:paraId="2906D750" w14:textId="77777777" w:rsidR="001D6D5D" w:rsidRPr="0055121F" w:rsidRDefault="00662B5C" w:rsidP="00BF0AF5">
      <w:pPr>
        <w:pStyle w:val="ae"/>
        <w:spacing w:after="0"/>
        <w:ind w:left="0" w:firstLine="567"/>
        <w:jc w:val="both"/>
        <w:rPr>
          <w:rFonts w:ascii="Times New Roman" w:hAnsi="Times New Roman"/>
          <w:sz w:val="24"/>
          <w:szCs w:val="24"/>
        </w:rPr>
      </w:pPr>
      <w:r w:rsidRPr="0055121F">
        <w:rPr>
          <w:rFonts w:ascii="Times New Roman" w:hAnsi="Times New Roman"/>
          <w:sz w:val="24"/>
          <w:szCs w:val="24"/>
        </w:rPr>
        <w:t xml:space="preserve">Перечень автомобильных дорог общего пользования местного значения администрации МО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w:t>
      </w:r>
      <w:r w:rsidR="001D6D5D" w:rsidRPr="0055121F">
        <w:rPr>
          <w:rFonts w:ascii="Times New Roman" w:hAnsi="Times New Roman"/>
          <w:sz w:val="24"/>
          <w:szCs w:val="24"/>
        </w:rPr>
        <w:t>:</w:t>
      </w:r>
    </w:p>
    <w:p w14:paraId="067EEB50" w14:textId="77777777" w:rsidR="001D6D5D" w:rsidRPr="0055121F" w:rsidRDefault="00641BFE" w:rsidP="00BF0AF5">
      <w:pPr>
        <w:pStyle w:val="ae"/>
        <w:numPr>
          <w:ilvl w:val="0"/>
          <w:numId w:val="52"/>
        </w:numPr>
        <w:suppressAutoHyphens/>
        <w:spacing w:after="0"/>
        <w:ind w:left="0" w:firstLine="567"/>
        <w:contextualSpacing/>
        <w:jc w:val="both"/>
        <w:rPr>
          <w:rFonts w:ascii="Times New Roman" w:hAnsi="Times New Roman"/>
          <w:sz w:val="24"/>
          <w:szCs w:val="24"/>
        </w:rPr>
      </w:pPr>
      <w:r w:rsidRPr="0055121F">
        <w:rPr>
          <w:rFonts w:ascii="Times New Roman" w:hAnsi="Times New Roman"/>
          <w:sz w:val="24"/>
          <w:szCs w:val="24"/>
        </w:rPr>
        <w:t xml:space="preserve"> </w:t>
      </w:r>
      <w:r w:rsidR="001D6D5D" w:rsidRPr="0055121F">
        <w:rPr>
          <w:rFonts w:ascii="Times New Roman" w:hAnsi="Times New Roman"/>
          <w:sz w:val="24"/>
          <w:szCs w:val="24"/>
        </w:rPr>
        <w:t xml:space="preserve">протяженность улично-дорожной сети с. Кумак - </w:t>
      </w:r>
      <w:r w:rsidR="000A3F55" w:rsidRPr="0055121F">
        <w:rPr>
          <w:rFonts w:ascii="Times New Roman" w:hAnsi="Times New Roman"/>
          <w:sz w:val="24"/>
          <w:szCs w:val="24"/>
        </w:rPr>
        <w:t>24500</w:t>
      </w:r>
      <w:r w:rsidR="001D6D5D" w:rsidRPr="0055121F">
        <w:rPr>
          <w:rFonts w:ascii="Times New Roman" w:hAnsi="Times New Roman"/>
          <w:sz w:val="24"/>
          <w:szCs w:val="24"/>
        </w:rPr>
        <w:t xml:space="preserve"> м;</w:t>
      </w:r>
    </w:p>
    <w:p w14:paraId="4E1607F8" w14:textId="77777777" w:rsidR="001D6D5D" w:rsidRPr="0055121F" w:rsidRDefault="00641BFE" w:rsidP="00BF0AF5">
      <w:pPr>
        <w:pStyle w:val="ae"/>
        <w:numPr>
          <w:ilvl w:val="0"/>
          <w:numId w:val="52"/>
        </w:numPr>
        <w:suppressAutoHyphens/>
        <w:spacing w:after="0"/>
        <w:ind w:left="0" w:firstLine="567"/>
        <w:contextualSpacing/>
        <w:jc w:val="both"/>
        <w:rPr>
          <w:rFonts w:ascii="Times New Roman" w:hAnsi="Times New Roman"/>
          <w:sz w:val="24"/>
          <w:szCs w:val="24"/>
        </w:rPr>
      </w:pPr>
      <w:r w:rsidRPr="0055121F">
        <w:rPr>
          <w:rFonts w:ascii="Times New Roman" w:hAnsi="Times New Roman"/>
          <w:sz w:val="24"/>
          <w:szCs w:val="24"/>
        </w:rPr>
        <w:t xml:space="preserve"> </w:t>
      </w:r>
      <w:r w:rsidR="001D6D5D" w:rsidRPr="0055121F">
        <w:rPr>
          <w:rFonts w:ascii="Times New Roman" w:hAnsi="Times New Roman"/>
          <w:sz w:val="24"/>
          <w:szCs w:val="24"/>
        </w:rPr>
        <w:t>протяженность поселковой дороги с. Кумак ул. Пионерская – 15</w:t>
      </w:r>
      <w:r w:rsidR="000A3F55" w:rsidRPr="0055121F">
        <w:rPr>
          <w:rFonts w:ascii="Times New Roman" w:hAnsi="Times New Roman"/>
          <w:sz w:val="24"/>
          <w:szCs w:val="24"/>
        </w:rPr>
        <w:t>0</w:t>
      </w:r>
      <w:r w:rsidR="001D6D5D" w:rsidRPr="0055121F">
        <w:rPr>
          <w:rFonts w:ascii="Times New Roman" w:hAnsi="Times New Roman"/>
          <w:sz w:val="24"/>
          <w:szCs w:val="24"/>
        </w:rPr>
        <w:t>0 м;</w:t>
      </w:r>
    </w:p>
    <w:p w14:paraId="3E3C9FDE" w14:textId="77777777" w:rsidR="001D6D5D" w:rsidRPr="0055121F" w:rsidRDefault="00641BFE" w:rsidP="00BF0AF5">
      <w:pPr>
        <w:pStyle w:val="ae"/>
        <w:numPr>
          <w:ilvl w:val="0"/>
          <w:numId w:val="52"/>
        </w:numPr>
        <w:suppressAutoHyphens/>
        <w:spacing w:after="0"/>
        <w:ind w:left="0" w:firstLine="567"/>
        <w:contextualSpacing/>
        <w:jc w:val="both"/>
        <w:rPr>
          <w:rFonts w:ascii="Times New Roman" w:hAnsi="Times New Roman"/>
          <w:sz w:val="24"/>
          <w:szCs w:val="24"/>
        </w:rPr>
      </w:pPr>
      <w:r w:rsidRPr="0055121F">
        <w:rPr>
          <w:rFonts w:ascii="Times New Roman" w:hAnsi="Times New Roman"/>
          <w:sz w:val="24"/>
          <w:szCs w:val="24"/>
        </w:rPr>
        <w:t xml:space="preserve"> </w:t>
      </w:r>
      <w:r w:rsidR="001D6D5D" w:rsidRPr="0055121F">
        <w:rPr>
          <w:rFonts w:ascii="Times New Roman" w:hAnsi="Times New Roman"/>
          <w:sz w:val="24"/>
          <w:szCs w:val="24"/>
        </w:rPr>
        <w:t>протяженность:</w:t>
      </w:r>
      <w:r w:rsidR="000A3F55" w:rsidRPr="0055121F">
        <w:rPr>
          <w:rFonts w:ascii="Times New Roman" w:hAnsi="Times New Roman"/>
          <w:sz w:val="24"/>
          <w:szCs w:val="24"/>
        </w:rPr>
        <w:t xml:space="preserve"> ул. </w:t>
      </w:r>
      <w:proofErr w:type="spellStart"/>
      <w:r w:rsidR="000A3F55" w:rsidRPr="0055121F">
        <w:rPr>
          <w:rFonts w:ascii="Times New Roman" w:hAnsi="Times New Roman"/>
          <w:sz w:val="24"/>
          <w:szCs w:val="24"/>
        </w:rPr>
        <w:t>Королькова</w:t>
      </w:r>
      <w:proofErr w:type="spellEnd"/>
      <w:r w:rsidR="000A3F55" w:rsidRPr="0055121F">
        <w:rPr>
          <w:rFonts w:ascii="Times New Roman" w:hAnsi="Times New Roman"/>
          <w:sz w:val="24"/>
          <w:szCs w:val="24"/>
        </w:rPr>
        <w:t xml:space="preserve"> П.И. – 1000 м, ул. Восточная – 500 м, ул. 70 лет ВЛКСМ – 1000 м., ул. Степная – 700 м., ул. Молодежная -1500 м., ул. Рабочая – 1500 м., ул. Комсомольская – 1500 м., </w:t>
      </w:r>
      <w:r w:rsidR="001D6D5D" w:rsidRPr="0055121F">
        <w:rPr>
          <w:rFonts w:ascii="Times New Roman" w:hAnsi="Times New Roman"/>
          <w:sz w:val="24"/>
          <w:szCs w:val="24"/>
        </w:rPr>
        <w:t xml:space="preserve">пер. Школьный – </w:t>
      </w:r>
      <w:r w:rsidR="000A3F55" w:rsidRPr="0055121F">
        <w:rPr>
          <w:rFonts w:ascii="Times New Roman" w:hAnsi="Times New Roman"/>
          <w:sz w:val="24"/>
          <w:szCs w:val="24"/>
        </w:rPr>
        <w:t>2000</w:t>
      </w:r>
      <w:r w:rsidR="001D6D5D" w:rsidRPr="0055121F">
        <w:rPr>
          <w:rFonts w:ascii="Times New Roman" w:hAnsi="Times New Roman"/>
          <w:sz w:val="24"/>
          <w:szCs w:val="24"/>
        </w:rPr>
        <w:t xml:space="preserve"> м, ул. Садовая – </w:t>
      </w:r>
      <w:r w:rsidR="000A3F55" w:rsidRPr="0055121F">
        <w:rPr>
          <w:rFonts w:ascii="Times New Roman" w:hAnsi="Times New Roman"/>
          <w:sz w:val="24"/>
          <w:szCs w:val="24"/>
        </w:rPr>
        <w:t>1500</w:t>
      </w:r>
      <w:r w:rsidR="001D6D5D" w:rsidRPr="0055121F">
        <w:rPr>
          <w:rFonts w:ascii="Times New Roman" w:hAnsi="Times New Roman"/>
          <w:sz w:val="24"/>
          <w:szCs w:val="24"/>
        </w:rPr>
        <w:t xml:space="preserve"> м, </w:t>
      </w:r>
      <w:r w:rsidR="000A3F55" w:rsidRPr="0055121F">
        <w:rPr>
          <w:rFonts w:ascii="Times New Roman" w:hAnsi="Times New Roman"/>
          <w:sz w:val="24"/>
          <w:szCs w:val="24"/>
        </w:rPr>
        <w:t xml:space="preserve">ул. Дмитриева – 1000 м., ул. Почтовая – 1500 м., ул. Октябрьская – 1500 м., ул. Набережная – 1500м, ул. </w:t>
      </w:r>
      <w:proofErr w:type="spellStart"/>
      <w:r w:rsidR="000A3F55" w:rsidRPr="0055121F">
        <w:rPr>
          <w:rFonts w:ascii="Times New Roman" w:hAnsi="Times New Roman"/>
          <w:sz w:val="24"/>
          <w:szCs w:val="24"/>
        </w:rPr>
        <w:t>Шалина</w:t>
      </w:r>
      <w:proofErr w:type="spellEnd"/>
      <w:r w:rsidR="000A3F55" w:rsidRPr="0055121F">
        <w:rPr>
          <w:rFonts w:ascii="Times New Roman" w:hAnsi="Times New Roman"/>
          <w:sz w:val="24"/>
          <w:szCs w:val="24"/>
        </w:rPr>
        <w:t xml:space="preserve"> – 1000 м., </w:t>
      </w:r>
      <w:r w:rsidR="001D6D5D" w:rsidRPr="0055121F">
        <w:rPr>
          <w:rFonts w:ascii="Times New Roman" w:hAnsi="Times New Roman"/>
          <w:sz w:val="24"/>
          <w:szCs w:val="24"/>
        </w:rPr>
        <w:t xml:space="preserve">пер. Советский – </w:t>
      </w:r>
      <w:r w:rsidR="000A3F55" w:rsidRPr="0055121F">
        <w:rPr>
          <w:rFonts w:ascii="Times New Roman" w:hAnsi="Times New Roman"/>
          <w:sz w:val="24"/>
          <w:szCs w:val="24"/>
        </w:rPr>
        <w:t>2000 м., пер. Рудничный</w:t>
      </w:r>
      <w:r w:rsidR="00662B5C" w:rsidRPr="0055121F">
        <w:rPr>
          <w:rFonts w:ascii="Times New Roman" w:hAnsi="Times New Roman"/>
          <w:sz w:val="24"/>
          <w:szCs w:val="24"/>
        </w:rPr>
        <w:t xml:space="preserve"> -500м., пер. Банный – 300 м., ул. Горняков – 500 м.,  ул. Новая -500 м., пер. Казачий – 500 м., пер. Узкий - 500м., пер. Южный – 500м.</w:t>
      </w:r>
      <w:r w:rsidR="001D6D5D" w:rsidRPr="0055121F">
        <w:rPr>
          <w:rFonts w:ascii="Times New Roman" w:hAnsi="Times New Roman"/>
          <w:sz w:val="24"/>
          <w:szCs w:val="24"/>
        </w:rPr>
        <w:t>;</w:t>
      </w:r>
    </w:p>
    <w:p w14:paraId="36CDDB45" w14:textId="77777777" w:rsidR="001D6D5D" w:rsidRPr="0055121F" w:rsidRDefault="00641BFE" w:rsidP="00BF0AF5">
      <w:pPr>
        <w:pStyle w:val="ae"/>
        <w:numPr>
          <w:ilvl w:val="0"/>
          <w:numId w:val="52"/>
        </w:numPr>
        <w:suppressAutoHyphens/>
        <w:spacing w:after="0"/>
        <w:ind w:left="0" w:firstLine="567"/>
        <w:contextualSpacing/>
        <w:jc w:val="both"/>
        <w:rPr>
          <w:rFonts w:ascii="Times New Roman" w:hAnsi="Times New Roman"/>
          <w:sz w:val="24"/>
          <w:szCs w:val="24"/>
        </w:rPr>
      </w:pPr>
      <w:r w:rsidRPr="0055121F">
        <w:rPr>
          <w:rFonts w:ascii="Times New Roman" w:hAnsi="Times New Roman"/>
          <w:sz w:val="24"/>
          <w:szCs w:val="24"/>
        </w:rPr>
        <w:t xml:space="preserve"> </w:t>
      </w:r>
      <w:r w:rsidR="001D6D5D" w:rsidRPr="0055121F">
        <w:rPr>
          <w:rFonts w:ascii="Times New Roman" w:hAnsi="Times New Roman"/>
          <w:sz w:val="24"/>
          <w:szCs w:val="24"/>
        </w:rPr>
        <w:t xml:space="preserve">протяженность межпоселковых дорог на территории </w:t>
      </w:r>
      <w:proofErr w:type="spellStart"/>
      <w:r w:rsidR="001D6D5D" w:rsidRPr="0055121F">
        <w:rPr>
          <w:rFonts w:ascii="Times New Roman" w:hAnsi="Times New Roman"/>
          <w:sz w:val="24"/>
          <w:szCs w:val="24"/>
        </w:rPr>
        <w:t>Кумакского</w:t>
      </w:r>
      <w:proofErr w:type="spellEnd"/>
      <w:r w:rsidR="001D6D5D" w:rsidRPr="0055121F">
        <w:rPr>
          <w:rFonts w:ascii="Times New Roman" w:hAnsi="Times New Roman"/>
          <w:sz w:val="24"/>
          <w:szCs w:val="24"/>
        </w:rPr>
        <w:t xml:space="preserve"> сельсовета (дорога обычного типа регионального значения) с твердым покрытием - 37500 м; </w:t>
      </w:r>
    </w:p>
    <w:p w14:paraId="1261B4D2"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Транспортная инфраструктура представлена автозаправочной станцией, расположенной в селе Кумак. </w:t>
      </w:r>
    </w:p>
    <w:p w14:paraId="49628C18"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В сельсовете действует регулярный маршрут Орск- Кумак – Новоорск.</w:t>
      </w:r>
    </w:p>
    <w:p w14:paraId="64A54A36" w14:textId="77777777" w:rsidR="00662B5C" w:rsidRPr="0055121F" w:rsidRDefault="00662B5C" w:rsidP="00BF0AF5">
      <w:pPr>
        <w:spacing w:after="0"/>
        <w:ind w:firstLine="567"/>
        <w:jc w:val="both"/>
        <w:rPr>
          <w:rFonts w:ascii="Times New Roman" w:hAnsi="Times New Roman" w:cs="Times New Roman"/>
          <w:sz w:val="24"/>
          <w:szCs w:val="24"/>
        </w:rPr>
      </w:pPr>
    </w:p>
    <w:p w14:paraId="341CDD1F" w14:textId="77777777" w:rsidR="001D6D5D" w:rsidRPr="0055121F" w:rsidRDefault="001D6D5D" w:rsidP="00BF0AF5">
      <w:pPr>
        <w:pStyle w:val="3"/>
        <w:ind w:firstLine="567"/>
        <w:jc w:val="both"/>
        <w:rPr>
          <w:rFonts w:ascii="Times New Roman" w:hAnsi="Times New Roman" w:cs="Times New Roman"/>
          <w:color w:val="auto"/>
        </w:rPr>
      </w:pPr>
      <w:bookmarkStart w:id="14" w:name="_Toc197938522"/>
      <w:r w:rsidRPr="0055121F">
        <w:rPr>
          <w:rFonts w:ascii="Times New Roman" w:hAnsi="Times New Roman" w:cs="Times New Roman"/>
          <w:color w:val="auto"/>
        </w:rPr>
        <w:t>3.3.2 Железнодорожный транспорт</w:t>
      </w:r>
      <w:bookmarkEnd w:id="14"/>
    </w:p>
    <w:p w14:paraId="525BD07E" w14:textId="77777777" w:rsidR="001D6D5D" w:rsidRPr="0055121F" w:rsidRDefault="001D6D5D" w:rsidP="00BF0AF5">
      <w:pPr>
        <w:pStyle w:val="ae"/>
        <w:numPr>
          <w:ilvl w:val="0"/>
          <w:numId w:val="2"/>
        </w:numPr>
        <w:suppressAutoHyphens/>
        <w:spacing w:after="0"/>
        <w:ind w:left="0" w:firstLine="567"/>
        <w:jc w:val="both"/>
        <w:rPr>
          <w:rFonts w:ascii="Times New Roman" w:hAnsi="Times New Roman"/>
          <w:sz w:val="24"/>
          <w:szCs w:val="24"/>
        </w:rPr>
      </w:pPr>
      <w:r w:rsidRPr="0055121F">
        <w:rPr>
          <w:rFonts w:ascii="Times New Roman" w:hAnsi="Times New Roman"/>
          <w:sz w:val="24"/>
          <w:szCs w:val="24"/>
        </w:rPr>
        <w:t xml:space="preserve">По территории </w:t>
      </w:r>
      <w:proofErr w:type="spellStart"/>
      <w:r w:rsidRPr="0055121F">
        <w:rPr>
          <w:rFonts w:ascii="Times New Roman" w:hAnsi="Times New Roman"/>
          <w:sz w:val="24"/>
          <w:szCs w:val="24"/>
        </w:rPr>
        <w:t>Кумакского</w:t>
      </w:r>
      <w:proofErr w:type="spellEnd"/>
      <w:r w:rsidRPr="0055121F">
        <w:rPr>
          <w:rFonts w:ascii="Times New Roman" w:hAnsi="Times New Roman"/>
          <w:sz w:val="24"/>
          <w:szCs w:val="24"/>
        </w:rPr>
        <w:t xml:space="preserve"> сельсовета проходит магистральная двухпутная железнодорожная дорога сообщением Оренбург-Орск-Челябинск. Протяженность линии железной дороги на территории МО – 15130 м.</w:t>
      </w:r>
    </w:p>
    <w:p w14:paraId="275A50A2" w14:textId="77777777" w:rsidR="001D6D5D" w:rsidRPr="0055121F" w:rsidRDefault="001D6D5D" w:rsidP="00BF0AF5">
      <w:pPr>
        <w:pStyle w:val="ae"/>
        <w:numPr>
          <w:ilvl w:val="0"/>
          <w:numId w:val="2"/>
        </w:numPr>
        <w:spacing w:after="0"/>
        <w:ind w:left="0" w:firstLine="567"/>
        <w:jc w:val="both"/>
        <w:rPr>
          <w:rFonts w:ascii="Times New Roman" w:hAnsi="Times New Roman"/>
          <w:sz w:val="24"/>
          <w:szCs w:val="24"/>
        </w:rPr>
      </w:pPr>
      <w:r w:rsidRPr="0055121F">
        <w:rPr>
          <w:rFonts w:ascii="Times New Roman" w:hAnsi="Times New Roman"/>
          <w:sz w:val="24"/>
          <w:szCs w:val="24"/>
        </w:rPr>
        <w:lastRenderedPageBreak/>
        <w:t xml:space="preserve">На территории </w:t>
      </w:r>
      <w:proofErr w:type="spellStart"/>
      <w:r w:rsidRPr="0055121F">
        <w:rPr>
          <w:rFonts w:ascii="Times New Roman" w:hAnsi="Times New Roman"/>
          <w:sz w:val="24"/>
          <w:szCs w:val="24"/>
        </w:rPr>
        <w:t>Кумакского</w:t>
      </w:r>
      <w:proofErr w:type="spellEnd"/>
      <w:r w:rsidRPr="0055121F">
        <w:rPr>
          <w:rFonts w:ascii="Times New Roman" w:hAnsi="Times New Roman"/>
          <w:sz w:val="24"/>
          <w:szCs w:val="24"/>
        </w:rPr>
        <w:t xml:space="preserve"> сельсовета расположена станция </w:t>
      </w:r>
      <w:proofErr w:type="spellStart"/>
      <w:r w:rsidRPr="0055121F">
        <w:rPr>
          <w:rFonts w:ascii="Times New Roman" w:hAnsi="Times New Roman"/>
          <w:sz w:val="24"/>
          <w:szCs w:val="24"/>
        </w:rPr>
        <w:t>Кумакская</w:t>
      </w:r>
      <w:proofErr w:type="spellEnd"/>
      <w:r w:rsidRPr="0055121F">
        <w:rPr>
          <w:rFonts w:ascii="Times New Roman" w:hAnsi="Times New Roman"/>
          <w:sz w:val="24"/>
          <w:szCs w:val="24"/>
        </w:rPr>
        <w:t xml:space="preserve"> Южно-Уральской железной дороги.</w:t>
      </w:r>
    </w:p>
    <w:p w14:paraId="4ED42F0B" w14:textId="77777777" w:rsidR="001D6D5D" w:rsidRPr="0055121F" w:rsidRDefault="001D6D5D" w:rsidP="00BF0AF5">
      <w:pPr>
        <w:pStyle w:val="ae"/>
        <w:numPr>
          <w:ilvl w:val="0"/>
          <w:numId w:val="2"/>
        </w:numPr>
        <w:spacing w:after="0"/>
        <w:ind w:left="0" w:firstLine="567"/>
        <w:jc w:val="both"/>
        <w:rPr>
          <w:rFonts w:ascii="Times New Roman" w:hAnsi="Times New Roman"/>
          <w:sz w:val="24"/>
          <w:szCs w:val="24"/>
        </w:rPr>
      </w:pPr>
      <w:r w:rsidRPr="0055121F">
        <w:rPr>
          <w:rFonts w:ascii="Times New Roman" w:hAnsi="Times New Roman"/>
          <w:sz w:val="24"/>
          <w:szCs w:val="24"/>
        </w:rPr>
        <w:t>Основной проблемой при содержании железнодорожных путей являются обеспечение требований безопасности дорожного движения.</w:t>
      </w:r>
    </w:p>
    <w:p w14:paraId="3D1D8AD1" w14:textId="77777777" w:rsidR="00641BFE" w:rsidRPr="0055121F" w:rsidRDefault="00641BFE" w:rsidP="00BF0AF5">
      <w:pPr>
        <w:pStyle w:val="ae"/>
        <w:numPr>
          <w:ilvl w:val="0"/>
          <w:numId w:val="2"/>
        </w:numPr>
        <w:spacing w:after="0"/>
        <w:ind w:left="0" w:firstLine="567"/>
        <w:jc w:val="both"/>
        <w:rPr>
          <w:rFonts w:ascii="Times New Roman" w:hAnsi="Times New Roman"/>
          <w:sz w:val="24"/>
          <w:szCs w:val="24"/>
        </w:rPr>
      </w:pPr>
    </w:p>
    <w:p w14:paraId="31635B41" w14:textId="77777777" w:rsidR="001D6D5D" w:rsidRPr="0055121F" w:rsidRDefault="001D6D5D" w:rsidP="00BF0AF5">
      <w:pPr>
        <w:ind w:firstLine="567"/>
        <w:jc w:val="both"/>
        <w:rPr>
          <w:rFonts w:ascii="Times New Roman" w:hAnsi="Times New Roman" w:cs="Times New Roman"/>
          <w:b/>
          <w:i/>
          <w:sz w:val="24"/>
          <w:szCs w:val="24"/>
        </w:rPr>
      </w:pPr>
      <w:r w:rsidRPr="0055121F">
        <w:rPr>
          <w:rFonts w:ascii="Times New Roman" w:hAnsi="Times New Roman" w:cs="Times New Roman"/>
          <w:b/>
          <w:i/>
          <w:sz w:val="24"/>
          <w:szCs w:val="24"/>
        </w:rPr>
        <w:t>Проектное предложение.</w:t>
      </w:r>
    </w:p>
    <w:p w14:paraId="4BB09299" w14:textId="5B3A0262" w:rsidR="001D6D5D" w:rsidRPr="0055121F" w:rsidRDefault="001D6D5D" w:rsidP="00BF0AF5">
      <w:pPr>
        <w:pStyle w:val="ae"/>
        <w:numPr>
          <w:ilvl w:val="0"/>
          <w:numId w:val="53"/>
        </w:numPr>
        <w:ind w:left="0" w:firstLine="567"/>
        <w:contextualSpacing/>
        <w:jc w:val="both"/>
        <w:rPr>
          <w:rFonts w:ascii="Times New Roman" w:hAnsi="Times New Roman"/>
          <w:sz w:val="24"/>
          <w:szCs w:val="24"/>
        </w:rPr>
      </w:pPr>
      <w:r w:rsidRPr="0055121F">
        <w:rPr>
          <w:rFonts w:ascii="Times New Roman" w:hAnsi="Times New Roman"/>
          <w:sz w:val="24"/>
          <w:szCs w:val="24"/>
        </w:rPr>
        <w:t>Реконструкция дорог.</w:t>
      </w:r>
    </w:p>
    <w:p w14:paraId="5B7A43E4" w14:textId="77777777" w:rsidR="0018414E" w:rsidRPr="0055121F" w:rsidRDefault="0018414E" w:rsidP="0018414E">
      <w:pPr>
        <w:pStyle w:val="ae"/>
        <w:ind w:left="567"/>
        <w:contextualSpacing/>
        <w:jc w:val="both"/>
        <w:rPr>
          <w:rFonts w:ascii="Times New Roman" w:hAnsi="Times New Roman"/>
          <w:sz w:val="24"/>
          <w:szCs w:val="24"/>
        </w:rPr>
      </w:pPr>
    </w:p>
    <w:p w14:paraId="30DDF081" w14:textId="77777777" w:rsidR="001D6D5D" w:rsidRPr="0055121F" w:rsidRDefault="001D6D5D" w:rsidP="00BF0AF5">
      <w:pPr>
        <w:pStyle w:val="20"/>
        <w:ind w:firstLine="567"/>
        <w:rPr>
          <w:rFonts w:ascii="Times New Roman" w:hAnsi="Times New Roman" w:cs="Times New Roman"/>
          <w:color w:val="auto"/>
          <w:sz w:val="24"/>
          <w:szCs w:val="24"/>
        </w:rPr>
      </w:pPr>
      <w:bookmarkStart w:id="15" w:name="_Toc197938523"/>
      <w:r w:rsidRPr="0055121F">
        <w:rPr>
          <w:rFonts w:ascii="Times New Roman" w:hAnsi="Times New Roman" w:cs="Times New Roman"/>
          <w:color w:val="auto"/>
        </w:rPr>
        <w:t>3.4 Инженерная защита и подготовка территории.</w:t>
      </w:r>
      <w:bookmarkEnd w:id="15"/>
    </w:p>
    <w:p w14:paraId="4D604A52" w14:textId="77777777" w:rsidR="001D6D5D" w:rsidRPr="0055121F" w:rsidRDefault="001D6D5D" w:rsidP="00BF0AF5">
      <w:pPr>
        <w:pStyle w:val="textn"/>
        <w:spacing w:before="0" w:after="0" w:line="276" w:lineRule="auto"/>
        <w:ind w:firstLine="567"/>
        <w:jc w:val="both"/>
        <w:rPr>
          <w:rFonts w:cs="Times New Roman"/>
          <w:sz w:val="28"/>
          <w:szCs w:val="28"/>
        </w:rPr>
      </w:pPr>
    </w:p>
    <w:p w14:paraId="0210143E" w14:textId="77777777" w:rsidR="001D6D5D" w:rsidRPr="0055121F" w:rsidRDefault="001D6D5D" w:rsidP="00BF0AF5">
      <w:pPr>
        <w:pStyle w:val="textn"/>
        <w:spacing w:before="0" w:after="0" w:line="276" w:lineRule="auto"/>
        <w:ind w:firstLine="567"/>
        <w:jc w:val="both"/>
        <w:rPr>
          <w:rFonts w:cs="Times New Roman"/>
        </w:rPr>
      </w:pPr>
      <w:r w:rsidRPr="0055121F">
        <w:rPr>
          <w:rFonts w:cs="Times New Roman"/>
        </w:rPr>
        <w:t xml:space="preserve">Инженерная защита территории - это комплекс инженерных сооружений, инженерно-технических, организационно-хозяйственных и социально-правовых мероприятий, обеспечивающих защиту объектов народного хозяйства и территории от затопления и подтопления, </w:t>
      </w:r>
      <w:proofErr w:type="spellStart"/>
      <w:r w:rsidRPr="0055121F">
        <w:rPr>
          <w:rFonts w:cs="Times New Roman"/>
        </w:rPr>
        <w:t>берегообрушения</w:t>
      </w:r>
      <w:proofErr w:type="spellEnd"/>
      <w:r w:rsidRPr="0055121F">
        <w:rPr>
          <w:rFonts w:cs="Times New Roman"/>
        </w:rPr>
        <w:t xml:space="preserve"> и оползневых процессов.</w:t>
      </w:r>
    </w:p>
    <w:p w14:paraId="3DE549F1"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Село Кумак расположено в пойме степной реки Кумак с шириной русла более 5-10 метров. пересекает все восточное Оренбуржье, впадая в реку Урал в районе города Орска. В основной своей части пойма реки представляет собой извилистую широкую и глубокую долину со скалистыми крутыми берегами, но 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она спокойно течет по степи среди пологих берегов представляет собой опасность только в период таяния снегов, река, заливая овраги образует много озер стариц. Затоплению подвергается правая сторона реки. Левый берег укреплен дамбой длиной около 2000 метров. Село, расположенное на левом берегу, не подтопляется. Русло реки Кумак песчаное.</w:t>
      </w:r>
    </w:p>
    <w:p w14:paraId="20527DF8"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Рельеф территории холмистый, овражный с уклоном от 5 до 20 % в сторону реки. </w:t>
      </w:r>
    </w:p>
    <w:p w14:paraId="17B74E4A"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Оползневых явлений на территории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не наблюдается.</w:t>
      </w:r>
    </w:p>
    <w:p w14:paraId="6E433363"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Наиболее серьезным фактором является подмыв берегов. В связи с этим главным мероприятиям по инженерной защите территорий являются берегоукрепительные работы. </w:t>
      </w:r>
    </w:p>
    <w:p w14:paraId="23175A3F" w14:textId="77777777" w:rsidR="001D6D5D" w:rsidRPr="0055121F" w:rsidRDefault="001D6D5D" w:rsidP="00BF0AF5">
      <w:pPr>
        <w:spacing w:after="0"/>
        <w:ind w:firstLine="567"/>
        <w:jc w:val="both"/>
        <w:rPr>
          <w:rFonts w:ascii="Times New Roman" w:hAnsi="Times New Roman" w:cs="Times New Roman"/>
          <w:sz w:val="28"/>
          <w:szCs w:val="28"/>
        </w:rPr>
      </w:pPr>
    </w:p>
    <w:p w14:paraId="51EDF156" w14:textId="77777777" w:rsidR="001D6D5D" w:rsidRPr="0055121F" w:rsidRDefault="001D6D5D" w:rsidP="00BF0AF5">
      <w:pPr>
        <w:pStyle w:val="20"/>
        <w:ind w:firstLine="567"/>
        <w:rPr>
          <w:rFonts w:ascii="Times New Roman" w:hAnsi="Times New Roman" w:cs="Times New Roman"/>
          <w:color w:val="auto"/>
        </w:rPr>
      </w:pPr>
      <w:bookmarkStart w:id="16" w:name="_Toc197938524"/>
      <w:r w:rsidRPr="0055121F">
        <w:rPr>
          <w:rFonts w:ascii="Times New Roman" w:hAnsi="Times New Roman" w:cs="Times New Roman"/>
          <w:color w:val="auto"/>
        </w:rPr>
        <w:t>3.5 Инженерная инфраструктура</w:t>
      </w:r>
      <w:bookmarkEnd w:id="16"/>
    </w:p>
    <w:p w14:paraId="305050E7" w14:textId="77777777" w:rsidR="001D6D5D" w:rsidRPr="0055121F" w:rsidRDefault="001D6D5D" w:rsidP="00BF0AF5">
      <w:pPr>
        <w:pStyle w:val="3"/>
        <w:ind w:firstLine="567"/>
        <w:jc w:val="both"/>
        <w:rPr>
          <w:rFonts w:ascii="Times New Roman" w:hAnsi="Times New Roman" w:cs="Times New Roman"/>
          <w:color w:val="auto"/>
        </w:rPr>
      </w:pPr>
      <w:bookmarkStart w:id="17" w:name="_Toc197938525"/>
      <w:r w:rsidRPr="0055121F">
        <w:rPr>
          <w:rFonts w:ascii="Times New Roman" w:hAnsi="Times New Roman" w:cs="Times New Roman"/>
          <w:color w:val="auto"/>
        </w:rPr>
        <w:t>3.5.1 Водоснабжение</w:t>
      </w:r>
      <w:bookmarkEnd w:id="17"/>
    </w:p>
    <w:p w14:paraId="143C6D89"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Водоснабжение села Кумак осуществляется от водозабора, расположенного в северо-восточной части села. Водозабор состоит из 6 артезианских скважин (из них 2 рабочие, одна требующая капремонта и 3 законсервированные) глубиной до 100 метров, дебит 200-250м</w:t>
      </w:r>
      <w:r w:rsidRPr="0055121F">
        <w:rPr>
          <w:rFonts w:ascii="Times New Roman" w:hAnsi="Times New Roman" w:cs="Times New Roman"/>
          <w:sz w:val="24"/>
          <w:szCs w:val="24"/>
          <w:vertAlign w:val="superscript"/>
        </w:rPr>
        <w:t xml:space="preserve">3 </w:t>
      </w:r>
      <w:r w:rsidRPr="0055121F">
        <w:rPr>
          <w:rFonts w:ascii="Times New Roman" w:hAnsi="Times New Roman" w:cs="Times New Roman"/>
          <w:sz w:val="24"/>
          <w:szCs w:val="24"/>
        </w:rPr>
        <w:t xml:space="preserve">/сутки. Вода доставляется населению по водопроводу. В селе имеется </w:t>
      </w:r>
      <w:r w:rsidR="00641BFE" w:rsidRPr="0055121F">
        <w:rPr>
          <w:rFonts w:ascii="Times New Roman" w:hAnsi="Times New Roman" w:cs="Times New Roman"/>
          <w:sz w:val="24"/>
          <w:szCs w:val="24"/>
        </w:rPr>
        <w:t>2 водонапорные</w:t>
      </w:r>
      <w:r w:rsidRPr="0055121F">
        <w:rPr>
          <w:rFonts w:ascii="Times New Roman" w:hAnsi="Times New Roman" w:cs="Times New Roman"/>
          <w:sz w:val="24"/>
          <w:szCs w:val="24"/>
        </w:rPr>
        <w:t xml:space="preserve"> башни. Общая ёмкость водонапорных башен – 40 </w:t>
      </w:r>
      <w:proofErr w:type="spellStart"/>
      <w:r w:rsidRPr="0055121F">
        <w:rPr>
          <w:rFonts w:ascii="Times New Roman" w:hAnsi="Times New Roman" w:cs="Times New Roman"/>
          <w:sz w:val="24"/>
          <w:szCs w:val="24"/>
        </w:rPr>
        <w:t>куб.м</w:t>
      </w:r>
      <w:proofErr w:type="spellEnd"/>
      <w:r w:rsidRPr="0055121F">
        <w:rPr>
          <w:rFonts w:ascii="Times New Roman" w:hAnsi="Times New Roman" w:cs="Times New Roman"/>
          <w:sz w:val="24"/>
          <w:szCs w:val="24"/>
        </w:rPr>
        <w:t>.</w:t>
      </w:r>
    </w:p>
    <w:p w14:paraId="6D42DC69"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При расчете водопотребления принимаем среднесуточное водопотребление на одного жителя 125 л/</w:t>
      </w:r>
      <w:proofErr w:type="spellStart"/>
      <w:r w:rsidRPr="0055121F">
        <w:rPr>
          <w:rFonts w:ascii="Times New Roman" w:hAnsi="Times New Roman" w:cs="Times New Roman"/>
          <w:sz w:val="24"/>
          <w:szCs w:val="24"/>
        </w:rPr>
        <w:t>сут</w:t>
      </w:r>
      <w:proofErr w:type="spellEnd"/>
      <w:r w:rsidRPr="0055121F">
        <w:rPr>
          <w:rFonts w:ascii="Times New Roman" w:hAnsi="Times New Roman" w:cs="Times New Roman"/>
          <w:sz w:val="24"/>
          <w:szCs w:val="24"/>
        </w:rPr>
        <w:t xml:space="preserve">., (приложение 12 «Нормативов градостроительного проектирования Оренбургской области»), показатель </w:t>
      </w:r>
      <w:r w:rsidR="00641BFE" w:rsidRPr="0055121F">
        <w:rPr>
          <w:rFonts w:ascii="Times New Roman" w:hAnsi="Times New Roman" w:cs="Times New Roman"/>
          <w:sz w:val="24"/>
          <w:szCs w:val="24"/>
        </w:rPr>
        <w:t>водопотребления включает</w:t>
      </w:r>
      <w:r w:rsidRPr="0055121F">
        <w:rPr>
          <w:rFonts w:ascii="Times New Roman" w:hAnsi="Times New Roman" w:cs="Times New Roman"/>
          <w:sz w:val="24"/>
          <w:szCs w:val="24"/>
        </w:rPr>
        <w:t xml:space="preserve"> расходы воды на хозяйственно-питьевые и бытовые нужды в общественных зданиях. На полив зеленых насаждений, цветников и газонов 6 л/</w:t>
      </w:r>
      <w:proofErr w:type="spellStart"/>
      <w:r w:rsidRPr="0055121F">
        <w:rPr>
          <w:rFonts w:ascii="Times New Roman" w:hAnsi="Times New Roman" w:cs="Times New Roman"/>
          <w:sz w:val="24"/>
          <w:szCs w:val="24"/>
        </w:rPr>
        <w:t>сут</w:t>
      </w:r>
      <w:proofErr w:type="spellEnd"/>
      <w:r w:rsidRPr="0055121F">
        <w:rPr>
          <w:rFonts w:ascii="Times New Roman" w:hAnsi="Times New Roman" w:cs="Times New Roman"/>
          <w:sz w:val="24"/>
          <w:szCs w:val="24"/>
        </w:rPr>
        <w:t>. Примем всего водопотребление – 131 л/</w:t>
      </w:r>
      <w:proofErr w:type="spellStart"/>
      <w:r w:rsidRPr="0055121F">
        <w:rPr>
          <w:rFonts w:ascii="Times New Roman" w:hAnsi="Times New Roman" w:cs="Times New Roman"/>
          <w:sz w:val="24"/>
          <w:szCs w:val="24"/>
        </w:rPr>
        <w:t>сут</w:t>
      </w:r>
      <w:proofErr w:type="spellEnd"/>
      <w:r w:rsidRPr="0055121F">
        <w:rPr>
          <w:rFonts w:ascii="Times New Roman" w:hAnsi="Times New Roman" w:cs="Times New Roman"/>
          <w:sz w:val="24"/>
          <w:szCs w:val="24"/>
        </w:rPr>
        <w:t xml:space="preserve"> на человека. </w:t>
      </w:r>
    </w:p>
    <w:p w14:paraId="390E9876" w14:textId="355FE140"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настоящее водопотребление в селе Кумак, при численности населения </w:t>
      </w:r>
      <w:r w:rsidR="00B959A5" w:rsidRPr="0055121F">
        <w:rPr>
          <w:rFonts w:ascii="Times New Roman" w:hAnsi="Times New Roman" w:cs="Times New Roman"/>
          <w:sz w:val="24"/>
          <w:szCs w:val="24"/>
        </w:rPr>
        <w:t>1524</w:t>
      </w:r>
      <w:r w:rsidRPr="0055121F">
        <w:rPr>
          <w:rFonts w:ascii="Times New Roman" w:hAnsi="Times New Roman" w:cs="Times New Roman"/>
          <w:sz w:val="24"/>
          <w:szCs w:val="24"/>
        </w:rPr>
        <w:t xml:space="preserve"> чел. составляет около </w:t>
      </w:r>
      <w:r w:rsidR="00303DB4" w:rsidRPr="0055121F">
        <w:rPr>
          <w:rFonts w:ascii="Times New Roman" w:hAnsi="Times New Roman" w:cs="Times New Roman"/>
          <w:sz w:val="24"/>
          <w:szCs w:val="24"/>
        </w:rPr>
        <w:t>19</w:t>
      </w:r>
      <w:r w:rsidR="00B959A5" w:rsidRPr="0055121F">
        <w:rPr>
          <w:rFonts w:ascii="Times New Roman" w:hAnsi="Times New Roman" w:cs="Times New Roman"/>
          <w:sz w:val="24"/>
          <w:szCs w:val="24"/>
        </w:rPr>
        <w:t>9</w:t>
      </w:r>
      <w:r w:rsidRPr="0055121F">
        <w:rPr>
          <w:rFonts w:ascii="Times New Roman" w:hAnsi="Times New Roman" w:cs="Times New Roman"/>
          <w:sz w:val="24"/>
          <w:szCs w:val="24"/>
        </w:rPr>
        <w:t xml:space="preserve"> </w:t>
      </w:r>
      <w:proofErr w:type="spellStart"/>
      <w:r w:rsidRPr="0055121F">
        <w:rPr>
          <w:rFonts w:ascii="Times New Roman" w:hAnsi="Times New Roman" w:cs="Times New Roman"/>
          <w:sz w:val="24"/>
          <w:szCs w:val="24"/>
        </w:rPr>
        <w:t>тыс.куб</w:t>
      </w:r>
      <w:proofErr w:type="spellEnd"/>
      <w:r w:rsidRPr="0055121F">
        <w:rPr>
          <w:rFonts w:ascii="Times New Roman" w:hAnsi="Times New Roman" w:cs="Times New Roman"/>
          <w:sz w:val="24"/>
          <w:szCs w:val="24"/>
        </w:rPr>
        <w:t xml:space="preserve">. в сутки. Объема добывающей воды существующим водозабором </w:t>
      </w:r>
      <w:r w:rsidRPr="0055121F">
        <w:rPr>
          <w:rFonts w:ascii="Times New Roman" w:hAnsi="Times New Roman" w:cs="Times New Roman"/>
          <w:sz w:val="24"/>
          <w:szCs w:val="24"/>
        </w:rPr>
        <w:lastRenderedPageBreak/>
        <w:t xml:space="preserve">недостаточно для бесперебойного водоснабжения населения питьевой водой, особенно в летнее время, когда из-за засушливости климата водопотребление возрастает. </w:t>
      </w:r>
    </w:p>
    <w:p w14:paraId="7FFBCB7E" w14:textId="652C5D6B"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Водопотребление на расчетный срок при численности на</w:t>
      </w:r>
      <w:r w:rsidR="00303DB4" w:rsidRPr="0055121F">
        <w:rPr>
          <w:rFonts w:ascii="Times New Roman" w:hAnsi="Times New Roman" w:cs="Times New Roman"/>
          <w:sz w:val="24"/>
          <w:szCs w:val="24"/>
        </w:rPr>
        <w:t>селения 1768 человек составит 230,1</w:t>
      </w:r>
      <w:r w:rsidRPr="0055121F">
        <w:rPr>
          <w:rFonts w:ascii="Times New Roman" w:hAnsi="Times New Roman" w:cs="Times New Roman"/>
          <w:sz w:val="24"/>
          <w:szCs w:val="24"/>
        </w:rPr>
        <w:t xml:space="preserve"> л/</w:t>
      </w:r>
      <w:proofErr w:type="spellStart"/>
      <w:r w:rsidRPr="0055121F">
        <w:rPr>
          <w:rFonts w:ascii="Times New Roman" w:hAnsi="Times New Roman" w:cs="Times New Roman"/>
          <w:sz w:val="24"/>
          <w:szCs w:val="24"/>
        </w:rPr>
        <w:t>сут</w:t>
      </w:r>
      <w:proofErr w:type="spellEnd"/>
      <w:r w:rsidRPr="0055121F">
        <w:rPr>
          <w:rFonts w:ascii="Times New Roman" w:hAnsi="Times New Roman" w:cs="Times New Roman"/>
          <w:sz w:val="24"/>
          <w:szCs w:val="24"/>
        </w:rPr>
        <w:t xml:space="preserve">. </w:t>
      </w:r>
    </w:p>
    <w:p w14:paraId="79BA9ECD"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Проектом предлагается устройство дополнительных скважин.</w:t>
      </w:r>
    </w:p>
    <w:p w14:paraId="076B0C65"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имеется добровольная пожарная дружина ПЧ «ВДПО» в составе: команда из 8 человек.</w:t>
      </w:r>
    </w:p>
    <w:p w14:paraId="30C74427" w14:textId="77777777" w:rsidR="001D6D5D" w:rsidRPr="0055121F" w:rsidRDefault="001D6D5D" w:rsidP="00BF0AF5">
      <w:pPr>
        <w:spacing w:after="0"/>
        <w:ind w:firstLine="567"/>
        <w:jc w:val="both"/>
        <w:rPr>
          <w:rFonts w:ascii="Times New Roman" w:hAnsi="Times New Roman" w:cs="Times New Roman"/>
          <w:b/>
          <w:sz w:val="24"/>
          <w:szCs w:val="24"/>
        </w:rPr>
      </w:pPr>
    </w:p>
    <w:p w14:paraId="678E4E41" w14:textId="77777777" w:rsidR="001D6D5D" w:rsidRPr="0055121F" w:rsidRDefault="001D6D5D" w:rsidP="00BF0AF5">
      <w:pPr>
        <w:spacing w:after="0"/>
        <w:ind w:firstLine="567"/>
        <w:jc w:val="both"/>
        <w:rPr>
          <w:rFonts w:ascii="Times New Roman" w:hAnsi="Times New Roman" w:cs="Times New Roman"/>
          <w:b/>
          <w:i/>
          <w:sz w:val="24"/>
          <w:szCs w:val="24"/>
          <w:u w:val="single"/>
        </w:rPr>
      </w:pPr>
      <w:r w:rsidRPr="0055121F">
        <w:rPr>
          <w:rFonts w:ascii="Times New Roman" w:hAnsi="Times New Roman" w:cs="Times New Roman"/>
          <w:b/>
          <w:i/>
          <w:sz w:val="24"/>
          <w:szCs w:val="24"/>
          <w:u w:val="single"/>
        </w:rPr>
        <w:t>Расход воды на пожаротушение</w:t>
      </w:r>
    </w:p>
    <w:p w14:paraId="595CF565"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Наружное противопожарное водоснабжение должно предусматриваться на территории поселений и организаций, и</w:t>
      </w:r>
      <w:r w:rsidR="004C2B2F" w:rsidRPr="0055121F">
        <w:rPr>
          <w:rFonts w:ascii="Times New Roman" w:hAnsi="Times New Roman" w:cs="Times New Roman"/>
          <w:sz w:val="24"/>
          <w:szCs w:val="24"/>
        </w:rPr>
        <w:t>,</w:t>
      </w:r>
      <w:r w:rsidRPr="0055121F">
        <w:rPr>
          <w:rFonts w:ascii="Times New Roman" w:hAnsi="Times New Roman" w:cs="Times New Roman"/>
          <w:sz w:val="24"/>
          <w:szCs w:val="24"/>
        </w:rPr>
        <w:t xml:space="preserve"> как правило, объединяться с хозяйственно-питьевым или производственным водопроводом.  Допускается применять наружное противопожарное водоснабжение из искусственных и естественных </w:t>
      </w:r>
      <w:proofErr w:type="spellStart"/>
      <w:r w:rsidRPr="0055121F">
        <w:rPr>
          <w:rFonts w:ascii="Times New Roman" w:hAnsi="Times New Roman" w:cs="Times New Roman"/>
          <w:sz w:val="24"/>
          <w:szCs w:val="24"/>
        </w:rPr>
        <w:t>водоисточников</w:t>
      </w:r>
      <w:proofErr w:type="spellEnd"/>
      <w:r w:rsidRPr="0055121F">
        <w:rPr>
          <w:rFonts w:ascii="Times New Roman" w:hAnsi="Times New Roman" w:cs="Times New Roman"/>
          <w:sz w:val="24"/>
          <w:szCs w:val="24"/>
        </w:rPr>
        <w:t xml:space="preserve"> (резервуары, водоемы) населенных пунктов с числом жителей до 5000 человек. Расчетный расход воды из водопроводной сети на наружное пожаротушение в поселениях принимается в соответствии с таб. 1 Свода правил СП 8.13130.2020 «Системы противопожарной защиты. Наружное противопожарное водоснабжение. Требования пожарной безопасности». Принимаем расход воды на наружное пожаротушение в поселении 10 л/сек на один пожар при застройке зданиями высотой не более 2 этажей, независимо от степени их огнестойкости. </w:t>
      </w:r>
    </w:p>
    <w:p w14:paraId="5E3EFF1A"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Расход воды на наружное пожаротушение10 л/сек.</w:t>
      </w:r>
    </w:p>
    <w:p w14:paraId="31CD795D" w14:textId="77777777" w:rsidR="001D6D5D" w:rsidRPr="0055121F" w:rsidRDefault="001D6D5D" w:rsidP="00BF0AF5">
      <w:pPr>
        <w:pStyle w:val="af0"/>
        <w:spacing w:before="62" w:line="276" w:lineRule="auto"/>
        <w:ind w:left="0" w:firstLine="567"/>
        <w:rPr>
          <w:sz w:val="24"/>
          <w:szCs w:val="24"/>
        </w:rPr>
      </w:pPr>
      <w:r w:rsidRPr="0055121F">
        <w:rPr>
          <w:sz w:val="24"/>
          <w:szCs w:val="24"/>
        </w:rPr>
        <w:t>Требуемый неприкосновенный трехчасовой противопожарный запас воды составит: (10*3600*</w:t>
      </w:r>
      <w:r w:rsidR="00641BFE" w:rsidRPr="0055121F">
        <w:rPr>
          <w:sz w:val="24"/>
          <w:szCs w:val="24"/>
        </w:rPr>
        <w:t>3) \</w:t>
      </w:r>
      <w:r w:rsidRPr="0055121F">
        <w:rPr>
          <w:sz w:val="24"/>
          <w:szCs w:val="24"/>
        </w:rPr>
        <w:t>1000=108м</w:t>
      </w:r>
      <w:r w:rsidRPr="0055121F">
        <w:rPr>
          <w:sz w:val="24"/>
          <w:szCs w:val="24"/>
          <w:vertAlign w:val="superscript"/>
        </w:rPr>
        <w:t>3</w:t>
      </w:r>
      <w:r w:rsidRPr="0055121F">
        <w:rPr>
          <w:sz w:val="24"/>
          <w:szCs w:val="24"/>
        </w:rPr>
        <w:t>.</w:t>
      </w:r>
    </w:p>
    <w:p w14:paraId="32B5B45C" w14:textId="77777777" w:rsidR="001D6D5D" w:rsidRPr="0055121F" w:rsidRDefault="001D6D5D" w:rsidP="00BF0AF5">
      <w:pPr>
        <w:tabs>
          <w:tab w:val="left" w:pos="1584"/>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Требуемый неприкосновенный трехчасовой противопожарный запас воды хранится в резервуарах чистой воды.  Пожарный объем воды в резервуарах определяется согласно раздела 9 Свода правил СП 8.13130.2020 «Системы противопожарной защиты. Наружное противопожарное водоснабжение. Требования пожарной безопасности».</w:t>
      </w:r>
    </w:p>
    <w:p w14:paraId="7FD50383"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Расстановка пожарных гидрантов на водопроводной сети должна обеспечивать пожаротушение любого обслуживаемого данной сетью здания, сооружения. Расстояние между гидрантами определяется расчетом для каждого конкретного участка сети.</w:t>
      </w:r>
    </w:p>
    <w:p w14:paraId="29F4AD7B"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Для пожаротушения можно использовать воду из реки Большой Кумак. Водоем, из которого производится забор воды для целей пожаротушения, должен иметь подъезды с площадками (пирсами) с твердым покрытием размерами не менее 12 х 12 м для установки пожарных автомобилей в любое время года. </w:t>
      </w:r>
    </w:p>
    <w:p w14:paraId="2AB008F3" w14:textId="77777777" w:rsidR="001D6D5D" w:rsidRPr="0055121F" w:rsidRDefault="001D6D5D" w:rsidP="00BF0AF5">
      <w:pPr>
        <w:spacing w:after="0"/>
        <w:ind w:firstLine="567"/>
        <w:jc w:val="both"/>
        <w:rPr>
          <w:rFonts w:ascii="Times New Roman" w:hAnsi="Times New Roman" w:cs="Times New Roman"/>
          <w:sz w:val="28"/>
          <w:szCs w:val="28"/>
        </w:rPr>
      </w:pPr>
    </w:p>
    <w:p w14:paraId="3E540DC5" w14:textId="77777777" w:rsidR="001D6D5D" w:rsidRPr="0055121F" w:rsidRDefault="001D6D5D" w:rsidP="00BF0AF5">
      <w:pPr>
        <w:ind w:firstLine="567"/>
        <w:jc w:val="both"/>
        <w:rPr>
          <w:rFonts w:ascii="Times New Roman" w:hAnsi="Times New Roman" w:cs="Times New Roman"/>
          <w:b/>
          <w:i/>
          <w:sz w:val="24"/>
          <w:szCs w:val="24"/>
        </w:rPr>
      </w:pPr>
      <w:r w:rsidRPr="0055121F">
        <w:rPr>
          <w:rFonts w:ascii="Times New Roman" w:hAnsi="Times New Roman" w:cs="Times New Roman"/>
          <w:b/>
          <w:i/>
          <w:sz w:val="24"/>
          <w:szCs w:val="24"/>
        </w:rPr>
        <w:t>Проектное предложение</w:t>
      </w:r>
    </w:p>
    <w:p w14:paraId="39A120F3" w14:textId="5F824C07" w:rsidR="001D6D5D" w:rsidRPr="0055121F" w:rsidRDefault="001D6D5D" w:rsidP="00BF0AF5">
      <w:pPr>
        <w:tabs>
          <w:tab w:val="num" w:pos="0"/>
        </w:tabs>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карте генплана отражены предложения по сохранению существующей системы </w:t>
      </w:r>
      <w:r w:rsidR="00641BFE" w:rsidRPr="0055121F">
        <w:rPr>
          <w:rFonts w:ascii="Times New Roman" w:hAnsi="Times New Roman" w:cs="Times New Roman"/>
          <w:sz w:val="24"/>
          <w:szCs w:val="24"/>
        </w:rPr>
        <w:t>водоснабжения с</w:t>
      </w:r>
      <w:r w:rsidRPr="0055121F">
        <w:rPr>
          <w:rFonts w:ascii="Times New Roman" w:hAnsi="Times New Roman" w:cs="Times New Roman"/>
          <w:sz w:val="24"/>
          <w:szCs w:val="24"/>
        </w:rPr>
        <w:t xml:space="preserve"> развитием на юг, где планируется новая жилая застройка, также предлагается </w:t>
      </w:r>
      <w:r w:rsidR="00583AC4" w:rsidRPr="0055121F">
        <w:rPr>
          <w:rFonts w:ascii="Times New Roman" w:hAnsi="Times New Roman" w:cs="Times New Roman"/>
          <w:sz w:val="24"/>
          <w:szCs w:val="24"/>
        </w:rPr>
        <w:t>реконструкция</w:t>
      </w:r>
      <w:r w:rsidRPr="0055121F">
        <w:rPr>
          <w:rFonts w:ascii="Times New Roman" w:hAnsi="Times New Roman" w:cs="Times New Roman"/>
          <w:sz w:val="24"/>
          <w:szCs w:val="24"/>
        </w:rPr>
        <w:t xml:space="preserve"> части водовода.</w:t>
      </w:r>
    </w:p>
    <w:p w14:paraId="7579D0B5"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Генпланом предлагается:</w:t>
      </w:r>
    </w:p>
    <w:p w14:paraId="5D48A610" w14:textId="77777777" w:rsidR="001D6D5D" w:rsidRPr="0055121F" w:rsidRDefault="001D6D5D" w:rsidP="00BF0AF5">
      <w:pPr>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Сохранение существующей системы водоснабжения, с условием реконструкции водоводов, т.е. перекладка изношенных сетей водопровода и строительство новых участков из современных материалов, а также проектом предлагается устройство дополнительных скважин.</w:t>
      </w:r>
    </w:p>
    <w:p w14:paraId="4717ACD2" w14:textId="77777777" w:rsidR="001D6D5D" w:rsidRPr="0055121F" w:rsidRDefault="001D6D5D" w:rsidP="00BF0AF5">
      <w:pPr>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lastRenderedPageBreak/>
        <w:t>Вести модернизацию сооружений водозабора с заменой морально-устаревшего технологического оборудования.</w:t>
      </w:r>
    </w:p>
    <w:p w14:paraId="724DDB8A" w14:textId="77777777" w:rsidR="001D6D5D" w:rsidRPr="0055121F" w:rsidRDefault="001D6D5D" w:rsidP="00BF0AF5">
      <w:pPr>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Сокращение использования пресных (питьевых) подземных вод для технических целей.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14:paraId="2FEC2283" w14:textId="77777777" w:rsidR="001D6D5D" w:rsidRPr="0055121F" w:rsidRDefault="001D6D5D" w:rsidP="00BF0AF5">
      <w:pPr>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В целях обеспечения населения достаточным количеством питьевой воды хорошего качества, на системе водоснабжения села необходима установка соответствующих приборов и аппаратуры учета фактического водопотребления, неравномерности водопотребления и качества питьевой воды.</w:t>
      </w:r>
    </w:p>
    <w:p w14:paraId="10F4CC4A" w14:textId="77777777" w:rsidR="001D6D5D" w:rsidRPr="0055121F" w:rsidRDefault="001D6D5D" w:rsidP="00BF0AF5">
      <w:pPr>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 xml:space="preserve">В настоящее водопотребление в селе Кумак, составляет около 286,2 </w:t>
      </w:r>
      <w:proofErr w:type="spellStart"/>
      <w:r w:rsidRPr="0055121F">
        <w:rPr>
          <w:rFonts w:ascii="Times New Roman" w:hAnsi="Times New Roman" w:cs="Times New Roman"/>
          <w:sz w:val="24"/>
          <w:szCs w:val="24"/>
        </w:rPr>
        <w:t>тыс.куб</w:t>
      </w:r>
      <w:proofErr w:type="spellEnd"/>
      <w:r w:rsidRPr="0055121F">
        <w:rPr>
          <w:rFonts w:ascii="Times New Roman" w:hAnsi="Times New Roman" w:cs="Times New Roman"/>
          <w:sz w:val="24"/>
          <w:szCs w:val="24"/>
        </w:rPr>
        <w:t>. в сутки. Дополнительная потребность в питьевой воде на расчетный период составит 233,0 л/</w:t>
      </w:r>
      <w:proofErr w:type="spellStart"/>
      <w:r w:rsidRPr="0055121F">
        <w:rPr>
          <w:rFonts w:ascii="Times New Roman" w:hAnsi="Times New Roman" w:cs="Times New Roman"/>
          <w:sz w:val="24"/>
          <w:szCs w:val="24"/>
        </w:rPr>
        <w:t>сут</w:t>
      </w:r>
      <w:proofErr w:type="spellEnd"/>
      <w:r w:rsidRPr="0055121F">
        <w:rPr>
          <w:rFonts w:ascii="Times New Roman" w:hAnsi="Times New Roman" w:cs="Times New Roman"/>
          <w:sz w:val="24"/>
          <w:szCs w:val="24"/>
        </w:rPr>
        <w:t>., дебит существующих водозаборных скважин составляет 200-250 м</w:t>
      </w:r>
      <w:r w:rsidRPr="0055121F">
        <w:rPr>
          <w:rFonts w:ascii="Times New Roman" w:hAnsi="Times New Roman" w:cs="Times New Roman"/>
          <w:sz w:val="24"/>
          <w:szCs w:val="24"/>
          <w:vertAlign w:val="superscript"/>
        </w:rPr>
        <w:t xml:space="preserve">3 </w:t>
      </w:r>
      <w:r w:rsidRPr="0055121F">
        <w:rPr>
          <w:rFonts w:ascii="Times New Roman" w:hAnsi="Times New Roman" w:cs="Times New Roman"/>
          <w:sz w:val="24"/>
          <w:szCs w:val="24"/>
        </w:rPr>
        <w:t>/сутки. Предлагается на расчетный период расширение существующего водозабора, бурение дополнительных водозаборных скважин с общим дебитом не менее 270 м</w:t>
      </w:r>
      <w:r w:rsidRPr="0055121F">
        <w:rPr>
          <w:rFonts w:ascii="Times New Roman" w:hAnsi="Times New Roman" w:cs="Times New Roman"/>
          <w:sz w:val="24"/>
          <w:szCs w:val="24"/>
          <w:vertAlign w:val="superscript"/>
        </w:rPr>
        <w:t xml:space="preserve">3 </w:t>
      </w:r>
      <w:r w:rsidRPr="0055121F">
        <w:rPr>
          <w:rFonts w:ascii="Times New Roman" w:hAnsi="Times New Roman" w:cs="Times New Roman"/>
          <w:sz w:val="24"/>
          <w:szCs w:val="24"/>
        </w:rPr>
        <w:t>/сутки.</w:t>
      </w:r>
    </w:p>
    <w:p w14:paraId="1A4DFE6A" w14:textId="77777777" w:rsidR="001D6D5D" w:rsidRPr="0055121F" w:rsidRDefault="001D6D5D" w:rsidP="00BF0AF5">
      <w:pPr>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Обеспечение первичных мер пожарной безопасности в границах населенных пунктов поселения относится к вопросам местного значения поселения. Пожарная безопасность обеспечивается в соответствии с ФЗ-123 22.07.2008г. «</w:t>
      </w:r>
      <w:r w:rsidRPr="0055121F">
        <w:rPr>
          <w:rFonts w:ascii="Times New Roman" w:hAnsi="Times New Roman" w:cs="Times New Roman"/>
          <w:bCs/>
          <w:sz w:val="24"/>
          <w:szCs w:val="24"/>
        </w:rPr>
        <w:t>Технический регламент о требованиях пожарной безопасности»</w:t>
      </w:r>
    </w:p>
    <w:p w14:paraId="3D25DF95" w14:textId="77777777" w:rsidR="001D6D5D" w:rsidRPr="0055121F" w:rsidRDefault="001D6D5D" w:rsidP="00BF0AF5">
      <w:pPr>
        <w:pStyle w:val="3"/>
        <w:ind w:firstLine="567"/>
        <w:jc w:val="both"/>
        <w:rPr>
          <w:rFonts w:ascii="Times New Roman" w:hAnsi="Times New Roman" w:cs="Times New Roman"/>
          <w:b w:val="0"/>
          <w:color w:val="auto"/>
        </w:rPr>
      </w:pPr>
      <w:bookmarkStart w:id="18" w:name="_Toc197938526"/>
      <w:r w:rsidRPr="0055121F">
        <w:rPr>
          <w:rFonts w:ascii="Times New Roman" w:hAnsi="Times New Roman" w:cs="Times New Roman"/>
          <w:color w:val="auto"/>
        </w:rPr>
        <w:t>3.5.2 Водоотведение</w:t>
      </w:r>
      <w:bookmarkEnd w:id="18"/>
    </w:p>
    <w:p w14:paraId="70FF1E02"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настоящее время в </w:t>
      </w:r>
      <w:proofErr w:type="spellStart"/>
      <w:r w:rsidRPr="0055121F">
        <w:rPr>
          <w:rFonts w:ascii="Times New Roman" w:hAnsi="Times New Roman" w:cs="Times New Roman"/>
          <w:sz w:val="24"/>
          <w:szCs w:val="24"/>
        </w:rPr>
        <w:t>Кумакском</w:t>
      </w:r>
      <w:proofErr w:type="spellEnd"/>
      <w:r w:rsidRPr="0055121F">
        <w:rPr>
          <w:rFonts w:ascii="Times New Roman" w:hAnsi="Times New Roman" w:cs="Times New Roman"/>
          <w:sz w:val="24"/>
          <w:szCs w:val="24"/>
        </w:rPr>
        <w:t xml:space="preserve"> сельсовете отсутствует централизованная система водоотведения. </w:t>
      </w:r>
    </w:p>
    <w:p w14:paraId="062F2C7D" w14:textId="77777777" w:rsidR="001D6D5D" w:rsidRPr="0055121F" w:rsidRDefault="001D6D5D" w:rsidP="00BF0AF5">
      <w:pPr>
        <w:widowControl w:val="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Согласно «Нормативов градостроительного проектирования Оренбургской области», удельное водоотведение в </w:t>
      </w:r>
      <w:proofErr w:type="spellStart"/>
      <w:r w:rsidRPr="0055121F">
        <w:rPr>
          <w:rFonts w:ascii="Times New Roman" w:hAnsi="Times New Roman" w:cs="Times New Roman"/>
          <w:sz w:val="24"/>
          <w:szCs w:val="24"/>
        </w:rPr>
        <w:t>неканализованных</w:t>
      </w:r>
      <w:proofErr w:type="spellEnd"/>
      <w:r w:rsidRPr="0055121F">
        <w:rPr>
          <w:rFonts w:ascii="Times New Roman" w:hAnsi="Times New Roman" w:cs="Times New Roman"/>
          <w:sz w:val="24"/>
          <w:szCs w:val="24"/>
        </w:rPr>
        <w:t xml:space="preserve"> районах принимается</w:t>
      </w:r>
      <w:r w:rsidRPr="0055121F">
        <w:rPr>
          <w:rFonts w:ascii="Times New Roman" w:hAnsi="Times New Roman" w:cs="Times New Roman"/>
          <w:noProof/>
          <w:sz w:val="24"/>
          <w:szCs w:val="24"/>
        </w:rPr>
        <w:t xml:space="preserve"> 25</w:t>
      </w:r>
      <w:r w:rsidRPr="0055121F">
        <w:rPr>
          <w:rFonts w:ascii="Times New Roman" w:hAnsi="Times New Roman" w:cs="Times New Roman"/>
          <w:sz w:val="24"/>
          <w:szCs w:val="24"/>
        </w:rPr>
        <w:t xml:space="preserve"> л/</w:t>
      </w:r>
      <w:proofErr w:type="spellStart"/>
      <w:r w:rsidRPr="0055121F">
        <w:rPr>
          <w:rFonts w:ascii="Times New Roman" w:hAnsi="Times New Roman" w:cs="Times New Roman"/>
          <w:sz w:val="24"/>
          <w:szCs w:val="24"/>
        </w:rPr>
        <w:t>сут</w:t>
      </w:r>
      <w:proofErr w:type="spellEnd"/>
      <w:r w:rsidRPr="0055121F">
        <w:rPr>
          <w:rFonts w:ascii="Times New Roman" w:hAnsi="Times New Roman" w:cs="Times New Roman"/>
          <w:sz w:val="24"/>
          <w:szCs w:val="24"/>
        </w:rPr>
        <w:t xml:space="preserve"> на одного жителя. В селе Кумак объем сточных вод составляет 54 625 л/</w:t>
      </w:r>
      <w:proofErr w:type="spellStart"/>
      <w:r w:rsidRPr="0055121F">
        <w:rPr>
          <w:rFonts w:ascii="Times New Roman" w:hAnsi="Times New Roman" w:cs="Times New Roman"/>
          <w:sz w:val="24"/>
          <w:szCs w:val="24"/>
        </w:rPr>
        <w:t>сут</w:t>
      </w:r>
      <w:proofErr w:type="spellEnd"/>
      <w:r w:rsidRPr="0055121F">
        <w:rPr>
          <w:rFonts w:ascii="Times New Roman" w:hAnsi="Times New Roman" w:cs="Times New Roman"/>
          <w:sz w:val="24"/>
          <w:szCs w:val="24"/>
        </w:rPr>
        <w:t>.</w:t>
      </w:r>
    </w:p>
    <w:p w14:paraId="5ACA7154" w14:textId="77777777" w:rsidR="001D6D5D" w:rsidRPr="0055121F" w:rsidRDefault="001D6D5D" w:rsidP="00BF0AF5">
      <w:pPr>
        <w:widowControl w:val="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Если удельное среднесуточное водоотведение бытовых сточных вод принимать равным удельному среднесуточному водопотреблению (п. 3.4.1.3-3.4.1.4 «Нормативов градостроительного проектирования Оренбургской области») без учета расхода воды на полив территорий и зеленых насаждений, тогда объем сточных вод составит 273,0 </w:t>
      </w:r>
      <w:proofErr w:type="spellStart"/>
      <w:proofErr w:type="gramStart"/>
      <w:r w:rsidRPr="0055121F">
        <w:rPr>
          <w:rFonts w:ascii="Times New Roman" w:hAnsi="Times New Roman" w:cs="Times New Roman"/>
          <w:sz w:val="24"/>
          <w:szCs w:val="24"/>
        </w:rPr>
        <w:t>куб.метров</w:t>
      </w:r>
      <w:proofErr w:type="spellEnd"/>
      <w:proofErr w:type="gramEnd"/>
      <w:r w:rsidRPr="0055121F">
        <w:rPr>
          <w:rFonts w:ascii="Times New Roman" w:hAnsi="Times New Roman" w:cs="Times New Roman"/>
          <w:sz w:val="24"/>
          <w:szCs w:val="24"/>
        </w:rPr>
        <w:t>/</w:t>
      </w:r>
      <w:proofErr w:type="spellStart"/>
      <w:r w:rsidRPr="0055121F">
        <w:rPr>
          <w:rFonts w:ascii="Times New Roman" w:hAnsi="Times New Roman" w:cs="Times New Roman"/>
          <w:sz w:val="24"/>
          <w:szCs w:val="24"/>
        </w:rPr>
        <w:t>сут</w:t>
      </w:r>
      <w:proofErr w:type="spellEnd"/>
      <w:r w:rsidRPr="0055121F">
        <w:rPr>
          <w:rFonts w:ascii="Times New Roman" w:hAnsi="Times New Roman" w:cs="Times New Roman"/>
          <w:sz w:val="24"/>
          <w:szCs w:val="24"/>
        </w:rPr>
        <w:t>.</w:t>
      </w:r>
    </w:p>
    <w:p w14:paraId="236A8D04" w14:textId="77777777" w:rsidR="001D6D5D" w:rsidRPr="0055121F" w:rsidRDefault="001D6D5D" w:rsidP="00BF0AF5">
      <w:pPr>
        <w:spacing w:after="0"/>
        <w:ind w:firstLine="567"/>
        <w:jc w:val="both"/>
        <w:rPr>
          <w:rFonts w:ascii="Times New Roman" w:hAnsi="Times New Roman" w:cs="Times New Roman"/>
          <w:sz w:val="28"/>
          <w:szCs w:val="28"/>
        </w:rPr>
      </w:pPr>
      <w:r w:rsidRPr="0055121F">
        <w:rPr>
          <w:rFonts w:ascii="Times New Roman" w:hAnsi="Times New Roman" w:cs="Times New Roman"/>
          <w:sz w:val="28"/>
          <w:szCs w:val="28"/>
        </w:rPr>
        <w:tab/>
      </w:r>
    </w:p>
    <w:p w14:paraId="49B0A2B3" w14:textId="77777777" w:rsidR="001D6D5D" w:rsidRPr="0055121F" w:rsidRDefault="001D6D5D" w:rsidP="00BF0AF5">
      <w:pPr>
        <w:ind w:firstLine="567"/>
        <w:jc w:val="both"/>
        <w:rPr>
          <w:rFonts w:ascii="Times New Roman" w:hAnsi="Times New Roman" w:cs="Times New Roman"/>
          <w:b/>
          <w:i/>
          <w:sz w:val="24"/>
          <w:szCs w:val="24"/>
        </w:rPr>
      </w:pPr>
      <w:r w:rsidRPr="0055121F">
        <w:rPr>
          <w:rFonts w:ascii="Times New Roman" w:hAnsi="Times New Roman" w:cs="Times New Roman"/>
          <w:b/>
          <w:i/>
          <w:sz w:val="24"/>
          <w:szCs w:val="24"/>
        </w:rPr>
        <w:t>Проектное предложение</w:t>
      </w:r>
    </w:p>
    <w:p w14:paraId="185E9B79"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Генпланом предлагается строительство централизованной системы канализации, проектирование и строительство очистных сооружений. Размещение очистных сооружений и сливной станции возможно южнее села Кумак за дорогой Орск-Новоорск, на территории площадью около 2,0 га.</w:t>
      </w:r>
    </w:p>
    <w:p w14:paraId="007F40C3"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Кроме развития системы канализации в существующей жилой застройке, необходимо разработать проект центральной канализации в новой жилой застройке со сбросом сточных вод на очистные сооружения.</w:t>
      </w:r>
    </w:p>
    <w:p w14:paraId="2CE4171D"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Количество стоков в системах хозяйственно-бытовой канализации принято по водопотреблению с учетом следующих понижающих коэффициентов:</w:t>
      </w:r>
    </w:p>
    <w:p w14:paraId="455775B3"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сельской – 0,9;</w:t>
      </w:r>
    </w:p>
    <w:p w14:paraId="474B21EA"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при наличии местной промышленности – 0,8-0,9.</w:t>
      </w:r>
    </w:p>
    <w:p w14:paraId="2860F3E9"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Проектирование систем канализации населенных пунктов следует производить в соответствии с требованиями СП 32.13330.2018 «Канализация. Наружные сети и сооружения».</w:t>
      </w:r>
    </w:p>
    <w:p w14:paraId="2A7A0CAF"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w:t>
      </w:r>
      <w:r w:rsidRPr="0055121F">
        <w:rPr>
          <w:rFonts w:ascii="Times New Roman" w:hAnsi="Times New Roman" w:cs="Times New Roman"/>
          <w:sz w:val="28"/>
          <w:szCs w:val="28"/>
        </w:rPr>
        <w:t xml:space="preserve"> </w:t>
      </w:r>
      <w:r w:rsidRPr="0055121F">
        <w:rPr>
          <w:rFonts w:ascii="Times New Roman" w:hAnsi="Times New Roman" w:cs="Times New Roman"/>
          <w:sz w:val="24"/>
          <w:szCs w:val="24"/>
        </w:rPr>
        <w:t>вод для производственного водоснабжения и полива.</w:t>
      </w:r>
    </w:p>
    <w:p w14:paraId="274563A7" w14:textId="77777777" w:rsidR="001D6D5D" w:rsidRPr="0055121F" w:rsidRDefault="001D6D5D" w:rsidP="00BF0AF5">
      <w:pPr>
        <w:pStyle w:val="ae"/>
        <w:spacing w:after="0"/>
        <w:ind w:left="0" w:firstLine="567"/>
        <w:jc w:val="both"/>
        <w:rPr>
          <w:rFonts w:ascii="Times New Roman" w:hAnsi="Times New Roman"/>
          <w:sz w:val="28"/>
          <w:szCs w:val="28"/>
        </w:rPr>
      </w:pPr>
    </w:p>
    <w:p w14:paraId="2C0CBB7C" w14:textId="77777777" w:rsidR="001D6D5D" w:rsidRPr="0055121F" w:rsidRDefault="001D6D5D" w:rsidP="00BF0AF5">
      <w:pPr>
        <w:pStyle w:val="3"/>
        <w:ind w:firstLine="567"/>
        <w:jc w:val="both"/>
        <w:rPr>
          <w:rFonts w:ascii="Times New Roman" w:hAnsi="Times New Roman" w:cs="Times New Roman"/>
          <w:color w:val="auto"/>
        </w:rPr>
      </w:pPr>
      <w:bookmarkStart w:id="19" w:name="_Toc197938527"/>
      <w:r w:rsidRPr="0055121F">
        <w:rPr>
          <w:rFonts w:ascii="Times New Roman" w:hAnsi="Times New Roman" w:cs="Times New Roman"/>
          <w:color w:val="auto"/>
        </w:rPr>
        <w:t>3.5.3 Теплоснабжение</w:t>
      </w:r>
      <w:bookmarkEnd w:id="19"/>
      <w:r w:rsidRPr="0055121F">
        <w:rPr>
          <w:rFonts w:ascii="Times New Roman" w:hAnsi="Times New Roman" w:cs="Times New Roman"/>
          <w:color w:val="auto"/>
        </w:rPr>
        <w:t xml:space="preserve"> </w:t>
      </w:r>
    </w:p>
    <w:p w14:paraId="7F815843" w14:textId="5A248412"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Центральное теплоснабжение в селе Кумак осуществляется от котельн</w:t>
      </w:r>
      <w:r w:rsidR="00BB45EF" w:rsidRPr="0055121F">
        <w:rPr>
          <w:rFonts w:ascii="Times New Roman" w:hAnsi="Times New Roman" w:cs="Times New Roman"/>
          <w:sz w:val="24"/>
          <w:szCs w:val="24"/>
        </w:rPr>
        <w:t>ых</w:t>
      </w:r>
      <w:r w:rsidRPr="0055121F">
        <w:rPr>
          <w:rFonts w:ascii="Times New Roman" w:hAnsi="Times New Roman" w:cs="Times New Roman"/>
          <w:sz w:val="24"/>
          <w:szCs w:val="24"/>
        </w:rPr>
        <w:t>, работающ</w:t>
      </w:r>
      <w:r w:rsidR="00BB45EF" w:rsidRPr="0055121F">
        <w:rPr>
          <w:rFonts w:ascii="Times New Roman" w:hAnsi="Times New Roman" w:cs="Times New Roman"/>
          <w:sz w:val="24"/>
          <w:szCs w:val="24"/>
        </w:rPr>
        <w:t xml:space="preserve">их </w:t>
      </w:r>
      <w:r w:rsidRPr="0055121F">
        <w:rPr>
          <w:rFonts w:ascii="Times New Roman" w:hAnsi="Times New Roman" w:cs="Times New Roman"/>
          <w:sz w:val="24"/>
          <w:szCs w:val="24"/>
        </w:rPr>
        <w:t xml:space="preserve">на природном газе.   </w:t>
      </w:r>
    </w:p>
    <w:p w14:paraId="202408D7" w14:textId="77777777" w:rsidR="001D6D5D" w:rsidRPr="0055121F" w:rsidRDefault="001D6D5D" w:rsidP="00BF0AF5">
      <w:pPr>
        <w:spacing w:after="0"/>
        <w:ind w:firstLine="567"/>
        <w:jc w:val="center"/>
        <w:rPr>
          <w:rFonts w:ascii="Times New Roman" w:hAnsi="Times New Roman" w:cs="Times New Roman"/>
          <w:b/>
          <w:i/>
          <w:sz w:val="28"/>
          <w:szCs w:val="28"/>
        </w:rPr>
      </w:pPr>
      <w:r w:rsidRPr="0055121F">
        <w:rPr>
          <w:rFonts w:ascii="Times New Roman" w:hAnsi="Times New Roman" w:cs="Times New Roman"/>
          <w:b/>
          <w:i/>
          <w:sz w:val="28"/>
          <w:szCs w:val="28"/>
        </w:rPr>
        <w:t>Котельные и их характеристики</w:t>
      </w:r>
    </w:p>
    <w:p w14:paraId="2173D562" w14:textId="77777777" w:rsidR="001D6D5D" w:rsidRPr="0055121F" w:rsidRDefault="001D6D5D" w:rsidP="00BF0AF5">
      <w:pPr>
        <w:spacing w:after="0"/>
        <w:ind w:firstLine="567"/>
        <w:jc w:val="both"/>
        <w:rPr>
          <w:rFonts w:ascii="Times New Roman" w:hAnsi="Times New Roman" w:cs="Times New Roman"/>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7"/>
        <w:gridCol w:w="1670"/>
        <w:gridCol w:w="1383"/>
        <w:gridCol w:w="1378"/>
        <w:gridCol w:w="1764"/>
        <w:gridCol w:w="1324"/>
      </w:tblGrid>
      <w:tr w:rsidR="0055121F" w:rsidRPr="0055121F" w14:paraId="796FAC4C" w14:textId="77777777" w:rsidTr="00583AC4">
        <w:trPr>
          <w:trHeight w:val="380"/>
        </w:trPr>
        <w:tc>
          <w:tcPr>
            <w:tcW w:w="2177" w:type="dxa"/>
            <w:vMerge w:val="restart"/>
            <w:vAlign w:val="center"/>
          </w:tcPr>
          <w:p w14:paraId="73CDC9B2"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Местонахождение</w:t>
            </w:r>
          </w:p>
          <w:p w14:paraId="38BF9B3D"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котельной,</w:t>
            </w:r>
          </w:p>
          <w:p w14:paraId="29B34A74"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тип котлов</w:t>
            </w:r>
          </w:p>
        </w:tc>
        <w:tc>
          <w:tcPr>
            <w:tcW w:w="1670" w:type="dxa"/>
            <w:vMerge w:val="restart"/>
            <w:vAlign w:val="center"/>
          </w:tcPr>
          <w:p w14:paraId="5E3C0F11" w14:textId="248F3C22" w:rsidR="001D6D5D" w:rsidRPr="0055121F" w:rsidRDefault="00A034C2"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Размеры помещений</w:t>
            </w:r>
          </w:p>
          <w:p w14:paraId="411AF197"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(длина, ширина, высота), м.</w:t>
            </w:r>
            <w:r w:rsidR="008A7B9A" w:rsidRPr="0055121F">
              <w:rPr>
                <w:rFonts w:ascii="Times New Roman" w:hAnsi="Times New Roman" w:cs="Times New Roman"/>
                <w:b/>
                <w:sz w:val="24"/>
                <w:szCs w:val="24"/>
              </w:rPr>
              <w:t>/ тип  марка котлов</w:t>
            </w:r>
          </w:p>
        </w:tc>
        <w:tc>
          <w:tcPr>
            <w:tcW w:w="1383" w:type="dxa"/>
            <w:vMerge w:val="restart"/>
            <w:vAlign w:val="center"/>
          </w:tcPr>
          <w:p w14:paraId="41B315B5"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Расход газа</w:t>
            </w:r>
          </w:p>
          <w:p w14:paraId="0E549128"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м</w:t>
            </w:r>
            <w:r w:rsidRPr="0055121F">
              <w:rPr>
                <w:rFonts w:ascii="Times New Roman" w:hAnsi="Times New Roman" w:cs="Times New Roman"/>
                <w:b/>
                <w:sz w:val="24"/>
                <w:szCs w:val="24"/>
                <w:vertAlign w:val="superscript"/>
              </w:rPr>
              <w:t>3</w:t>
            </w:r>
            <w:r w:rsidRPr="0055121F">
              <w:rPr>
                <w:rFonts w:ascii="Times New Roman" w:hAnsi="Times New Roman" w:cs="Times New Roman"/>
                <w:b/>
                <w:sz w:val="24"/>
                <w:szCs w:val="24"/>
              </w:rPr>
              <w:t>/ час</w:t>
            </w:r>
          </w:p>
        </w:tc>
        <w:tc>
          <w:tcPr>
            <w:tcW w:w="1378" w:type="dxa"/>
            <w:vMerge w:val="restart"/>
            <w:vAlign w:val="center"/>
          </w:tcPr>
          <w:p w14:paraId="5D515B2F"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Объем котла</w:t>
            </w:r>
          </w:p>
          <w:p w14:paraId="152407FF" w14:textId="77777777" w:rsidR="001D6D5D" w:rsidRPr="0055121F" w:rsidRDefault="001D6D5D" w:rsidP="008E0418">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м</w:t>
            </w:r>
            <w:r w:rsidRPr="0055121F">
              <w:rPr>
                <w:rFonts w:ascii="Times New Roman" w:hAnsi="Times New Roman" w:cs="Times New Roman"/>
                <w:b/>
                <w:sz w:val="24"/>
                <w:szCs w:val="24"/>
                <w:vertAlign w:val="superscript"/>
              </w:rPr>
              <w:t>3</w:t>
            </w:r>
          </w:p>
        </w:tc>
        <w:tc>
          <w:tcPr>
            <w:tcW w:w="3088" w:type="dxa"/>
            <w:gridSpan w:val="2"/>
            <w:tcBorders>
              <w:bottom w:val="single" w:sz="4" w:space="0" w:color="auto"/>
            </w:tcBorders>
            <w:vAlign w:val="center"/>
          </w:tcPr>
          <w:p w14:paraId="22538706"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Потребители  </w:t>
            </w:r>
            <w:proofErr w:type="spellStart"/>
            <w:r w:rsidRPr="0055121F">
              <w:rPr>
                <w:rFonts w:ascii="Times New Roman" w:hAnsi="Times New Roman" w:cs="Times New Roman"/>
                <w:b/>
                <w:sz w:val="24"/>
                <w:szCs w:val="24"/>
              </w:rPr>
              <w:t>теплоэнергии</w:t>
            </w:r>
            <w:proofErr w:type="spellEnd"/>
          </w:p>
        </w:tc>
      </w:tr>
      <w:tr w:rsidR="0055121F" w:rsidRPr="0055121F" w14:paraId="4B9AA175" w14:textId="77777777" w:rsidTr="00583AC4">
        <w:trPr>
          <w:trHeight w:val="1166"/>
        </w:trPr>
        <w:tc>
          <w:tcPr>
            <w:tcW w:w="2177" w:type="dxa"/>
            <w:vMerge/>
            <w:vAlign w:val="center"/>
          </w:tcPr>
          <w:p w14:paraId="4C31C583"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p>
        </w:tc>
        <w:tc>
          <w:tcPr>
            <w:tcW w:w="1670" w:type="dxa"/>
            <w:vMerge/>
            <w:vAlign w:val="center"/>
          </w:tcPr>
          <w:p w14:paraId="2C730DA1"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p>
        </w:tc>
        <w:tc>
          <w:tcPr>
            <w:tcW w:w="1383" w:type="dxa"/>
            <w:vMerge/>
            <w:vAlign w:val="center"/>
          </w:tcPr>
          <w:p w14:paraId="54DEA790"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p>
        </w:tc>
        <w:tc>
          <w:tcPr>
            <w:tcW w:w="1378" w:type="dxa"/>
            <w:vMerge/>
            <w:vAlign w:val="center"/>
          </w:tcPr>
          <w:p w14:paraId="7CCF237D"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p>
        </w:tc>
        <w:tc>
          <w:tcPr>
            <w:tcW w:w="1764" w:type="dxa"/>
            <w:tcBorders>
              <w:top w:val="single" w:sz="4" w:space="0" w:color="auto"/>
            </w:tcBorders>
            <w:vAlign w:val="center"/>
          </w:tcPr>
          <w:p w14:paraId="31916CFE"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Объекты экономики,</w:t>
            </w:r>
          </w:p>
          <w:p w14:paraId="330F2C68"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соцкультбыта</w:t>
            </w:r>
          </w:p>
        </w:tc>
        <w:tc>
          <w:tcPr>
            <w:tcW w:w="1324" w:type="dxa"/>
            <w:tcBorders>
              <w:top w:val="single" w:sz="4" w:space="0" w:color="auto"/>
            </w:tcBorders>
            <w:vAlign w:val="center"/>
          </w:tcPr>
          <w:p w14:paraId="68276D57" w14:textId="77777777" w:rsidR="001D6D5D" w:rsidRPr="0055121F" w:rsidRDefault="001D6D5D" w:rsidP="008E0418">
            <w:pPr>
              <w:tabs>
                <w:tab w:val="left" w:pos="8760"/>
              </w:tabs>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Жилой фонд, </w:t>
            </w:r>
            <w:proofErr w:type="spellStart"/>
            <w:r w:rsidRPr="0055121F">
              <w:rPr>
                <w:rFonts w:ascii="Times New Roman" w:hAnsi="Times New Roman" w:cs="Times New Roman"/>
                <w:b/>
                <w:sz w:val="24"/>
                <w:szCs w:val="24"/>
              </w:rPr>
              <w:t>насе</w:t>
            </w:r>
            <w:proofErr w:type="spellEnd"/>
            <w:r w:rsidRPr="0055121F">
              <w:rPr>
                <w:rFonts w:ascii="Times New Roman" w:hAnsi="Times New Roman" w:cs="Times New Roman"/>
                <w:b/>
                <w:sz w:val="24"/>
                <w:szCs w:val="24"/>
              </w:rPr>
              <w:t xml:space="preserve"> </w:t>
            </w:r>
            <w:proofErr w:type="spellStart"/>
            <w:r w:rsidRPr="0055121F">
              <w:rPr>
                <w:rFonts w:ascii="Times New Roman" w:hAnsi="Times New Roman" w:cs="Times New Roman"/>
                <w:b/>
                <w:sz w:val="24"/>
                <w:szCs w:val="24"/>
              </w:rPr>
              <w:t>ление</w:t>
            </w:r>
            <w:proofErr w:type="spellEnd"/>
            <w:r w:rsidRPr="0055121F">
              <w:rPr>
                <w:rFonts w:ascii="Times New Roman" w:hAnsi="Times New Roman" w:cs="Times New Roman"/>
                <w:b/>
                <w:sz w:val="24"/>
                <w:szCs w:val="24"/>
              </w:rPr>
              <w:t xml:space="preserve"> (чел)</w:t>
            </w:r>
          </w:p>
        </w:tc>
      </w:tr>
      <w:tr w:rsidR="0055121F" w:rsidRPr="0055121F" w14:paraId="6818A83F" w14:textId="77777777" w:rsidTr="00583AC4">
        <w:tc>
          <w:tcPr>
            <w:tcW w:w="2177" w:type="dxa"/>
            <w:vAlign w:val="center"/>
          </w:tcPr>
          <w:p w14:paraId="0630F334"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 Кумак</w:t>
            </w:r>
          </w:p>
          <w:p w14:paraId="1EEEC25F"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  </w:t>
            </w:r>
          </w:p>
        </w:tc>
        <w:tc>
          <w:tcPr>
            <w:tcW w:w="1670" w:type="dxa"/>
            <w:vAlign w:val="center"/>
          </w:tcPr>
          <w:p w14:paraId="48A37DFE"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12х6х6</w:t>
            </w:r>
            <w:r w:rsidR="00F7347E" w:rsidRPr="0055121F">
              <w:rPr>
                <w:rFonts w:ascii="Times New Roman" w:hAnsi="Times New Roman" w:cs="Times New Roman"/>
                <w:sz w:val="24"/>
                <w:szCs w:val="24"/>
              </w:rPr>
              <w:t xml:space="preserve"> / /ЯИК- 80-  6 шт.</w:t>
            </w:r>
          </w:p>
        </w:tc>
        <w:tc>
          <w:tcPr>
            <w:tcW w:w="1383" w:type="dxa"/>
            <w:vAlign w:val="center"/>
          </w:tcPr>
          <w:p w14:paraId="43255E0D"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60</w:t>
            </w:r>
          </w:p>
        </w:tc>
        <w:tc>
          <w:tcPr>
            <w:tcW w:w="1378" w:type="dxa"/>
            <w:vAlign w:val="center"/>
          </w:tcPr>
          <w:p w14:paraId="0B95FE54"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0,24</w:t>
            </w:r>
          </w:p>
        </w:tc>
        <w:tc>
          <w:tcPr>
            <w:tcW w:w="1764" w:type="dxa"/>
            <w:vAlign w:val="center"/>
          </w:tcPr>
          <w:p w14:paraId="144A9BAF"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школа</w:t>
            </w:r>
          </w:p>
        </w:tc>
        <w:tc>
          <w:tcPr>
            <w:tcW w:w="1324" w:type="dxa"/>
            <w:vAlign w:val="center"/>
          </w:tcPr>
          <w:p w14:paraId="0D4340C6" w14:textId="77777777" w:rsidR="001D6D5D" w:rsidRPr="0055121F" w:rsidRDefault="001D6D5D"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5323EAA3" w14:textId="77777777" w:rsidTr="00583AC4">
        <w:tc>
          <w:tcPr>
            <w:tcW w:w="2177" w:type="dxa"/>
            <w:vAlign w:val="center"/>
          </w:tcPr>
          <w:p w14:paraId="25D89499"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Индивидуальная котельная (ФАП)</w:t>
            </w:r>
          </w:p>
        </w:tc>
        <w:tc>
          <w:tcPr>
            <w:tcW w:w="1670" w:type="dxa"/>
            <w:vAlign w:val="center"/>
          </w:tcPr>
          <w:p w14:paraId="00C97B2A" w14:textId="77777777" w:rsidR="001D6D5D" w:rsidRPr="0055121F" w:rsidRDefault="008A7B9A"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Водогрейный, КСГ-80</w:t>
            </w:r>
          </w:p>
        </w:tc>
        <w:tc>
          <w:tcPr>
            <w:tcW w:w="1383" w:type="dxa"/>
            <w:vAlign w:val="center"/>
          </w:tcPr>
          <w:p w14:paraId="4C86BBF8" w14:textId="77777777" w:rsidR="001D6D5D" w:rsidRPr="0055121F" w:rsidRDefault="008A7B9A"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57,6</w:t>
            </w:r>
          </w:p>
        </w:tc>
        <w:tc>
          <w:tcPr>
            <w:tcW w:w="1378" w:type="dxa"/>
            <w:vAlign w:val="center"/>
          </w:tcPr>
          <w:p w14:paraId="67E5FE65" w14:textId="77777777" w:rsidR="001D6D5D" w:rsidRPr="0055121F" w:rsidRDefault="008A7B9A"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0,295</w:t>
            </w:r>
          </w:p>
        </w:tc>
        <w:tc>
          <w:tcPr>
            <w:tcW w:w="1764" w:type="dxa"/>
            <w:vAlign w:val="center"/>
          </w:tcPr>
          <w:p w14:paraId="7D5D642B"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ФАП</w:t>
            </w:r>
          </w:p>
        </w:tc>
        <w:tc>
          <w:tcPr>
            <w:tcW w:w="1324" w:type="dxa"/>
            <w:vAlign w:val="center"/>
          </w:tcPr>
          <w:p w14:paraId="02D8D304" w14:textId="77777777" w:rsidR="001D6D5D" w:rsidRPr="0055121F" w:rsidRDefault="001D6D5D"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1D6D5D" w:rsidRPr="0055121F" w14:paraId="50341BBE" w14:textId="77777777" w:rsidTr="00583AC4">
        <w:tc>
          <w:tcPr>
            <w:tcW w:w="2177" w:type="dxa"/>
            <w:vAlign w:val="center"/>
          </w:tcPr>
          <w:p w14:paraId="23ED532C"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Индивидуальная котельная (Детский сад)</w:t>
            </w:r>
          </w:p>
        </w:tc>
        <w:tc>
          <w:tcPr>
            <w:tcW w:w="1670" w:type="dxa"/>
            <w:vAlign w:val="center"/>
          </w:tcPr>
          <w:p w14:paraId="629C954D" w14:textId="77777777" w:rsidR="001D6D5D" w:rsidRPr="0055121F" w:rsidRDefault="008A7B9A"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Водогрейный, ХОПЕР-100</w:t>
            </w:r>
          </w:p>
        </w:tc>
        <w:tc>
          <w:tcPr>
            <w:tcW w:w="1383" w:type="dxa"/>
            <w:vAlign w:val="center"/>
          </w:tcPr>
          <w:p w14:paraId="2C188E67" w14:textId="77777777" w:rsidR="001D6D5D" w:rsidRPr="0055121F" w:rsidRDefault="008A7B9A"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22,4</w:t>
            </w:r>
          </w:p>
        </w:tc>
        <w:tc>
          <w:tcPr>
            <w:tcW w:w="1378" w:type="dxa"/>
            <w:vAlign w:val="center"/>
          </w:tcPr>
          <w:p w14:paraId="451BE0AE" w14:textId="77777777" w:rsidR="001D6D5D" w:rsidRPr="0055121F" w:rsidRDefault="008A7B9A"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0,715</w:t>
            </w:r>
          </w:p>
        </w:tc>
        <w:tc>
          <w:tcPr>
            <w:tcW w:w="1764" w:type="dxa"/>
            <w:vAlign w:val="center"/>
          </w:tcPr>
          <w:p w14:paraId="59875631" w14:textId="77777777" w:rsidR="001D6D5D" w:rsidRPr="0055121F" w:rsidRDefault="001D6D5D" w:rsidP="008E0418">
            <w:pPr>
              <w:tabs>
                <w:tab w:val="left" w:pos="876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Детский сад</w:t>
            </w:r>
          </w:p>
        </w:tc>
        <w:tc>
          <w:tcPr>
            <w:tcW w:w="1324" w:type="dxa"/>
            <w:vAlign w:val="center"/>
          </w:tcPr>
          <w:p w14:paraId="38026D9E" w14:textId="77777777" w:rsidR="001D6D5D" w:rsidRPr="0055121F" w:rsidRDefault="001D6D5D"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bl>
    <w:p w14:paraId="7A191D97" w14:textId="77777777" w:rsidR="001D6D5D" w:rsidRPr="0055121F" w:rsidRDefault="001D6D5D" w:rsidP="00BF0AF5">
      <w:pPr>
        <w:spacing w:after="0"/>
        <w:ind w:firstLine="567"/>
        <w:jc w:val="both"/>
        <w:rPr>
          <w:rFonts w:ascii="Times New Roman" w:hAnsi="Times New Roman" w:cs="Times New Roman"/>
          <w:sz w:val="28"/>
          <w:szCs w:val="28"/>
        </w:rPr>
      </w:pPr>
    </w:p>
    <w:p w14:paraId="30911454"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Жилые дома, не подключенные к центральному теплоснабжению, отапливается от АОГВ.</w:t>
      </w:r>
    </w:p>
    <w:p w14:paraId="48C5B8B3" w14:textId="77777777" w:rsidR="001D6D5D" w:rsidRPr="0055121F" w:rsidRDefault="001D6D5D" w:rsidP="00BF0AF5">
      <w:pPr>
        <w:ind w:firstLine="567"/>
        <w:jc w:val="both"/>
        <w:rPr>
          <w:rFonts w:ascii="Times New Roman" w:hAnsi="Times New Roman" w:cs="Times New Roman"/>
          <w:b/>
          <w:i/>
          <w:sz w:val="24"/>
          <w:szCs w:val="24"/>
        </w:rPr>
      </w:pPr>
    </w:p>
    <w:p w14:paraId="644B913A" w14:textId="77777777" w:rsidR="001D6D5D" w:rsidRPr="0055121F" w:rsidRDefault="001D6D5D" w:rsidP="00BF0AF5">
      <w:pPr>
        <w:ind w:firstLine="567"/>
        <w:jc w:val="both"/>
        <w:rPr>
          <w:rFonts w:ascii="Times New Roman" w:hAnsi="Times New Roman" w:cs="Times New Roman"/>
          <w:b/>
          <w:i/>
          <w:sz w:val="24"/>
          <w:szCs w:val="24"/>
        </w:rPr>
      </w:pPr>
      <w:r w:rsidRPr="0055121F">
        <w:rPr>
          <w:rFonts w:ascii="Times New Roman" w:hAnsi="Times New Roman" w:cs="Times New Roman"/>
          <w:b/>
          <w:i/>
          <w:sz w:val="24"/>
          <w:szCs w:val="24"/>
        </w:rPr>
        <w:t>Проектное предложение</w:t>
      </w:r>
    </w:p>
    <w:p w14:paraId="420F54FB"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Теплоснабжение новой малоэтажной жилой застройки осуществлять от АОГВ, а новых общественных зданий от экологически чистых мини-котельных.</w:t>
      </w:r>
    </w:p>
    <w:p w14:paraId="613C0523"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Проводить регулярную перекладку тепловых сетей, их ремонт с целью снижения </w:t>
      </w:r>
      <w:proofErr w:type="spellStart"/>
      <w:r w:rsidRPr="0055121F">
        <w:rPr>
          <w:rFonts w:ascii="Times New Roman" w:hAnsi="Times New Roman" w:cs="Times New Roman"/>
          <w:sz w:val="24"/>
          <w:szCs w:val="24"/>
        </w:rPr>
        <w:t>теплопотерь</w:t>
      </w:r>
      <w:proofErr w:type="spellEnd"/>
      <w:r w:rsidRPr="0055121F">
        <w:rPr>
          <w:rFonts w:ascii="Times New Roman" w:hAnsi="Times New Roman" w:cs="Times New Roman"/>
          <w:sz w:val="24"/>
          <w:szCs w:val="24"/>
        </w:rPr>
        <w:t>.</w:t>
      </w:r>
    </w:p>
    <w:p w14:paraId="569DF564"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Проводить модернизацию существующих котельных с целью увеличения их эффективности и снижения вредного воздействия на окружающую среду.</w:t>
      </w:r>
    </w:p>
    <w:p w14:paraId="04DBE9D4" w14:textId="77777777" w:rsidR="001D6D5D" w:rsidRPr="0055121F" w:rsidRDefault="001D6D5D" w:rsidP="00BF0AF5">
      <w:pPr>
        <w:pStyle w:val="ae"/>
        <w:ind w:left="0" w:firstLine="567"/>
        <w:rPr>
          <w:rFonts w:ascii="Times New Roman" w:hAnsi="Times New Roman"/>
          <w:b/>
          <w:i/>
          <w:sz w:val="28"/>
          <w:szCs w:val="28"/>
        </w:rPr>
      </w:pPr>
    </w:p>
    <w:p w14:paraId="03A61E18" w14:textId="77777777" w:rsidR="001D6D5D" w:rsidRPr="0055121F" w:rsidRDefault="001D6D5D" w:rsidP="00BF0AF5">
      <w:pPr>
        <w:pStyle w:val="3"/>
        <w:ind w:firstLine="567"/>
        <w:jc w:val="both"/>
        <w:rPr>
          <w:rFonts w:ascii="Times New Roman" w:hAnsi="Times New Roman" w:cs="Times New Roman"/>
          <w:color w:val="auto"/>
        </w:rPr>
      </w:pPr>
      <w:bookmarkStart w:id="20" w:name="_Toc197938528"/>
      <w:r w:rsidRPr="0055121F">
        <w:rPr>
          <w:rFonts w:ascii="Times New Roman" w:hAnsi="Times New Roman" w:cs="Times New Roman"/>
          <w:color w:val="auto"/>
        </w:rPr>
        <w:t>3.5.4 Электроснабжение</w:t>
      </w:r>
      <w:bookmarkEnd w:id="20"/>
      <w:r w:rsidRPr="0055121F">
        <w:rPr>
          <w:rFonts w:ascii="Times New Roman" w:hAnsi="Times New Roman" w:cs="Times New Roman"/>
          <w:color w:val="auto"/>
        </w:rPr>
        <w:t xml:space="preserve"> </w:t>
      </w:r>
    </w:p>
    <w:p w14:paraId="16DD3B6A"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b/>
          <w:i/>
          <w:sz w:val="28"/>
          <w:szCs w:val="28"/>
        </w:rPr>
        <w:tab/>
      </w:r>
      <w:r w:rsidRPr="0055121F">
        <w:rPr>
          <w:rFonts w:ascii="Times New Roman" w:hAnsi="Times New Roman" w:cs="Times New Roman"/>
          <w:sz w:val="24"/>
          <w:szCs w:val="24"/>
        </w:rPr>
        <w:t>Электроснабжение осуществляется от понизительной станции 35/10кВт., через 14 трансформаторных подстанций</w:t>
      </w:r>
    </w:p>
    <w:p w14:paraId="403D09EE" w14:textId="77777777" w:rsidR="001D6D5D" w:rsidRPr="0055121F" w:rsidRDefault="001D6D5D" w:rsidP="00BF0AF5">
      <w:pPr>
        <w:ind w:firstLine="567"/>
        <w:jc w:val="center"/>
        <w:rPr>
          <w:rFonts w:ascii="Times New Roman" w:hAnsi="Times New Roman" w:cs="Times New Roman"/>
          <w:b/>
          <w:i/>
          <w:sz w:val="24"/>
          <w:szCs w:val="24"/>
        </w:rPr>
      </w:pPr>
      <w:r w:rsidRPr="0055121F">
        <w:rPr>
          <w:rFonts w:ascii="Times New Roman" w:hAnsi="Times New Roman" w:cs="Times New Roman"/>
          <w:b/>
          <w:i/>
          <w:sz w:val="24"/>
          <w:szCs w:val="24"/>
        </w:rPr>
        <w:t>Трансформаторные подстанции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1094"/>
        <w:gridCol w:w="1005"/>
        <w:gridCol w:w="1072"/>
        <w:gridCol w:w="1551"/>
        <w:gridCol w:w="892"/>
        <w:gridCol w:w="1484"/>
        <w:gridCol w:w="1361"/>
      </w:tblGrid>
      <w:tr w:rsidR="0055121F" w:rsidRPr="0055121F" w14:paraId="65A9543B" w14:textId="77777777" w:rsidTr="00F105C2">
        <w:tc>
          <w:tcPr>
            <w:tcW w:w="1378" w:type="dxa"/>
            <w:vAlign w:val="center"/>
          </w:tcPr>
          <w:p w14:paraId="00B2C0B0"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lastRenderedPageBreak/>
              <w:t>ТП,</w:t>
            </w:r>
          </w:p>
          <w:p w14:paraId="6496CF84"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Наименование питающего фидера</w:t>
            </w:r>
          </w:p>
        </w:tc>
        <w:tc>
          <w:tcPr>
            <w:tcW w:w="1149" w:type="dxa"/>
            <w:vAlign w:val="center"/>
          </w:tcPr>
          <w:p w14:paraId="08A3E1E9"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Тип исполнения</w:t>
            </w:r>
          </w:p>
        </w:tc>
        <w:tc>
          <w:tcPr>
            <w:tcW w:w="1055" w:type="dxa"/>
            <w:vAlign w:val="center"/>
          </w:tcPr>
          <w:p w14:paraId="121E5641"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Мощность </w:t>
            </w:r>
            <w:proofErr w:type="spellStart"/>
            <w:r w:rsidRPr="0055121F">
              <w:rPr>
                <w:rFonts w:ascii="Times New Roman" w:hAnsi="Times New Roman" w:cs="Times New Roman"/>
                <w:b/>
                <w:sz w:val="24"/>
                <w:szCs w:val="24"/>
              </w:rPr>
              <w:t>тр-ра,кВа</w:t>
            </w:r>
            <w:proofErr w:type="spellEnd"/>
          </w:p>
        </w:tc>
        <w:tc>
          <w:tcPr>
            <w:tcW w:w="1127" w:type="dxa"/>
            <w:vAlign w:val="center"/>
          </w:tcPr>
          <w:p w14:paraId="30DFAE57" w14:textId="77777777" w:rsidR="001D6D5D" w:rsidRPr="0055121F" w:rsidRDefault="001D6D5D" w:rsidP="002C35AB">
            <w:pPr>
              <w:spacing w:after="0" w:line="240" w:lineRule="auto"/>
              <w:jc w:val="center"/>
              <w:rPr>
                <w:rFonts w:ascii="Times New Roman" w:hAnsi="Times New Roman" w:cs="Times New Roman"/>
                <w:b/>
                <w:sz w:val="24"/>
                <w:szCs w:val="24"/>
              </w:rPr>
            </w:pPr>
            <w:proofErr w:type="spellStart"/>
            <w:r w:rsidRPr="0055121F">
              <w:rPr>
                <w:rFonts w:ascii="Times New Roman" w:hAnsi="Times New Roman" w:cs="Times New Roman"/>
                <w:b/>
                <w:sz w:val="24"/>
                <w:szCs w:val="24"/>
              </w:rPr>
              <w:t>Нагрузка,А</w:t>
            </w:r>
            <w:proofErr w:type="spellEnd"/>
          </w:p>
        </w:tc>
        <w:tc>
          <w:tcPr>
            <w:tcW w:w="1636" w:type="dxa"/>
          </w:tcPr>
          <w:p w14:paraId="10301853" w14:textId="77777777" w:rsidR="001D6D5D" w:rsidRPr="0055121F" w:rsidRDefault="001D6D5D" w:rsidP="002C35AB">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Местонахождение</w:t>
            </w:r>
          </w:p>
        </w:tc>
        <w:tc>
          <w:tcPr>
            <w:tcW w:w="935" w:type="dxa"/>
            <w:vAlign w:val="center"/>
          </w:tcPr>
          <w:p w14:paraId="2021DE07"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Марка провода</w:t>
            </w:r>
          </w:p>
        </w:tc>
        <w:tc>
          <w:tcPr>
            <w:tcW w:w="1565" w:type="dxa"/>
            <w:vAlign w:val="center"/>
          </w:tcPr>
          <w:p w14:paraId="4E4F7D05"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Принадлежность</w:t>
            </w:r>
          </w:p>
        </w:tc>
        <w:tc>
          <w:tcPr>
            <w:tcW w:w="1434" w:type="dxa"/>
            <w:vAlign w:val="center"/>
          </w:tcPr>
          <w:p w14:paraId="5A7C17C9"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Потребители</w:t>
            </w:r>
          </w:p>
        </w:tc>
      </w:tr>
      <w:tr w:rsidR="0055121F" w:rsidRPr="0055121F" w14:paraId="7F7EEC66" w14:textId="77777777" w:rsidTr="00F105C2">
        <w:tc>
          <w:tcPr>
            <w:tcW w:w="1378" w:type="dxa"/>
            <w:vAlign w:val="center"/>
          </w:tcPr>
          <w:p w14:paraId="2C114FF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13 н </w:t>
            </w:r>
          </w:p>
          <w:p w14:paraId="2F34E21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12 Кумак </w:t>
            </w:r>
          </w:p>
        </w:tc>
        <w:tc>
          <w:tcPr>
            <w:tcW w:w="1149" w:type="dxa"/>
            <w:vAlign w:val="center"/>
          </w:tcPr>
          <w:p w14:paraId="1AD14FE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6AF37E2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40</w:t>
            </w:r>
          </w:p>
        </w:tc>
        <w:tc>
          <w:tcPr>
            <w:tcW w:w="1127" w:type="dxa"/>
            <w:vAlign w:val="center"/>
          </w:tcPr>
          <w:p w14:paraId="1A3B763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w:t>
            </w:r>
          </w:p>
        </w:tc>
        <w:tc>
          <w:tcPr>
            <w:tcW w:w="1636" w:type="dxa"/>
            <w:vAlign w:val="center"/>
          </w:tcPr>
          <w:p w14:paraId="7632B99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130632F1"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2хА-25</w:t>
            </w:r>
          </w:p>
        </w:tc>
        <w:tc>
          <w:tcPr>
            <w:tcW w:w="1565" w:type="dxa"/>
            <w:vAlign w:val="center"/>
          </w:tcPr>
          <w:p w14:paraId="6FDD08D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0DA7F56C"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АЗС "</w:t>
            </w:r>
            <w:proofErr w:type="spellStart"/>
            <w:r w:rsidRPr="0055121F">
              <w:rPr>
                <w:rFonts w:ascii="Times New Roman" w:hAnsi="Times New Roman" w:cs="Times New Roman"/>
                <w:sz w:val="24"/>
                <w:szCs w:val="24"/>
              </w:rPr>
              <w:t>Электа</w:t>
            </w:r>
            <w:proofErr w:type="spellEnd"/>
            <w:r w:rsidRPr="0055121F">
              <w:rPr>
                <w:rFonts w:ascii="Times New Roman" w:hAnsi="Times New Roman" w:cs="Times New Roman"/>
                <w:sz w:val="24"/>
                <w:szCs w:val="24"/>
              </w:rPr>
              <w:t xml:space="preserve">", </w:t>
            </w:r>
            <w:proofErr w:type="spellStart"/>
            <w:r w:rsidRPr="0055121F">
              <w:rPr>
                <w:rFonts w:ascii="Times New Roman" w:hAnsi="Times New Roman" w:cs="Times New Roman"/>
                <w:sz w:val="24"/>
                <w:szCs w:val="24"/>
              </w:rPr>
              <w:t>Стимекс</w:t>
            </w:r>
            <w:proofErr w:type="spellEnd"/>
          </w:p>
        </w:tc>
      </w:tr>
      <w:tr w:rsidR="0055121F" w:rsidRPr="0055121F" w14:paraId="5BE292CB" w14:textId="77777777" w:rsidTr="00F105C2">
        <w:tc>
          <w:tcPr>
            <w:tcW w:w="1378" w:type="dxa"/>
            <w:vAlign w:val="center"/>
          </w:tcPr>
          <w:p w14:paraId="433FFFC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28н </w:t>
            </w:r>
          </w:p>
          <w:p w14:paraId="0944B03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9 Кумак </w:t>
            </w:r>
          </w:p>
        </w:tc>
        <w:tc>
          <w:tcPr>
            <w:tcW w:w="1149" w:type="dxa"/>
            <w:vAlign w:val="center"/>
          </w:tcPr>
          <w:p w14:paraId="2B29F56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03B8DAD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63</w:t>
            </w:r>
          </w:p>
        </w:tc>
        <w:tc>
          <w:tcPr>
            <w:tcW w:w="1127" w:type="dxa"/>
            <w:vAlign w:val="center"/>
          </w:tcPr>
          <w:p w14:paraId="65B15E0C"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50</w:t>
            </w:r>
          </w:p>
        </w:tc>
        <w:tc>
          <w:tcPr>
            <w:tcW w:w="1636" w:type="dxa"/>
            <w:vAlign w:val="center"/>
          </w:tcPr>
          <w:p w14:paraId="6071E5AC"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0C84E63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АВВГ2х6</w:t>
            </w:r>
          </w:p>
        </w:tc>
        <w:tc>
          <w:tcPr>
            <w:tcW w:w="1565" w:type="dxa"/>
            <w:vAlign w:val="center"/>
          </w:tcPr>
          <w:p w14:paraId="61812AB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3351958A" w14:textId="77777777" w:rsidR="001D6D5D" w:rsidRPr="0055121F" w:rsidRDefault="001D6D5D" w:rsidP="002C35AB">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sz w:val="24"/>
                <w:szCs w:val="24"/>
              </w:rPr>
              <w:t>тур.База</w:t>
            </w:r>
            <w:proofErr w:type="spellEnd"/>
            <w:r w:rsidRPr="0055121F">
              <w:rPr>
                <w:rFonts w:ascii="Times New Roman" w:hAnsi="Times New Roman" w:cs="Times New Roman"/>
                <w:sz w:val="24"/>
                <w:szCs w:val="24"/>
              </w:rPr>
              <w:t xml:space="preserve"> </w:t>
            </w:r>
            <w:proofErr w:type="spellStart"/>
            <w:r w:rsidRPr="0055121F">
              <w:rPr>
                <w:rFonts w:ascii="Times New Roman" w:hAnsi="Times New Roman" w:cs="Times New Roman"/>
                <w:sz w:val="24"/>
                <w:szCs w:val="24"/>
              </w:rPr>
              <w:t>ООО"Вымпел</w:t>
            </w:r>
            <w:proofErr w:type="spellEnd"/>
            <w:r w:rsidRPr="0055121F">
              <w:rPr>
                <w:rFonts w:ascii="Times New Roman" w:hAnsi="Times New Roman" w:cs="Times New Roman"/>
                <w:sz w:val="24"/>
                <w:szCs w:val="24"/>
              </w:rPr>
              <w:t>"</w:t>
            </w:r>
          </w:p>
        </w:tc>
      </w:tr>
      <w:tr w:rsidR="0055121F" w:rsidRPr="0055121F" w14:paraId="32780A26" w14:textId="77777777" w:rsidTr="00F105C2">
        <w:tc>
          <w:tcPr>
            <w:tcW w:w="1378" w:type="dxa"/>
            <w:vAlign w:val="center"/>
          </w:tcPr>
          <w:p w14:paraId="1E265069"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41н </w:t>
            </w:r>
          </w:p>
          <w:p w14:paraId="3EE79DB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9 Кумак </w:t>
            </w:r>
          </w:p>
        </w:tc>
        <w:tc>
          <w:tcPr>
            <w:tcW w:w="1149" w:type="dxa"/>
            <w:vAlign w:val="center"/>
          </w:tcPr>
          <w:p w14:paraId="569B5472"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20036BC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400</w:t>
            </w:r>
          </w:p>
        </w:tc>
        <w:tc>
          <w:tcPr>
            <w:tcW w:w="1127" w:type="dxa"/>
            <w:vAlign w:val="center"/>
          </w:tcPr>
          <w:p w14:paraId="3E49E33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240</w:t>
            </w:r>
          </w:p>
        </w:tc>
        <w:tc>
          <w:tcPr>
            <w:tcW w:w="1636" w:type="dxa"/>
            <w:vAlign w:val="center"/>
          </w:tcPr>
          <w:p w14:paraId="339EAAD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690CEF97"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5хА-35</w:t>
            </w:r>
          </w:p>
        </w:tc>
        <w:tc>
          <w:tcPr>
            <w:tcW w:w="1565" w:type="dxa"/>
            <w:vAlign w:val="center"/>
          </w:tcPr>
          <w:p w14:paraId="30506CD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186D418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быт,ул.3,4,5,6</w:t>
            </w:r>
          </w:p>
        </w:tc>
      </w:tr>
      <w:tr w:rsidR="0055121F" w:rsidRPr="0055121F" w14:paraId="3F5E67C9" w14:textId="77777777" w:rsidTr="00F105C2">
        <w:tc>
          <w:tcPr>
            <w:tcW w:w="1378" w:type="dxa"/>
            <w:vAlign w:val="center"/>
          </w:tcPr>
          <w:p w14:paraId="422A246D"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50н </w:t>
            </w:r>
          </w:p>
          <w:p w14:paraId="65C4548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 Кумак</w:t>
            </w:r>
          </w:p>
        </w:tc>
        <w:tc>
          <w:tcPr>
            <w:tcW w:w="1149" w:type="dxa"/>
            <w:vAlign w:val="center"/>
          </w:tcPr>
          <w:p w14:paraId="37EB53E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59FD7EE2"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250</w:t>
            </w:r>
          </w:p>
        </w:tc>
        <w:tc>
          <w:tcPr>
            <w:tcW w:w="1127" w:type="dxa"/>
            <w:vAlign w:val="center"/>
          </w:tcPr>
          <w:p w14:paraId="6CF97B04"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120</w:t>
            </w:r>
          </w:p>
        </w:tc>
        <w:tc>
          <w:tcPr>
            <w:tcW w:w="1636" w:type="dxa"/>
            <w:vAlign w:val="center"/>
          </w:tcPr>
          <w:p w14:paraId="39F13D44"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76C83A6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5хАС-35</w:t>
            </w:r>
          </w:p>
        </w:tc>
        <w:tc>
          <w:tcPr>
            <w:tcW w:w="1565" w:type="dxa"/>
            <w:vAlign w:val="center"/>
          </w:tcPr>
          <w:p w14:paraId="7A76A144"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3415B21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клуб, быт, газовая котельная</w:t>
            </w:r>
          </w:p>
        </w:tc>
      </w:tr>
      <w:tr w:rsidR="0055121F" w:rsidRPr="0055121F" w14:paraId="27E37F65" w14:textId="77777777" w:rsidTr="00F105C2">
        <w:tc>
          <w:tcPr>
            <w:tcW w:w="1378" w:type="dxa"/>
            <w:vAlign w:val="center"/>
          </w:tcPr>
          <w:p w14:paraId="23C069C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51н </w:t>
            </w:r>
          </w:p>
          <w:p w14:paraId="27A6D661"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 Кумак</w:t>
            </w:r>
          </w:p>
        </w:tc>
        <w:tc>
          <w:tcPr>
            <w:tcW w:w="1149" w:type="dxa"/>
            <w:vAlign w:val="center"/>
          </w:tcPr>
          <w:p w14:paraId="467B0DF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79D3CEE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250</w:t>
            </w:r>
          </w:p>
        </w:tc>
        <w:tc>
          <w:tcPr>
            <w:tcW w:w="1127" w:type="dxa"/>
            <w:vAlign w:val="center"/>
          </w:tcPr>
          <w:p w14:paraId="4DB5CF7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130</w:t>
            </w:r>
          </w:p>
        </w:tc>
        <w:tc>
          <w:tcPr>
            <w:tcW w:w="1636" w:type="dxa"/>
            <w:vAlign w:val="center"/>
          </w:tcPr>
          <w:p w14:paraId="52E49D6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277894AD"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4хАС-35</w:t>
            </w:r>
          </w:p>
        </w:tc>
        <w:tc>
          <w:tcPr>
            <w:tcW w:w="1565" w:type="dxa"/>
            <w:vAlign w:val="center"/>
          </w:tcPr>
          <w:p w14:paraId="57EC732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250ABC3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жив-во, быт, </w:t>
            </w:r>
            <w:proofErr w:type="spellStart"/>
            <w:r w:rsidRPr="0055121F">
              <w:rPr>
                <w:rFonts w:ascii="Times New Roman" w:hAnsi="Times New Roman" w:cs="Times New Roman"/>
                <w:sz w:val="24"/>
                <w:szCs w:val="24"/>
              </w:rPr>
              <w:t>ул</w:t>
            </w:r>
            <w:proofErr w:type="spellEnd"/>
            <w:r w:rsidRPr="0055121F">
              <w:rPr>
                <w:rFonts w:ascii="Times New Roman" w:hAnsi="Times New Roman" w:cs="Times New Roman"/>
                <w:sz w:val="24"/>
                <w:szCs w:val="24"/>
              </w:rPr>
              <w:t xml:space="preserve"> 1,2</w:t>
            </w:r>
          </w:p>
        </w:tc>
      </w:tr>
      <w:tr w:rsidR="0055121F" w:rsidRPr="0055121F" w14:paraId="00089B76" w14:textId="77777777" w:rsidTr="00F105C2">
        <w:tc>
          <w:tcPr>
            <w:tcW w:w="1378" w:type="dxa"/>
            <w:vAlign w:val="center"/>
          </w:tcPr>
          <w:p w14:paraId="5D9B115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56н</w:t>
            </w:r>
          </w:p>
          <w:p w14:paraId="20F62E8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14 Кумак</w:t>
            </w:r>
          </w:p>
          <w:p w14:paraId="1F638952" w14:textId="77777777" w:rsidR="001D6D5D" w:rsidRPr="0055121F" w:rsidRDefault="001D6D5D" w:rsidP="002C35AB">
            <w:pPr>
              <w:spacing w:after="0" w:line="240" w:lineRule="auto"/>
              <w:jc w:val="center"/>
              <w:rPr>
                <w:rFonts w:ascii="Times New Roman" w:hAnsi="Times New Roman" w:cs="Times New Roman"/>
                <w:sz w:val="24"/>
                <w:szCs w:val="24"/>
              </w:rPr>
            </w:pPr>
          </w:p>
        </w:tc>
        <w:tc>
          <w:tcPr>
            <w:tcW w:w="1149" w:type="dxa"/>
            <w:vAlign w:val="center"/>
          </w:tcPr>
          <w:p w14:paraId="4897E2E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05E9C3F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160</w:t>
            </w:r>
          </w:p>
        </w:tc>
        <w:tc>
          <w:tcPr>
            <w:tcW w:w="1127" w:type="dxa"/>
            <w:vAlign w:val="center"/>
          </w:tcPr>
          <w:p w14:paraId="7410A097"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80</w:t>
            </w:r>
          </w:p>
        </w:tc>
        <w:tc>
          <w:tcPr>
            <w:tcW w:w="1636" w:type="dxa"/>
            <w:vAlign w:val="center"/>
          </w:tcPr>
          <w:p w14:paraId="3CEDBF5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07D21119"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2хА-16</w:t>
            </w:r>
          </w:p>
        </w:tc>
        <w:tc>
          <w:tcPr>
            <w:tcW w:w="1565" w:type="dxa"/>
            <w:vAlign w:val="center"/>
          </w:tcPr>
          <w:p w14:paraId="20E6B12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4D27843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ООО "Кварта"</w:t>
            </w:r>
          </w:p>
        </w:tc>
      </w:tr>
      <w:tr w:rsidR="0055121F" w:rsidRPr="0055121F" w14:paraId="0993AAE8" w14:textId="77777777" w:rsidTr="00F105C2">
        <w:tc>
          <w:tcPr>
            <w:tcW w:w="1378" w:type="dxa"/>
            <w:vAlign w:val="center"/>
          </w:tcPr>
          <w:p w14:paraId="6540B10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156н </w:t>
            </w:r>
          </w:p>
          <w:p w14:paraId="7DD4CF2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 Кумак</w:t>
            </w:r>
          </w:p>
        </w:tc>
        <w:tc>
          <w:tcPr>
            <w:tcW w:w="1149" w:type="dxa"/>
            <w:vAlign w:val="center"/>
          </w:tcPr>
          <w:p w14:paraId="681C290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1B5F5A0C"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400</w:t>
            </w:r>
          </w:p>
        </w:tc>
        <w:tc>
          <w:tcPr>
            <w:tcW w:w="1127" w:type="dxa"/>
            <w:vAlign w:val="center"/>
          </w:tcPr>
          <w:p w14:paraId="340E4A0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260</w:t>
            </w:r>
          </w:p>
        </w:tc>
        <w:tc>
          <w:tcPr>
            <w:tcW w:w="1636" w:type="dxa"/>
            <w:vAlign w:val="center"/>
          </w:tcPr>
          <w:p w14:paraId="233B26A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2F46469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4хА-35</w:t>
            </w:r>
          </w:p>
        </w:tc>
        <w:tc>
          <w:tcPr>
            <w:tcW w:w="1565" w:type="dxa"/>
            <w:vAlign w:val="center"/>
          </w:tcPr>
          <w:p w14:paraId="360E964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68A7D49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магазин, быт, ул. 6,7,8</w:t>
            </w:r>
          </w:p>
        </w:tc>
      </w:tr>
      <w:tr w:rsidR="0055121F" w:rsidRPr="0055121F" w14:paraId="3176E857" w14:textId="77777777" w:rsidTr="00F105C2">
        <w:tc>
          <w:tcPr>
            <w:tcW w:w="1378" w:type="dxa"/>
            <w:vAlign w:val="center"/>
          </w:tcPr>
          <w:p w14:paraId="0110380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186н </w:t>
            </w:r>
          </w:p>
          <w:p w14:paraId="66427C1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 Кумак</w:t>
            </w:r>
          </w:p>
        </w:tc>
        <w:tc>
          <w:tcPr>
            <w:tcW w:w="1149" w:type="dxa"/>
            <w:vAlign w:val="center"/>
          </w:tcPr>
          <w:p w14:paraId="1FA09CB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6FA8C33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160</w:t>
            </w:r>
          </w:p>
        </w:tc>
        <w:tc>
          <w:tcPr>
            <w:tcW w:w="1127" w:type="dxa"/>
            <w:vAlign w:val="center"/>
          </w:tcPr>
          <w:p w14:paraId="3854F6C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80</w:t>
            </w:r>
          </w:p>
        </w:tc>
        <w:tc>
          <w:tcPr>
            <w:tcW w:w="1636" w:type="dxa"/>
            <w:vAlign w:val="center"/>
          </w:tcPr>
          <w:p w14:paraId="2E8D2C1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78E1D787"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5хАС-50</w:t>
            </w:r>
          </w:p>
        </w:tc>
        <w:tc>
          <w:tcPr>
            <w:tcW w:w="1565" w:type="dxa"/>
            <w:vAlign w:val="center"/>
          </w:tcPr>
          <w:p w14:paraId="0B16607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747E6F0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детсад</w:t>
            </w:r>
          </w:p>
        </w:tc>
      </w:tr>
      <w:tr w:rsidR="0055121F" w:rsidRPr="0055121F" w14:paraId="66AF99EB" w14:textId="77777777" w:rsidTr="00F105C2">
        <w:tc>
          <w:tcPr>
            <w:tcW w:w="1378" w:type="dxa"/>
            <w:vAlign w:val="center"/>
          </w:tcPr>
          <w:p w14:paraId="39BC287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245н </w:t>
            </w:r>
          </w:p>
          <w:p w14:paraId="02688B4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 Кумак</w:t>
            </w:r>
          </w:p>
          <w:p w14:paraId="7FB347C0" w14:textId="77777777" w:rsidR="001D6D5D" w:rsidRPr="0055121F" w:rsidRDefault="001D6D5D" w:rsidP="002C35AB">
            <w:pPr>
              <w:spacing w:after="0" w:line="240" w:lineRule="auto"/>
              <w:jc w:val="center"/>
              <w:rPr>
                <w:rFonts w:ascii="Times New Roman" w:hAnsi="Times New Roman" w:cs="Times New Roman"/>
                <w:sz w:val="24"/>
                <w:szCs w:val="24"/>
              </w:rPr>
            </w:pPr>
          </w:p>
        </w:tc>
        <w:tc>
          <w:tcPr>
            <w:tcW w:w="1149" w:type="dxa"/>
            <w:vAlign w:val="center"/>
          </w:tcPr>
          <w:p w14:paraId="1BD49CB9"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468D151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160</w:t>
            </w:r>
          </w:p>
        </w:tc>
        <w:tc>
          <w:tcPr>
            <w:tcW w:w="1127" w:type="dxa"/>
            <w:vAlign w:val="center"/>
          </w:tcPr>
          <w:p w14:paraId="2D6EC97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80</w:t>
            </w:r>
          </w:p>
        </w:tc>
        <w:tc>
          <w:tcPr>
            <w:tcW w:w="1636" w:type="dxa"/>
            <w:vAlign w:val="center"/>
          </w:tcPr>
          <w:p w14:paraId="0E334687"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60256549"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5хА-35</w:t>
            </w:r>
          </w:p>
        </w:tc>
        <w:tc>
          <w:tcPr>
            <w:tcW w:w="1565" w:type="dxa"/>
            <w:vAlign w:val="center"/>
          </w:tcPr>
          <w:p w14:paraId="15AB7CDC"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6EE1C781"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быт, ул.9</w:t>
            </w:r>
          </w:p>
        </w:tc>
      </w:tr>
      <w:tr w:rsidR="0055121F" w:rsidRPr="0055121F" w14:paraId="63164613" w14:textId="77777777" w:rsidTr="00F105C2">
        <w:tc>
          <w:tcPr>
            <w:tcW w:w="1378" w:type="dxa"/>
            <w:vAlign w:val="center"/>
          </w:tcPr>
          <w:p w14:paraId="79B0C88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246н </w:t>
            </w:r>
          </w:p>
          <w:p w14:paraId="0E09BC1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14 Кумак</w:t>
            </w:r>
          </w:p>
          <w:p w14:paraId="26805D33" w14:textId="77777777" w:rsidR="001D6D5D" w:rsidRPr="0055121F" w:rsidRDefault="001D6D5D" w:rsidP="002C35AB">
            <w:pPr>
              <w:spacing w:after="0" w:line="240" w:lineRule="auto"/>
              <w:jc w:val="center"/>
              <w:rPr>
                <w:rFonts w:ascii="Times New Roman" w:hAnsi="Times New Roman" w:cs="Times New Roman"/>
                <w:sz w:val="24"/>
                <w:szCs w:val="24"/>
              </w:rPr>
            </w:pPr>
          </w:p>
        </w:tc>
        <w:tc>
          <w:tcPr>
            <w:tcW w:w="1149" w:type="dxa"/>
            <w:vAlign w:val="center"/>
          </w:tcPr>
          <w:p w14:paraId="2584278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59ED09C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63</w:t>
            </w:r>
          </w:p>
        </w:tc>
        <w:tc>
          <w:tcPr>
            <w:tcW w:w="1127" w:type="dxa"/>
            <w:vAlign w:val="center"/>
          </w:tcPr>
          <w:p w14:paraId="759D302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w:t>
            </w:r>
          </w:p>
        </w:tc>
        <w:tc>
          <w:tcPr>
            <w:tcW w:w="1636" w:type="dxa"/>
            <w:vAlign w:val="center"/>
          </w:tcPr>
          <w:p w14:paraId="2A4CEA4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63C3D8B1"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4хА-35</w:t>
            </w:r>
          </w:p>
        </w:tc>
        <w:tc>
          <w:tcPr>
            <w:tcW w:w="1565" w:type="dxa"/>
            <w:vAlign w:val="center"/>
          </w:tcPr>
          <w:p w14:paraId="6B5CDBA9"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6463C8A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скважина</w:t>
            </w:r>
          </w:p>
        </w:tc>
      </w:tr>
      <w:tr w:rsidR="0055121F" w:rsidRPr="0055121F" w14:paraId="55B14FB2" w14:textId="77777777" w:rsidTr="00F105C2">
        <w:tc>
          <w:tcPr>
            <w:tcW w:w="1378" w:type="dxa"/>
            <w:vAlign w:val="center"/>
          </w:tcPr>
          <w:p w14:paraId="688B2DB4"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284н </w:t>
            </w:r>
          </w:p>
          <w:p w14:paraId="3E65345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 Кумак</w:t>
            </w:r>
          </w:p>
        </w:tc>
        <w:tc>
          <w:tcPr>
            <w:tcW w:w="1149" w:type="dxa"/>
            <w:vAlign w:val="center"/>
          </w:tcPr>
          <w:p w14:paraId="4B95172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31A58264"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250</w:t>
            </w:r>
          </w:p>
        </w:tc>
        <w:tc>
          <w:tcPr>
            <w:tcW w:w="1127" w:type="dxa"/>
            <w:vAlign w:val="center"/>
          </w:tcPr>
          <w:p w14:paraId="358806A7"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130</w:t>
            </w:r>
          </w:p>
        </w:tc>
        <w:tc>
          <w:tcPr>
            <w:tcW w:w="1636" w:type="dxa"/>
            <w:vAlign w:val="center"/>
          </w:tcPr>
          <w:p w14:paraId="3E7403B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03BF758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5хА-25</w:t>
            </w:r>
          </w:p>
        </w:tc>
        <w:tc>
          <w:tcPr>
            <w:tcW w:w="1565" w:type="dxa"/>
            <w:vAlign w:val="center"/>
          </w:tcPr>
          <w:p w14:paraId="630C5AB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6BFFF6F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быт, 11улица</w:t>
            </w:r>
          </w:p>
        </w:tc>
      </w:tr>
      <w:tr w:rsidR="0055121F" w:rsidRPr="0055121F" w14:paraId="017F5D05" w14:textId="77777777" w:rsidTr="00F105C2">
        <w:tc>
          <w:tcPr>
            <w:tcW w:w="1378" w:type="dxa"/>
            <w:vAlign w:val="center"/>
          </w:tcPr>
          <w:p w14:paraId="0E4B38E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285н </w:t>
            </w:r>
          </w:p>
          <w:p w14:paraId="76D2DC91"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 Кумак</w:t>
            </w:r>
          </w:p>
        </w:tc>
        <w:tc>
          <w:tcPr>
            <w:tcW w:w="1149" w:type="dxa"/>
            <w:vAlign w:val="center"/>
          </w:tcPr>
          <w:p w14:paraId="1264A109"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3982A19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250</w:t>
            </w:r>
          </w:p>
        </w:tc>
        <w:tc>
          <w:tcPr>
            <w:tcW w:w="1127" w:type="dxa"/>
            <w:vAlign w:val="center"/>
          </w:tcPr>
          <w:p w14:paraId="637D4CE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c>
          <w:tcPr>
            <w:tcW w:w="1636" w:type="dxa"/>
            <w:vAlign w:val="center"/>
          </w:tcPr>
          <w:p w14:paraId="58FD4011"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068FC4D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4хАС-35</w:t>
            </w:r>
          </w:p>
        </w:tc>
        <w:tc>
          <w:tcPr>
            <w:tcW w:w="1565" w:type="dxa"/>
            <w:vAlign w:val="center"/>
          </w:tcPr>
          <w:p w14:paraId="547E23F9"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0636DB1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животноводство</w:t>
            </w:r>
          </w:p>
        </w:tc>
      </w:tr>
      <w:tr w:rsidR="001D6D5D" w:rsidRPr="0055121F" w14:paraId="5FBCD251" w14:textId="77777777" w:rsidTr="00F105C2">
        <w:tc>
          <w:tcPr>
            <w:tcW w:w="1378" w:type="dxa"/>
            <w:vAlign w:val="center"/>
          </w:tcPr>
          <w:p w14:paraId="0E2038A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316н </w:t>
            </w:r>
          </w:p>
          <w:p w14:paraId="05290143"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 Кумак</w:t>
            </w:r>
          </w:p>
          <w:p w14:paraId="1122099F" w14:textId="77777777" w:rsidR="001D6D5D" w:rsidRPr="0055121F" w:rsidRDefault="001D6D5D" w:rsidP="002C35AB">
            <w:pPr>
              <w:spacing w:after="0" w:line="240" w:lineRule="auto"/>
              <w:jc w:val="center"/>
              <w:rPr>
                <w:rFonts w:ascii="Times New Roman" w:hAnsi="Times New Roman" w:cs="Times New Roman"/>
                <w:sz w:val="24"/>
                <w:szCs w:val="24"/>
              </w:rPr>
            </w:pPr>
          </w:p>
        </w:tc>
        <w:tc>
          <w:tcPr>
            <w:tcW w:w="1149" w:type="dxa"/>
            <w:vAlign w:val="center"/>
          </w:tcPr>
          <w:p w14:paraId="61D7E347"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КТП</w:t>
            </w:r>
          </w:p>
        </w:tc>
        <w:tc>
          <w:tcPr>
            <w:tcW w:w="1055" w:type="dxa"/>
            <w:vAlign w:val="center"/>
          </w:tcPr>
          <w:p w14:paraId="3236FA11"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250</w:t>
            </w:r>
          </w:p>
        </w:tc>
        <w:tc>
          <w:tcPr>
            <w:tcW w:w="1127" w:type="dxa"/>
            <w:vAlign w:val="center"/>
          </w:tcPr>
          <w:p w14:paraId="0224231D"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115</w:t>
            </w:r>
          </w:p>
        </w:tc>
        <w:tc>
          <w:tcPr>
            <w:tcW w:w="1636" w:type="dxa"/>
            <w:vAlign w:val="center"/>
          </w:tcPr>
          <w:p w14:paraId="3F63C73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Кумак</w:t>
            </w:r>
          </w:p>
        </w:tc>
        <w:tc>
          <w:tcPr>
            <w:tcW w:w="935" w:type="dxa"/>
            <w:vAlign w:val="center"/>
          </w:tcPr>
          <w:p w14:paraId="71DE148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5хА-25</w:t>
            </w:r>
          </w:p>
        </w:tc>
        <w:tc>
          <w:tcPr>
            <w:tcW w:w="1565" w:type="dxa"/>
            <w:vAlign w:val="center"/>
          </w:tcPr>
          <w:p w14:paraId="6FC6221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ВПО</w:t>
            </w:r>
          </w:p>
        </w:tc>
        <w:tc>
          <w:tcPr>
            <w:tcW w:w="1434" w:type="dxa"/>
            <w:vAlign w:val="center"/>
          </w:tcPr>
          <w:p w14:paraId="1F17665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быт, ул.№12</w:t>
            </w:r>
          </w:p>
        </w:tc>
      </w:tr>
    </w:tbl>
    <w:p w14:paraId="69DD63A9" w14:textId="77777777" w:rsidR="001D6D5D" w:rsidRPr="0055121F" w:rsidRDefault="001D6D5D" w:rsidP="00BF0AF5">
      <w:pPr>
        <w:ind w:firstLine="567"/>
        <w:jc w:val="both"/>
        <w:rPr>
          <w:rFonts w:ascii="Times New Roman" w:hAnsi="Times New Roman" w:cs="Times New Roman"/>
          <w:sz w:val="28"/>
          <w:szCs w:val="28"/>
        </w:rPr>
      </w:pPr>
    </w:p>
    <w:p w14:paraId="4329EC80" w14:textId="5E278A94" w:rsidR="001D6D5D" w:rsidRPr="0055121F" w:rsidRDefault="00135DCA" w:rsidP="00BF0AF5">
      <w:pPr>
        <w:pStyle w:val="3"/>
        <w:ind w:firstLine="567"/>
        <w:jc w:val="both"/>
        <w:rPr>
          <w:rFonts w:ascii="Times New Roman" w:hAnsi="Times New Roman" w:cs="Times New Roman"/>
          <w:color w:val="auto"/>
        </w:rPr>
      </w:pPr>
      <w:bookmarkStart w:id="21" w:name="_Toc197938529"/>
      <w:r w:rsidRPr="0055121F">
        <w:rPr>
          <w:rFonts w:ascii="Times New Roman" w:hAnsi="Times New Roman" w:cs="Times New Roman"/>
          <w:color w:val="auto"/>
        </w:rPr>
        <w:t>3.5.5</w:t>
      </w:r>
      <w:r w:rsidR="001D6D5D" w:rsidRPr="0055121F">
        <w:rPr>
          <w:rFonts w:ascii="Times New Roman" w:hAnsi="Times New Roman" w:cs="Times New Roman"/>
          <w:color w:val="auto"/>
        </w:rPr>
        <w:t xml:space="preserve"> Газоснабжение</w:t>
      </w:r>
      <w:bookmarkEnd w:id="21"/>
      <w:r w:rsidR="001D6D5D" w:rsidRPr="0055121F">
        <w:rPr>
          <w:rFonts w:ascii="Times New Roman" w:hAnsi="Times New Roman" w:cs="Times New Roman"/>
          <w:color w:val="auto"/>
        </w:rPr>
        <w:t xml:space="preserve"> </w:t>
      </w:r>
    </w:p>
    <w:p w14:paraId="3A62B86D" w14:textId="77777777" w:rsidR="001D6D5D" w:rsidRPr="0055121F" w:rsidRDefault="001D6D5D" w:rsidP="00BF0AF5">
      <w:pPr>
        <w:pStyle w:val="ae"/>
        <w:ind w:left="0" w:firstLine="567"/>
        <w:rPr>
          <w:rFonts w:ascii="Times New Roman" w:hAnsi="Times New Roman"/>
          <w:b/>
          <w:i/>
          <w:sz w:val="24"/>
          <w:szCs w:val="24"/>
        </w:rPr>
      </w:pPr>
      <w:r w:rsidRPr="0055121F">
        <w:rPr>
          <w:rFonts w:ascii="Times New Roman" w:hAnsi="Times New Roman"/>
          <w:b/>
          <w:i/>
          <w:sz w:val="24"/>
          <w:szCs w:val="24"/>
        </w:rPr>
        <w:t xml:space="preserve">Основные данные по ГРП </w:t>
      </w:r>
      <w:proofErr w:type="spellStart"/>
      <w:r w:rsidRPr="0055121F">
        <w:rPr>
          <w:rFonts w:ascii="Times New Roman" w:hAnsi="Times New Roman"/>
          <w:b/>
          <w:i/>
          <w:sz w:val="24"/>
          <w:szCs w:val="24"/>
        </w:rPr>
        <w:t>Кумакского</w:t>
      </w:r>
      <w:proofErr w:type="spellEnd"/>
      <w:r w:rsidRPr="0055121F">
        <w:rPr>
          <w:rFonts w:ascii="Times New Roman" w:hAnsi="Times New Roman"/>
          <w:b/>
          <w:i/>
          <w:sz w:val="24"/>
          <w:szCs w:val="24"/>
        </w:rPr>
        <w:t xml:space="preserve"> сельсовета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979"/>
        <w:gridCol w:w="786"/>
        <w:gridCol w:w="906"/>
        <w:gridCol w:w="767"/>
        <w:gridCol w:w="906"/>
        <w:gridCol w:w="951"/>
        <w:gridCol w:w="1175"/>
        <w:gridCol w:w="1332"/>
      </w:tblGrid>
      <w:tr w:rsidR="0055121F" w:rsidRPr="0055121F" w14:paraId="3CC31381" w14:textId="77777777" w:rsidTr="00182F32">
        <w:trPr>
          <w:trHeight w:val="340"/>
        </w:trPr>
        <w:tc>
          <w:tcPr>
            <w:tcW w:w="959" w:type="dxa"/>
            <w:vMerge w:val="restart"/>
          </w:tcPr>
          <w:p w14:paraId="784A03D6"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тип ГРП</w:t>
            </w:r>
          </w:p>
        </w:tc>
        <w:tc>
          <w:tcPr>
            <w:tcW w:w="1979" w:type="dxa"/>
            <w:vMerge w:val="restart"/>
          </w:tcPr>
          <w:p w14:paraId="4A822B91" w14:textId="77777777" w:rsidR="001D6D5D" w:rsidRPr="0055121F" w:rsidRDefault="001D6D5D" w:rsidP="002C35AB">
            <w:pPr>
              <w:spacing w:after="0" w:line="240" w:lineRule="auto"/>
              <w:jc w:val="center"/>
              <w:rPr>
                <w:rFonts w:ascii="Times New Roman" w:hAnsi="Times New Roman" w:cs="Times New Roman"/>
                <w:b/>
                <w:sz w:val="24"/>
                <w:szCs w:val="24"/>
              </w:rPr>
            </w:pPr>
            <w:proofErr w:type="spellStart"/>
            <w:r w:rsidRPr="0055121F">
              <w:rPr>
                <w:rFonts w:ascii="Times New Roman" w:hAnsi="Times New Roman" w:cs="Times New Roman"/>
                <w:b/>
                <w:sz w:val="24"/>
                <w:szCs w:val="24"/>
              </w:rPr>
              <w:t>Местонахож-дение</w:t>
            </w:r>
            <w:proofErr w:type="spellEnd"/>
          </w:p>
        </w:tc>
        <w:tc>
          <w:tcPr>
            <w:tcW w:w="1692" w:type="dxa"/>
            <w:gridSpan w:val="2"/>
            <w:tcBorders>
              <w:bottom w:val="single" w:sz="4" w:space="0" w:color="auto"/>
            </w:tcBorders>
          </w:tcPr>
          <w:p w14:paraId="7ECE3935"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Диаметр  газо-провода,  мм</w:t>
            </w:r>
          </w:p>
        </w:tc>
        <w:tc>
          <w:tcPr>
            <w:tcW w:w="1673" w:type="dxa"/>
            <w:gridSpan w:val="2"/>
            <w:tcBorders>
              <w:bottom w:val="single" w:sz="4" w:space="0" w:color="auto"/>
            </w:tcBorders>
          </w:tcPr>
          <w:p w14:paraId="487596CC" w14:textId="77777777" w:rsidR="001D6D5D" w:rsidRPr="0055121F" w:rsidRDefault="001D6D5D" w:rsidP="002C35AB">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Давление, кгс/см</w:t>
            </w:r>
            <w:r w:rsidRPr="0055121F">
              <w:rPr>
                <w:rFonts w:ascii="Times New Roman" w:hAnsi="Times New Roman" w:cs="Times New Roman"/>
                <w:b/>
                <w:sz w:val="24"/>
                <w:szCs w:val="24"/>
                <w:vertAlign w:val="superscript"/>
              </w:rPr>
              <w:t>2</w:t>
            </w:r>
          </w:p>
        </w:tc>
        <w:tc>
          <w:tcPr>
            <w:tcW w:w="951" w:type="dxa"/>
            <w:vMerge w:val="restart"/>
          </w:tcPr>
          <w:p w14:paraId="6226E35A" w14:textId="77777777" w:rsidR="001D6D5D" w:rsidRPr="0055121F" w:rsidRDefault="001D6D5D" w:rsidP="002C35AB">
            <w:pPr>
              <w:pStyle w:val="ae"/>
              <w:spacing w:after="0" w:line="240" w:lineRule="auto"/>
              <w:ind w:left="0"/>
              <w:jc w:val="center"/>
              <w:rPr>
                <w:rFonts w:ascii="Times New Roman" w:hAnsi="Times New Roman"/>
                <w:b/>
                <w:sz w:val="24"/>
                <w:szCs w:val="24"/>
              </w:rPr>
            </w:pPr>
            <w:r w:rsidRPr="0055121F">
              <w:rPr>
                <w:rFonts w:ascii="Times New Roman" w:hAnsi="Times New Roman"/>
                <w:b/>
                <w:sz w:val="24"/>
                <w:szCs w:val="24"/>
              </w:rPr>
              <w:t>Расход газа</w:t>
            </w:r>
          </w:p>
          <w:p w14:paraId="08ECEC55" w14:textId="77777777" w:rsidR="001D6D5D" w:rsidRPr="0055121F" w:rsidRDefault="001D6D5D" w:rsidP="002C35AB">
            <w:pPr>
              <w:pStyle w:val="ae"/>
              <w:spacing w:after="0" w:line="240" w:lineRule="auto"/>
              <w:ind w:left="0"/>
              <w:jc w:val="center"/>
              <w:rPr>
                <w:rFonts w:ascii="Times New Roman" w:hAnsi="Times New Roman"/>
                <w:b/>
                <w:sz w:val="24"/>
                <w:szCs w:val="24"/>
              </w:rPr>
            </w:pPr>
            <w:r w:rsidRPr="0055121F">
              <w:rPr>
                <w:rFonts w:ascii="Times New Roman" w:hAnsi="Times New Roman"/>
                <w:b/>
                <w:sz w:val="24"/>
                <w:szCs w:val="24"/>
              </w:rPr>
              <w:t>м</w:t>
            </w:r>
            <w:r w:rsidRPr="0055121F">
              <w:rPr>
                <w:rFonts w:ascii="Times New Roman" w:hAnsi="Times New Roman"/>
                <w:b/>
                <w:sz w:val="24"/>
                <w:szCs w:val="24"/>
                <w:vertAlign w:val="superscript"/>
              </w:rPr>
              <w:t>3</w:t>
            </w:r>
            <w:r w:rsidRPr="0055121F">
              <w:rPr>
                <w:rFonts w:ascii="Times New Roman" w:hAnsi="Times New Roman"/>
                <w:b/>
                <w:sz w:val="24"/>
                <w:szCs w:val="24"/>
              </w:rPr>
              <w:t>/час</w:t>
            </w:r>
          </w:p>
        </w:tc>
        <w:tc>
          <w:tcPr>
            <w:tcW w:w="2507" w:type="dxa"/>
            <w:gridSpan w:val="2"/>
            <w:tcBorders>
              <w:bottom w:val="single" w:sz="4" w:space="0" w:color="auto"/>
            </w:tcBorders>
          </w:tcPr>
          <w:p w14:paraId="04333D4B" w14:textId="77777777" w:rsidR="001D6D5D" w:rsidRPr="0055121F" w:rsidRDefault="001D6D5D" w:rsidP="002C35AB">
            <w:pPr>
              <w:pStyle w:val="ae"/>
              <w:spacing w:after="0" w:line="240" w:lineRule="auto"/>
              <w:ind w:left="0"/>
              <w:jc w:val="center"/>
              <w:rPr>
                <w:rFonts w:ascii="Times New Roman" w:hAnsi="Times New Roman"/>
                <w:b/>
                <w:sz w:val="24"/>
                <w:szCs w:val="24"/>
              </w:rPr>
            </w:pPr>
            <w:r w:rsidRPr="0055121F">
              <w:rPr>
                <w:rFonts w:ascii="Times New Roman" w:hAnsi="Times New Roman"/>
                <w:b/>
                <w:sz w:val="24"/>
                <w:szCs w:val="24"/>
              </w:rPr>
              <w:t>потребители</w:t>
            </w:r>
          </w:p>
        </w:tc>
      </w:tr>
      <w:tr w:rsidR="0055121F" w:rsidRPr="0055121F" w14:paraId="439AC257" w14:textId="77777777" w:rsidTr="00182F32">
        <w:trPr>
          <w:trHeight w:val="220"/>
        </w:trPr>
        <w:tc>
          <w:tcPr>
            <w:tcW w:w="959" w:type="dxa"/>
            <w:vMerge/>
          </w:tcPr>
          <w:p w14:paraId="22D00A9D" w14:textId="77777777" w:rsidR="001D6D5D" w:rsidRPr="0055121F" w:rsidRDefault="001D6D5D" w:rsidP="002C35AB">
            <w:pPr>
              <w:spacing w:after="0" w:line="240" w:lineRule="auto"/>
              <w:jc w:val="center"/>
              <w:rPr>
                <w:rFonts w:ascii="Times New Roman" w:hAnsi="Times New Roman" w:cs="Times New Roman"/>
                <w:b/>
                <w:sz w:val="24"/>
                <w:szCs w:val="24"/>
              </w:rPr>
            </w:pPr>
          </w:p>
        </w:tc>
        <w:tc>
          <w:tcPr>
            <w:tcW w:w="1979" w:type="dxa"/>
            <w:vMerge/>
          </w:tcPr>
          <w:p w14:paraId="2233FF34" w14:textId="77777777" w:rsidR="001D6D5D" w:rsidRPr="0055121F" w:rsidRDefault="001D6D5D" w:rsidP="002C35AB">
            <w:pPr>
              <w:spacing w:after="0" w:line="240" w:lineRule="auto"/>
              <w:jc w:val="center"/>
              <w:rPr>
                <w:rFonts w:ascii="Times New Roman" w:hAnsi="Times New Roman" w:cs="Times New Roman"/>
                <w:b/>
                <w:sz w:val="24"/>
                <w:szCs w:val="24"/>
              </w:rPr>
            </w:pPr>
          </w:p>
        </w:tc>
        <w:tc>
          <w:tcPr>
            <w:tcW w:w="786" w:type="dxa"/>
            <w:tcBorders>
              <w:top w:val="single" w:sz="4" w:space="0" w:color="auto"/>
            </w:tcBorders>
          </w:tcPr>
          <w:p w14:paraId="3FD24362" w14:textId="77777777" w:rsidR="001D6D5D" w:rsidRPr="0055121F" w:rsidRDefault="001D6D5D" w:rsidP="002C35AB">
            <w:pPr>
              <w:pStyle w:val="ae"/>
              <w:spacing w:after="0" w:line="240" w:lineRule="auto"/>
              <w:ind w:left="0"/>
              <w:jc w:val="center"/>
              <w:rPr>
                <w:rFonts w:ascii="Times New Roman" w:hAnsi="Times New Roman"/>
                <w:b/>
                <w:sz w:val="24"/>
                <w:szCs w:val="24"/>
              </w:rPr>
            </w:pPr>
            <w:r w:rsidRPr="0055121F">
              <w:rPr>
                <w:rFonts w:ascii="Times New Roman" w:hAnsi="Times New Roman"/>
                <w:b/>
                <w:sz w:val="24"/>
                <w:szCs w:val="24"/>
              </w:rPr>
              <w:t>вход</w:t>
            </w:r>
          </w:p>
        </w:tc>
        <w:tc>
          <w:tcPr>
            <w:tcW w:w="906" w:type="dxa"/>
            <w:tcBorders>
              <w:top w:val="single" w:sz="4" w:space="0" w:color="auto"/>
            </w:tcBorders>
          </w:tcPr>
          <w:p w14:paraId="006FEA1C" w14:textId="77777777" w:rsidR="001D6D5D" w:rsidRPr="0055121F" w:rsidRDefault="001D6D5D" w:rsidP="002C35AB">
            <w:pPr>
              <w:pStyle w:val="ae"/>
              <w:spacing w:after="0" w:line="240" w:lineRule="auto"/>
              <w:ind w:left="0"/>
              <w:jc w:val="center"/>
              <w:rPr>
                <w:rFonts w:ascii="Times New Roman" w:hAnsi="Times New Roman"/>
                <w:b/>
                <w:sz w:val="24"/>
                <w:szCs w:val="24"/>
              </w:rPr>
            </w:pPr>
            <w:r w:rsidRPr="0055121F">
              <w:rPr>
                <w:rFonts w:ascii="Times New Roman" w:hAnsi="Times New Roman"/>
                <w:b/>
                <w:sz w:val="24"/>
                <w:szCs w:val="24"/>
              </w:rPr>
              <w:t>выход</w:t>
            </w:r>
          </w:p>
        </w:tc>
        <w:tc>
          <w:tcPr>
            <w:tcW w:w="767" w:type="dxa"/>
            <w:tcBorders>
              <w:top w:val="single" w:sz="4" w:space="0" w:color="auto"/>
            </w:tcBorders>
          </w:tcPr>
          <w:p w14:paraId="6074F00A" w14:textId="77777777" w:rsidR="001D6D5D" w:rsidRPr="0055121F" w:rsidRDefault="001D6D5D" w:rsidP="002C35AB">
            <w:pPr>
              <w:pStyle w:val="ae"/>
              <w:spacing w:after="0" w:line="240" w:lineRule="auto"/>
              <w:ind w:left="0"/>
              <w:jc w:val="center"/>
              <w:rPr>
                <w:rFonts w:ascii="Times New Roman" w:hAnsi="Times New Roman"/>
                <w:b/>
                <w:sz w:val="24"/>
                <w:szCs w:val="24"/>
              </w:rPr>
            </w:pPr>
            <w:r w:rsidRPr="0055121F">
              <w:rPr>
                <w:rFonts w:ascii="Times New Roman" w:hAnsi="Times New Roman"/>
                <w:b/>
                <w:sz w:val="24"/>
                <w:szCs w:val="24"/>
              </w:rPr>
              <w:t>вход</w:t>
            </w:r>
          </w:p>
        </w:tc>
        <w:tc>
          <w:tcPr>
            <w:tcW w:w="906" w:type="dxa"/>
            <w:tcBorders>
              <w:top w:val="single" w:sz="4" w:space="0" w:color="auto"/>
            </w:tcBorders>
          </w:tcPr>
          <w:p w14:paraId="01298E7F" w14:textId="77777777" w:rsidR="001D6D5D" w:rsidRPr="0055121F" w:rsidRDefault="001D6D5D" w:rsidP="002C35AB">
            <w:pPr>
              <w:pStyle w:val="ae"/>
              <w:spacing w:after="0" w:line="240" w:lineRule="auto"/>
              <w:ind w:left="0"/>
              <w:jc w:val="center"/>
              <w:rPr>
                <w:rFonts w:ascii="Times New Roman" w:hAnsi="Times New Roman"/>
                <w:b/>
                <w:sz w:val="24"/>
                <w:szCs w:val="24"/>
              </w:rPr>
            </w:pPr>
            <w:r w:rsidRPr="0055121F">
              <w:rPr>
                <w:rFonts w:ascii="Times New Roman" w:hAnsi="Times New Roman"/>
                <w:b/>
                <w:sz w:val="24"/>
                <w:szCs w:val="24"/>
              </w:rPr>
              <w:t>выход</w:t>
            </w:r>
          </w:p>
        </w:tc>
        <w:tc>
          <w:tcPr>
            <w:tcW w:w="951" w:type="dxa"/>
            <w:vMerge/>
          </w:tcPr>
          <w:p w14:paraId="324C5B6E" w14:textId="77777777" w:rsidR="001D6D5D" w:rsidRPr="0055121F" w:rsidRDefault="001D6D5D" w:rsidP="002C35AB">
            <w:pPr>
              <w:pStyle w:val="ae"/>
              <w:spacing w:after="0" w:line="240" w:lineRule="auto"/>
              <w:ind w:left="0"/>
              <w:jc w:val="center"/>
              <w:rPr>
                <w:rFonts w:ascii="Times New Roman" w:hAnsi="Times New Roman"/>
                <w:b/>
                <w:sz w:val="24"/>
                <w:szCs w:val="24"/>
              </w:rPr>
            </w:pPr>
          </w:p>
        </w:tc>
        <w:tc>
          <w:tcPr>
            <w:tcW w:w="1175" w:type="dxa"/>
            <w:tcBorders>
              <w:top w:val="single" w:sz="4" w:space="0" w:color="auto"/>
            </w:tcBorders>
          </w:tcPr>
          <w:p w14:paraId="365C54C4" w14:textId="77777777" w:rsidR="001D6D5D" w:rsidRPr="0055121F" w:rsidRDefault="001D6D5D" w:rsidP="002C35AB">
            <w:pPr>
              <w:pStyle w:val="ae"/>
              <w:spacing w:after="0" w:line="240" w:lineRule="auto"/>
              <w:ind w:left="0"/>
              <w:jc w:val="center"/>
              <w:rPr>
                <w:rFonts w:ascii="Times New Roman" w:hAnsi="Times New Roman"/>
                <w:b/>
                <w:sz w:val="24"/>
                <w:szCs w:val="24"/>
              </w:rPr>
            </w:pPr>
            <w:r w:rsidRPr="0055121F">
              <w:rPr>
                <w:rFonts w:ascii="Times New Roman" w:hAnsi="Times New Roman"/>
                <w:b/>
                <w:sz w:val="24"/>
                <w:szCs w:val="24"/>
              </w:rPr>
              <w:t>объекты</w:t>
            </w:r>
          </w:p>
        </w:tc>
        <w:tc>
          <w:tcPr>
            <w:tcW w:w="1332" w:type="dxa"/>
            <w:tcBorders>
              <w:top w:val="single" w:sz="4" w:space="0" w:color="auto"/>
            </w:tcBorders>
          </w:tcPr>
          <w:p w14:paraId="0F2CC553" w14:textId="77777777" w:rsidR="001D6D5D" w:rsidRPr="0055121F" w:rsidRDefault="001D6D5D" w:rsidP="002C35AB">
            <w:pPr>
              <w:pStyle w:val="ae"/>
              <w:spacing w:after="0" w:line="240" w:lineRule="auto"/>
              <w:ind w:left="0"/>
              <w:jc w:val="center"/>
              <w:rPr>
                <w:rFonts w:ascii="Times New Roman" w:hAnsi="Times New Roman"/>
                <w:b/>
                <w:sz w:val="24"/>
                <w:szCs w:val="24"/>
              </w:rPr>
            </w:pPr>
            <w:proofErr w:type="spellStart"/>
            <w:r w:rsidRPr="0055121F">
              <w:rPr>
                <w:rFonts w:ascii="Times New Roman" w:hAnsi="Times New Roman"/>
                <w:b/>
                <w:sz w:val="24"/>
                <w:szCs w:val="24"/>
              </w:rPr>
              <w:t>Жил.фонд</w:t>
            </w:r>
            <w:proofErr w:type="spellEnd"/>
          </w:p>
        </w:tc>
      </w:tr>
      <w:tr w:rsidR="0055121F" w:rsidRPr="0055121F" w14:paraId="3549B2AE" w14:textId="77777777" w:rsidTr="00182F32">
        <w:tc>
          <w:tcPr>
            <w:tcW w:w="959" w:type="dxa"/>
            <w:vAlign w:val="center"/>
          </w:tcPr>
          <w:p w14:paraId="231E5E7F" w14:textId="77777777" w:rsidR="001D6D5D" w:rsidRPr="0055121F" w:rsidRDefault="001D6D5D" w:rsidP="002C35AB">
            <w:pPr>
              <w:pStyle w:val="ae"/>
              <w:spacing w:after="0" w:line="240" w:lineRule="auto"/>
              <w:ind w:left="0"/>
              <w:jc w:val="center"/>
              <w:rPr>
                <w:rFonts w:ascii="Times New Roman" w:hAnsi="Times New Roman"/>
                <w:sz w:val="24"/>
                <w:szCs w:val="24"/>
              </w:rPr>
            </w:pPr>
            <w:r w:rsidRPr="0055121F">
              <w:rPr>
                <w:rFonts w:ascii="Times New Roman" w:hAnsi="Times New Roman"/>
                <w:sz w:val="24"/>
                <w:szCs w:val="24"/>
              </w:rPr>
              <w:t>ГРП</w:t>
            </w:r>
          </w:p>
        </w:tc>
        <w:tc>
          <w:tcPr>
            <w:tcW w:w="1979" w:type="dxa"/>
            <w:vAlign w:val="center"/>
          </w:tcPr>
          <w:p w14:paraId="5F1BEE46" w14:textId="77777777" w:rsidR="001D6D5D" w:rsidRPr="0055121F" w:rsidRDefault="001D6D5D" w:rsidP="002C35AB">
            <w:pPr>
              <w:pStyle w:val="ae"/>
              <w:spacing w:after="0" w:line="240" w:lineRule="auto"/>
              <w:ind w:left="0"/>
              <w:jc w:val="center"/>
              <w:rPr>
                <w:rFonts w:ascii="Times New Roman" w:hAnsi="Times New Roman"/>
                <w:sz w:val="24"/>
                <w:szCs w:val="24"/>
              </w:rPr>
            </w:pPr>
            <w:r w:rsidRPr="0055121F">
              <w:rPr>
                <w:rFonts w:ascii="Times New Roman" w:hAnsi="Times New Roman"/>
                <w:sz w:val="24"/>
                <w:szCs w:val="24"/>
              </w:rPr>
              <w:t>С. Кумак</w:t>
            </w:r>
          </w:p>
        </w:tc>
        <w:tc>
          <w:tcPr>
            <w:tcW w:w="786" w:type="dxa"/>
            <w:vAlign w:val="center"/>
          </w:tcPr>
          <w:p w14:paraId="4D90DFD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114</w:t>
            </w:r>
          </w:p>
        </w:tc>
        <w:tc>
          <w:tcPr>
            <w:tcW w:w="906" w:type="dxa"/>
            <w:vAlign w:val="center"/>
          </w:tcPr>
          <w:p w14:paraId="49E881AA"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219</w:t>
            </w:r>
          </w:p>
        </w:tc>
        <w:tc>
          <w:tcPr>
            <w:tcW w:w="767" w:type="dxa"/>
            <w:vAlign w:val="center"/>
          </w:tcPr>
          <w:p w14:paraId="77C33DE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12</w:t>
            </w:r>
          </w:p>
        </w:tc>
        <w:tc>
          <w:tcPr>
            <w:tcW w:w="906" w:type="dxa"/>
            <w:vAlign w:val="center"/>
          </w:tcPr>
          <w:p w14:paraId="182BD83D"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0,025</w:t>
            </w:r>
          </w:p>
        </w:tc>
        <w:tc>
          <w:tcPr>
            <w:tcW w:w="951" w:type="dxa"/>
            <w:vAlign w:val="center"/>
          </w:tcPr>
          <w:p w14:paraId="65134A8A" w14:textId="77777777" w:rsidR="001D6D5D" w:rsidRPr="0055121F" w:rsidRDefault="001D6D5D" w:rsidP="002C35AB">
            <w:pPr>
              <w:pStyle w:val="ae"/>
              <w:spacing w:after="0" w:line="240" w:lineRule="auto"/>
              <w:ind w:left="0"/>
              <w:jc w:val="center"/>
              <w:rPr>
                <w:rFonts w:ascii="Times New Roman" w:hAnsi="Times New Roman"/>
                <w:sz w:val="24"/>
                <w:szCs w:val="24"/>
              </w:rPr>
            </w:pPr>
            <w:r w:rsidRPr="0055121F">
              <w:rPr>
                <w:rFonts w:ascii="Times New Roman" w:hAnsi="Times New Roman"/>
                <w:sz w:val="24"/>
                <w:szCs w:val="24"/>
              </w:rPr>
              <w:t>900</w:t>
            </w:r>
          </w:p>
        </w:tc>
        <w:tc>
          <w:tcPr>
            <w:tcW w:w="1175" w:type="dxa"/>
            <w:vAlign w:val="center"/>
          </w:tcPr>
          <w:p w14:paraId="301F7AA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ШП - 3 шт.</w:t>
            </w:r>
          </w:p>
          <w:p w14:paraId="42B24A4A" w14:textId="77777777" w:rsidR="001D6D5D" w:rsidRPr="0055121F" w:rsidRDefault="001D6D5D" w:rsidP="002C35AB">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sz w:val="24"/>
                <w:szCs w:val="24"/>
              </w:rPr>
              <w:t>с.Кумак</w:t>
            </w:r>
            <w:proofErr w:type="spellEnd"/>
          </w:p>
        </w:tc>
        <w:tc>
          <w:tcPr>
            <w:tcW w:w="1332" w:type="dxa"/>
            <w:vAlign w:val="center"/>
          </w:tcPr>
          <w:p w14:paraId="4CD8D3F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631 дом,     2018 чел</w:t>
            </w:r>
          </w:p>
        </w:tc>
      </w:tr>
      <w:tr w:rsidR="0055121F" w:rsidRPr="0055121F" w14:paraId="75FEDB91" w14:textId="77777777" w:rsidTr="00182F32">
        <w:tc>
          <w:tcPr>
            <w:tcW w:w="959" w:type="dxa"/>
            <w:vAlign w:val="center"/>
          </w:tcPr>
          <w:p w14:paraId="67589D44"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lastRenderedPageBreak/>
              <w:t>ШП</w:t>
            </w:r>
          </w:p>
        </w:tc>
        <w:tc>
          <w:tcPr>
            <w:tcW w:w="1979" w:type="dxa"/>
            <w:vAlign w:val="center"/>
          </w:tcPr>
          <w:p w14:paraId="4D9634A9"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 Кумак,</w:t>
            </w:r>
          </w:p>
          <w:p w14:paraId="166F1402" w14:textId="77777777" w:rsidR="001D6D5D" w:rsidRPr="0055121F" w:rsidRDefault="001D6D5D" w:rsidP="002C35AB">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sz w:val="24"/>
                <w:szCs w:val="24"/>
              </w:rPr>
              <w:t>ул.Почтовая</w:t>
            </w:r>
            <w:proofErr w:type="spellEnd"/>
          </w:p>
        </w:tc>
        <w:tc>
          <w:tcPr>
            <w:tcW w:w="786" w:type="dxa"/>
            <w:vAlign w:val="center"/>
          </w:tcPr>
          <w:p w14:paraId="3E5F57A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57</w:t>
            </w:r>
          </w:p>
        </w:tc>
        <w:tc>
          <w:tcPr>
            <w:tcW w:w="906" w:type="dxa"/>
            <w:vAlign w:val="center"/>
          </w:tcPr>
          <w:p w14:paraId="6AB3AEE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159</w:t>
            </w:r>
          </w:p>
        </w:tc>
        <w:tc>
          <w:tcPr>
            <w:tcW w:w="767" w:type="dxa"/>
            <w:vAlign w:val="center"/>
          </w:tcPr>
          <w:p w14:paraId="0A4B0947"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w:t>
            </w:r>
          </w:p>
        </w:tc>
        <w:tc>
          <w:tcPr>
            <w:tcW w:w="906" w:type="dxa"/>
            <w:vAlign w:val="center"/>
          </w:tcPr>
          <w:p w14:paraId="7BAFA555"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0,03</w:t>
            </w:r>
          </w:p>
        </w:tc>
        <w:tc>
          <w:tcPr>
            <w:tcW w:w="951" w:type="dxa"/>
            <w:vAlign w:val="center"/>
          </w:tcPr>
          <w:p w14:paraId="1C66A518" w14:textId="77777777" w:rsidR="001D6D5D" w:rsidRPr="0055121F" w:rsidRDefault="001D6D5D" w:rsidP="002C35AB">
            <w:pPr>
              <w:pStyle w:val="ae"/>
              <w:spacing w:after="0" w:line="240" w:lineRule="auto"/>
              <w:ind w:left="0"/>
              <w:jc w:val="center"/>
              <w:rPr>
                <w:rFonts w:ascii="Times New Roman" w:hAnsi="Times New Roman"/>
                <w:sz w:val="24"/>
                <w:szCs w:val="24"/>
              </w:rPr>
            </w:pPr>
            <w:r w:rsidRPr="0055121F">
              <w:rPr>
                <w:rFonts w:ascii="Times New Roman" w:hAnsi="Times New Roman"/>
                <w:sz w:val="24"/>
                <w:szCs w:val="24"/>
              </w:rPr>
              <w:t>900</w:t>
            </w:r>
          </w:p>
        </w:tc>
        <w:tc>
          <w:tcPr>
            <w:tcW w:w="1175" w:type="dxa"/>
            <w:vAlign w:val="center"/>
          </w:tcPr>
          <w:p w14:paraId="28D83CE6"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332" w:type="dxa"/>
            <w:vAlign w:val="center"/>
          </w:tcPr>
          <w:p w14:paraId="0AA4F95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246 домов,  790 чел</w:t>
            </w:r>
          </w:p>
        </w:tc>
      </w:tr>
      <w:tr w:rsidR="001D6D5D" w:rsidRPr="0055121F" w14:paraId="462A531F" w14:textId="77777777" w:rsidTr="00182F32">
        <w:tc>
          <w:tcPr>
            <w:tcW w:w="959" w:type="dxa"/>
            <w:vAlign w:val="center"/>
          </w:tcPr>
          <w:p w14:paraId="4D3A3CC4"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ШП</w:t>
            </w:r>
          </w:p>
        </w:tc>
        <w:tc>
          <w:tcPr>
            <w:tcW w:w="1979" w:type="dxa"/>
            <w:vAlign w:val="center"/>
          </w:tcPr>
          <w:p w14:paraId="4E3A050B"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 Кумак,</w:t>
            </w:r>
          </w:p>
          <w:p w14:paraId="22E048AC"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ул. Садовая</w:t>
            </w:r>
          </w:p>
        </w:tc>
        <w:tc>
          <w:tcPr>
            <w:tcW w:w="786" w:type="dxa"/>
            <w:vAlign w:val="center"/>
          </w:tcPr>
          <w:p w14:paraId="1150A184"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50</w:t>
            </w:r>
          </w:p>
        </w:tc>
        <w:tc>
          <w:tcPr>
            <w:tcW w:w="906" w:type="dxa"/>
            <w:vAlign w:val="center"/>
          </w:tcPr>
          <w:p w14:paraId="5D50ECD0"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150</w:t>
            </w:r>
          </w:p>
        </w:tc>
        <w:tc>
          <w:tcPr>
            <w:tcW w:w="767" w:type="dxa"/>
            <w:vAlign w:val="center"/>
          </w:tcPr>
          <w:p w14:paraId="0499D9AF"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w:t>
            </w:r>
          </w:p>
        </w:tc>
        <w:tc>
          <w:tcPr>
            <w:tcW w:w="906" w:type="dxa"/>
            <w:vAlign w:val="center"/>
          </w:tcPr>
          <w:p w14:paraId="1D40B431"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0,03</w:t>
            </w:r>
          </w:p>
        </w:tc>
        <w:tc>
          <w:tcPr>
            <w:tcW w:w="951" w:type="dxa"/>
            <w:vAlign w:val="center"/>
          </w:tcPr>
          <w:p w14:paraId="564D7652" w14:textId="77777777" w:rsidR="001D6D5D" w:rsidRPr="0055121F" w:rsidRDefault="001D6D5D" w:rsidP="002C35AB">
            <w:pPr>
              <w:pStyle w:val="ae"/>
              <w:spacing w:after="0" w:line="240" w:lineRule="auto"/>
              <w:ind w:left="0"/>
              <w:jc w:val="center"/>
              <w:rPr>
                <w:rFonts w:ascii="Times New Roman" w:hAnsi="Times New Roman"/>
                <w:sz w:val="24"/>
                <w:szCs w:val="24"/>
              </w:rPr>
            </w:pPr>
            <w:r w:rsidRPr="0055121F">
              <w:rPr>
                <w:rFonts w:ascii="Times New Roman" w:hAnsi="Times New Roman"/>
                <w:sz w:val="24"/>
                <w:szCs w:val="24"/>
              </w:rPr>
              <w:t>900</w:t>
            </w:r>
          </w:p>
        </w:tc>
        <w:tc>
          <w:tcPr>
            <w:tcW w:w="1175" w:type="dxa"/>
            <w:vAlign w:val="center"/>
          </w:tcPr>
          <w:p w14:paraId="74C0FC4E"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332" w:type="dxa"/>
            <w:vAlign w:val="center"/>
          </w:tcPr>
          <w:p w14:paraId="2A9C3858" w14:textId="77777777" w:rsidR="001D6D5D" w:rsidRPr="0055121F" w:rsidRDefault="001D6D5D" w:rsidP="002C35AB">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235 домов, 763 чел</w:t>
            </w:r>
          </w:p>
        </w:tc>
      </w:tr>
    </w:tbl>
    <w:p w14:paraId="60C3AD38" w14:textId="77777777" w:rsidR="001D6D5D" w:rsidRPr="0055121F" w:rsidRDefault="001D6D5D" w:rsidP="00641BFE">
      <w:pPr>
        <w:pStyle w:val="ae"/>
        <w:ind w:left="0"/>
        <w:rPr>
          <w:rFonts w:ascii="Times New Roman" w:hAnsi="Times New Roman"/>
          <w:sz w:val="28"/>
          <w:szCs w:val="28"/>
        </w:rPr>
      </w:pPr>
    </w:p>
    <w:p w14:paraId="4DD918D5" w14:textId="75EAB297" w:rsidR="001D6D5D" w:rsidRPr="0055121F" w:rsidRDefault="001D6D5D" w:rsidP="00BF0AF5">
      <w:pPr>
        <w:pStyle w:val="3"/>
        <w:ind w:firstLine="567"/>
        <w:jc w:val="both"/>
        <w:rPr>
          <w:rFonts w:ascii="Times New Roman" w:hAnsi="Times New Roman" w:cs="Times New Roman"/>
          <w:color w:val="auto"/>
        </w:rPr>
      </w:pPr>
      <w:bookmarkStart w:id="22" w:name="_Toc197938530"/>
      <w:r w:rsidRPr="0055121F">
        <w:rPr>
          <w:rFonts w:ascii="Times New Roman" w:hAnsi="Times New Roman" w:cs="Times New Roman"/>
          <w:color w:val="auto"/>
        </w:rPr>
        <w:t>3.5.</w:t>
      </w:r>
      <w:r w:rsidR="00135DCA" w:rsidRPr="0055121F">
        <w:rPr>
          <w:rFonts w:ascii="Times New Roman" w:hAnsi="Times New Roman" w:cs="Times New Roman"/>
          <w:color w:val="auto"/>
        </w:rPr>
        <w:t>6</w:t>
      </w:r>
      <w:r w:rsidRPr="0055121F">
        <w:rPr>
          <w:rFonts w:ascii="Times New Roman" w:hAnsi="Times New Roman" w:cs="Times New Roman"/>
          <w:color w:val="auto"/>
        </w:rPr>
        <w:t xml:space="preserve"> Связь</w:t>
      </w:r>
      <w:bookmarkEnd w:id="22"/>
    </w:p>
    <w:p w14:paraId="1C9A74E7"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Муниципальное образование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телефонизирован. Связь является составной частью хозяйственной и социальной инфраструктуры. Она обеспечивает потребности органов государственной власти и управления, безопасности и правопорядка, хозяйственных субъектов и физических лиц в услугах почтовой связи, телефонной и передаче данных.</w:t>
      </w:r>
    </w:p>
    <w:p w14:paraId="6C838D5E"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Услуги связи предоставляются сотовой и стационарной связью. Количество операторов связи – 4: ОАО «</w:t>
      </w:r>
      <w:proofErr w:type="spellStart"/>
      <w:r w:rsidRPr="0055121F">
        <w:rPr>
          <w:rFonts w:ascii="Times New Roman" w:hAnsi="Times New Roman" w:cs="Times New Roman"/>
          <w:sz w:val="24"/>
          <w:szCs w:val="24"/>
        </w:rPr>
        <w:t>Волгателеком</w:t>
      </w:r>
      <w:proofErr w:type="spellEnd"/>
      <w:r w:rsidRPr="0055121F">
        <w:rPr>
          <w:rFonts w:ascii="Times New Roman" w:hAnsi="Times New Roman" w:cs="Times New Roman"/>
          <w:sz w:val="24"/>
          <w:szCs w:val="24"/>
        </w:rPr>
        <w:t>», сотовая связь «Теле2», «Мегафон», «МТС».</w:t>
      </w:r>
    </w:p>
    <w:p w14:paraId="0DD34BFB"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Телекоммуникации обеспечивают 5 общедоступных каналов. Имеется спутниковое телевидение.  </w:t>
      </w:r>
    </w:p>
    <w:p w14:paraId="7E16A755"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В 2022 году осуществляется строительство высокоскоростных сетей связи по всему с. Кумак. Доступ в интернет организуется по современной технологии, то есть, непосредственно в дом или квартиру прокладывается персональный оптоволоконный кабель. Такая скорость без потери качества позволяет жителям пользоваться не только интернетом, но и подключать различные цифровые сервисы для комфортной жизни</w:t>
      </w:r>
      <w:r w:rsidRPr="0055121F">
        <w:rPr>
          <w:rFonts w:ascii="Times New Roman" w:hAnsi="Times New Roman" w:cs="Times New Roman"/>
          <w:bCs/>
          <w:sz w:val="24"/>
          <w:szCs w:val="24"/>
        </w:rPr>
        <w:t>.</w:t>
      </w:r>
    </w:p>
    <w:p w14:paraId="461E6F33"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Для развития средств связи необходимо выполнить следующие мероприятия:</w:t>
      </w:r>
    </w:p>
    <w:p w14:paraId="189CD32B"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наращивание номерной емкости сельских АТС для обеспечения 100% телефонизации населения;</w:t>
      </w:r>
    </w:p>
    <w:p w14:paraId="535DD1B7"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перевод аналогового оборудования АТС на цифровое стационарное, с использованием по возможности, оптико-волоконных линейных сооружений;</w:t>
      </w:r>
    </w:p>
    <w:p w14:paraId="5143430E" w14:textId="77777777" w:rsidR="001D6D5D" w:rsidRPr="0055121F" w:rsidRDefault="001D6D5D" w:rsidP="00BF0AF5">
      <w:pPr>
        <w:spacing w:after="0"/>
        <w:ind w:firstLine="567"/>
        <w:jc w:val="both"/>
        <w:rPr>
          <w:rFonts w:ascii="Times New Roman" w:hAnsi="Times New Roman" w:cs="Times New Roman"/>
          <w:sz w:val="28"/>
          <w:szCs w:val="28"/>
        </w:rPr>
      </w:pPr>
      <w:r w:rsidRPr="0055121F">
        <w:rPr>
          <w:rFonts w:ascii="Times New Roman" w:hAnsi="Times New Roman" w:cs="Times New Roman"/>
          <w:sz w:val="24"/>
          <w:szCs w:val="24"/>
        </w:rPr>
        <w:t xml:space="preserve">    - расширение существующих АТС</w:t>
      </w:r>
      <w:r w:rsidRPr="0055121F">
        <w:rPr>
          <w:rFonts w:ascii="Times New Roman" w:hAnsi="Times New Roman" w:cs="Times New Roman"/>
          <w:sz w:val="28"/>
          <w:szCs w:val="28"/>
        </w:rPr>
        <w:t>;</w:t>
      </w:r>
    </w:p>
    <w:p w14:paraId="1C70474E" w14:textId="77777777" w:rsidR="001D6D5D" w:rsidRPr="0055121F" w:rsidRDefault="001D6D5D" w:rsidP="00BF0AF5">
      <w:pPr>
        <w:spacing w:after="0"/>
        <w:ind w:firstLine="567"/>
        <w:jc w:val="both"/>
        <w:rPr>
          <w:rFonts w:ascii="Times New Roman" w:hAnsi="Times New Roman" w:cs="Times New Roman"/>
          <w:sz w:val="28"/>
          <w:szCs w:val="28"/>
        </w:rPr>
      </w:pPr>
      <w:r w:rsidRPr="0055121F">
        <w:rPr>
          <w:rFonts w:ascii="Times New Roman" w:hAnsi="Times New Roman" w:cs="Times New Roman"/>
          <w:sz w:val="28"/>
          <w:szCs w:val="28"/>
        </w:rPr>
        <w:t xml:space="preserve">    - </w:t>
      </w:r>
      <w:r w:rsidRPr="0055121F">
        <w:rPr>
          <w:rFonts w:ascii="Times New Roman" w:hAnsi="Times New Roman" w:cs="Times New Roman"/>
          <w:sz w:val="24"/>
          <w:szCs w:val="24"/>
        </w:rPr>
        <w:t>развитие сети Интернет</w:t>
      </w:r>
      <w:r w:rsidRPr="0055121F">
        <w:rPr>
          <w:rFonts w:ascii="Times New Roman" w:hAnsi="Times New Roman" w:cs="Times New Roman"/>
          <w:sz w:val="28"/>
          <w:szCs w:val="28"/>
        </w:rPr>
        <w:t>.</w:t>
      </w:r>
    </w:p>
    <w:p w14:paraId="1A6C3F4C" w14:textId="77777777" w:rsidR="001D6D5D" w:rsidRPr="0055121F" w:rsidRDefault="001D6D5D" w:rsidP="00BF0AF5">
      <w:pPr>
        <w:spacing w:after="0"/>
        <w:ind w:firstLine="567"/>
        <w:jc w:val="both"/>
        <w:rPr>
          <w:rFonts w:ascii="Times New Roman" w:hAnsi="Times New Roman" w:cs="Times New Roman"/>
          <w:sz w:val="28"/>
          <w:szCs w:val="28"/>
        </w:rPr>
      </w:pPr>
    </w:p>
    <w:p w14:paraId="45C516C8" w14:textId="77777777" w:rsidR="001D6D5D" w:rsidRPr="0055121F" w:rsidRDefault="001D6D5D" w:rsidP="00BF0AF5">
      <w:pPr>
        <w:pStyle w:val="20"/>
        <w:ind w:firstLine="567"/>
        <w:rPr>
          <w:rFonts w:ascii="Times New Roman" w:hAnsi="Times New Roman" w:cs="Times New Roman"/>
          <w:color w:val="auto"/>
        </w:rPr>
      </w:pPr>
      <w:bookmarkStart w:id="23" w:name="_Toc197938531"/>
      <w:r w:rsidRPr="0055121F">
        <w:rPr>
          <w:rFonts w:ascii="Times New Roman" w:hAnsi="Times New Roman" w:cs="Times New Roman"/>
          <w:color w:val="auto"/>
        </w:rPr>
        <w:t>3.6 Охрана окружающий среды</w:t>
      </w:r>
      <w:bookmarkEnd w:id="23"/>
    </w:p>
    <w:p w14:paraId="3507DE22" w14:textId="77777777" w:rsidR="001D6D5D" w:rsidRPr="0055121F" w:rsidRDefault="001D6D5D" w:rsidP="00BF0AF5">
      <w:pPr>
        <w:pStyle w:val="3"/>
        <w:ind w:firstLine="567"/>
        <w:jc w:val="both"/>
        <w:rPr>
          <w:rFonts w:ascii="Times New Roman" w:hAnsi="Times New Roman" w:cs="Times New Roman"/>
          <w:color w:val="auto"/>
        </w:rPr>
      </w:pPr>
      <w:bookmarkStart w:id="24" w:name="_Toc197938532"/>
      <w:r w:rsidRPr="0055121F">
        <w:rPr>
          <w:rFonts w:ascii="Times New Roman" w:hAnsi="Times New Roman" w:cs="Times New Roman"/>
          <w:color w:val="auto"/>
        </w:rPr>
        <w:t>3.6.1 Атмосферный воздух</w:t>
      </w:r>
      <w:bookmarkEnd w:id="24"/>
    </w:p>
    <w:p w14:paraId="09E19246" w14:textId="77777777" w:rsidR="001D6D5D" w:rsidRPr="0055121F" w:rsidRDefault="001D6D5D" w:rsidP="00BF0AF5">
      <w:pPr>
        <w:spacing w:after="0"/>
        <w:ind w:firstLine="567"/>
        <w:jc w:val="both"/>
        <w:rPr>
          <w:rFonts w:ascii="Times New Roman" w:hAnsi="Times New Roman" w:cs="Times New Roman"/>
          <w:sz w:val="28"/>
          <w:szCs w:val="28"/>
        </w:rPr>
      </w:pPr>
    </w:p>
    <w:p w14:paraId="2DB54BB1"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Атмосферный воздух является важнейшей и неотъемлемой частью среды обитания человека. Загрязнение воздушного бассейна формируется под влиянием природных условий, масштаба и структуры выбросов. </w:t>
      </w:r>
    </w:p>
    <w:p w14:paraId="1F258AFD"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ab/>
        <w:t xml:space="preserve">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основными источниками загрязнения атмосферного воздуха являются животноводческие предприятия, предприятия по добычи полезных ископаемых, личный и общественный транспорт.</w:t>
      </w:r>
    </w:p>
    <w:p w14:paraId="7E51BC89"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Согласно Государственного доклада «О санитарно-эпидемиологической обстановке в </w:t>
      </w:r>
      <w:r w:rsidR="00641BFE" w:rsidRPr="0055121F">
        <w:rPr>
          <w:rFonts w:ascii="Times New Roman" w:hAnsi="Times New Roman" w:cs="Times New Roman"/>
          <w:sz w:val="24"/>
          <w:szCs w:val="24"/>
        </w:rPr>
        <w:t>Новоорском районе</w:t>
      </w:r>
      <w:r w:rsidRPr="0055121F">
        <w:rPr>
          <w:rFonts w:ascii="Times New Roman" w:hAnsi="Times New Roman" w:cs="Times New Roman"/>
          <w:sz w:val="24"/>
          <w:szCs w:val="24"/>
        </w:rPr>
        <w:t xml:space="preserve"> в 2011 году» на территории района были проведены лабораторные исследования 1585 проб атмосферного воздуха. По результатам исследований установлено, что содержание вредных веществ в атмосферном воздухе не превышает предельно допустимых концентраций. </w:t>
      </w:r>
    </w:p>
    <w:p w14:paraId="20BACF8E"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Рельеф местности на территории района характеризуется равнинным ландшафтом и значительной ветровой нагрузкой. Промышленные объекты городов соседних территорий находятся на значительном расстоянии от границ района.  Данные факты не позволяют концентрироваться вредным веществам на территориях населенных пунктов, что подтверждается результатами лабораторных исследований.</w:t>
      </w:r>
    </w:p>
    <w:p w14:paraId="39B930C3" w14:textId="77777777" w:rsidR="001D6D5D" w:rsidRPr="0055121F" w:rsidRDefault="001D6D5D" w:rsidP="00BF0AF5">
      <w:pPr>
        <w:spacing w:after="0"/>
        <w:ind w:firstLine="567"/>
        <w:jc w:val="both"/>
        <w:rPr>
          <w:rFonts w:ascii="Times New Roman" w:hAnsi="Times New Roman" w:cs="Times New Roman"/>
          <w:sz w:val="28"/>
          <w:szCs w:val="28"/>
        </w:rPr>
      </w:pPr>
    </w:p>
    <w:p w14:paraId="109068D5" w14:textId="77777777" w:rsidR="001D6D5D" w:rsidRPr="0055121F" w:rsidRDefault="001D6D5D" w:rsidP="00BF0AF5">
      <w:pPr>
        <w:spacing w:after="0"/>
        <w:ind w:firstLine="567"/>
        <w:jc w:val="both"/>
        <w:rPr>
          <w:rFonts w:ascii="Times New Roman" w:hAnsi="Times New Roman" w:cs="Times New Roman"/>
          <w:i/>
          <w:sz w:val="24"/>
          <w:szCs w:val="24"/>
          <w:u w:val="single"/>
        </w:rPr>
      </w:pPr>
      <w:r w:rsidRPr="0055121F">
        <w:rPr>
          <w:rFonts w:ascii="Times New Roman" w:hAnsi="Times New Roman" w:cs="Times New Roman"/>
          <w:i/>
          <w:sz w:val="24"/>
          <w:szCs w:val="24"/>
          <w:u w:val="single"/>
        </w:rPr>
        <w:t>Мероприятия по охране атмосферного воздуха</w:t>
      </w:r>
    </w:p>
    <w:p w14:paraId="0F126B81" w14:textId="77777777" w:rsidR="001D6D5D" w:rsidRPr="0055121F" w:rsidRDefault="001D6D5D" w:rsidP="00BF0AF5">
      <w:pPr>
        <w:spacing w:after="0"/>
        <w:ind w:firstLine="567"/>
        <w:jc w:val="both"/>
        <w:rPr>
          <w:rFonts w:ascii="Times New Roman" w:hAnsi="Times New Roman" w:cs="Times New Roman"/>
          <w:sz w:val="28"/>
          <w:szCs w:val="28"/>
        </w:rPr>
      </w:pPr>
    </w:p>
    <w:p w14:paraId="50B2E936"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Согласно письма от 26.06.2012 года № 1458 Северо-восточного отдела Управления </w:t>
      </w:r>
      <w:proofErr w:type="spellStart"/>
      <w:r w:rsidRPr="0055121F">
        <w:rPr>
          <w:rFonts w:ascii="Times New Roman" w:hAnsi="Times New Roman" w:cs="Times New Roman"/>
          <w:sz w:val="24"/>
          <w:szCs w:val="24"/>
        </w:rPr>
        <w:t>Роспотребнадзора</w:t>
      </w:r>
      <w:proofErr w:type="spellEnd"/>
      <w:r w:rsidRPr="0055121F">
        <w:rPr>
          <w:rFonts w:ascii="Times New Roman" w:hAnsi="Times New Roman" w:cs="Times New Roman"/>
          <w:sz w:val="24"/>
          <w:szCs w:val="24"/>
        </w:rPr>
        <w:t xml:space="preserve"> в целях снижения негативного влияния выбросов на окружающую среду регламентированы санитарно-защитные зоны объектов, оказывающих негативное влияние на окружающую среду в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563"/>
        <w:gridCol w:w="3191"/>
      </w:tblGrid>
      <w:tr w:rsidR="0055121F" w:rsidRPr="0055121F" w14:paraId="6191F5B1" w14:textId="77777777" w:rsidTr="00F105C2">
        <w:tc>
          <w:tcPr>
            <w:tcW w:w="817" w:type="dxa"/>
          </w:tcPr>
          <w:p w14:paraId="7AA9A30A" w14:textId="77777777" w:rsidR="001D6D5D" w:rsidRPr="0055121F" w:rsidRDefault="001D6D5D" w:rsidP="00182F32">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 п/п</w:t>
            </w:r>
          </w:p>
        </w:tc>
        <w:tc>
          <w:tcPr>
            <w:tcW w:w="5563" w:type="dxa"/>
          </w:tcPr>
          <w:p w14:paraId="58E0C273" w14:textId="77777777" w:rsidR="001D6D5D" w:rsidRPr="0055121F" w:rsidRDefault="001D6D5D" w:rsidP="00182F32">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Наименование объекта</w:t>
            </w:r>
          </w:p>
        </w:tc>
        <w:tc>
          <w:tcPr>
            <w:tcW w:w="3191" w:type="dxa"/>
            <w:vAlign w:val="center"/>
          </w:tcPr>
          <w:p w14:paraId="41908D85" w14:textId="77777777" w:rsidR="001D6D5D" w:rsidRPr="0055121F" w:rsidRDefault="001D6D5D" w:rsidP="00182F32">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Размер санитарно-защитной зоны, зоны санитарной охраны в соответствии с СанПиН 2.1.4.1110-02 и СанПиН 2.2.1/2.1.1.1200-03</w:t>
            </w:r>
          </w:p>
        </w:tc>
      </w:tr>
      <w:tr w:rsidR="0055121F" w:rsidRPr="0055121F" w14:paraId="09DDA0FA" w14:textId="77777777" w:rsidTr="00F105C2">
        <w:tc>
          <w:tcPr>
            <w:tcW w:w="817" w:type="dxa"/>
          </w:tcPr>
          <w:p w14:paraId="378B60FE" w14:textId="77777777" w:rsidR="001D6D5D" w:rsidRPr="0055121F" w:rsidRDefault="00C04DFC" w:rsidP="00182F32">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1</w:t>
            </w:r>
            <w:r w:rsidR="001D6D5D" w:rsidRPr="0055121F">
              <w:rPr>
                <w:rFonts w:ascii="Times New Roman" w:hAnsi="Times New Roman" w:cs="Times New Roman"/>
                <w:sz w:val="24"/>
                <w:szCs w:val="24"/>
              </w:rPr>
              <w:t>.</w:t>
            </w:r>
          </w:p>
        </w:tc>
        <w:tc>
          <w:tcPr>
            <w:tcW w:w="5563" w:type="dxa"/>
          </w:tcPr>
          <w:p w14:paraId="7914B401" w14:textId="77777777" w:rsidR="001D6D5D" w:rsidRPr="0055121F" w:rsidRDefault="001D6D5D" w:rsidP="00182F32">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Скотомогильник (земляная яма)</w:t>
            </w:r>
          </w:p>
        </w:tc>
        <w:tc>
          <w:tcPr>
            <w:tcW w:w="3191" w:type="dxa"/>
            <w:vAlign w:val="center"/>
          </w:tcPr>
          <w:p w14:paraId="2A4A925C" w14:textId="77777777" w:rsidR="001D6D5D" w:rsidRPr="0055121F" w:rsidRDefault="001D6D5D" w:rsidP="00182F32">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1000 метров</w:t>
            </w:r>
          </w:p>
        </w:tc>
      </w:tr>
      <w:tr w:rsidR="0055121F" w:rsidRPr="0055121F" w14:paraId="31DABEE2" w14:textId="77777777" w:rsidTr="00F105C2">
        <w:tc>
          <w:tcPr>
            <w:tcW w:w="817" w:type="dxa"/>
          </w:tcPr>
          <w:p w14:paraId="16754A39" w14:textId="77777777" w:rsidR="00C04DFC" w:rsidRPr="0055121F" w:rsidRDefault="00C04DFC" w:rsidP="00C04DFC">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2.</w:t>
            </w:r>
          </w:p>
        </w:tc>
        <w:tc>
          <w:tcPr>
            <w:tcW w:w="5563" w:type="dxa"/>
          </w:tcPr>
          <w:p w14:paraId="2CAD3769" w14:textId="77777777" w:rsidR="00C04DFC" w:rsidRPr="0055121F" w:rsidRDefault="00C04DFC" w:rsidP="00C04DFC">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Автозаправочная станция ООО «Стимекс-2000»</w:t>
            </w:r>
          </w:p>
        </w:tc>
        <w:tc>
          <w:tcPr>
            <w:tcW w:w="3191" w:type="dxa"/>
            <w:vAlign w:val="center"/>
          </w:tcPr>
          <w:p w14:paraId="0C3394A9" w14:textId="77777777" w:rsidR="00C04DFC" w:rsidRPr="0055121F" w:rsidRDefault="00C04DFC" w:rsidP="00C04DFC">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 метров</w:t>
            </w:r>
          </w:p>
        </w:tc>
      </w:tr>
      <w:tr w:rsidR="0055121F" w:rsidRPr="0055121F" w14:paraId="6A6D0CB7" w14:textId="77777777" w:rsidTr="00F105C2">
        <w:tc>
          <w:tcPr>
            <w:tcW w:w="817" w:type="dxa"/>
          </w:tcPr>
          <w:p w14:paraId="2FD9B361" w14:textId="77777777" w:rsidR="00C04DFC" w:rsidRPr="0055121F" w:rsidRDefault="00C04DFC" w:rsidP="00C04DFC">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3.</w:t>
            </w:r>
          </w:p>
        </w:tc>
        <w:tc>
          <w:tcPr>
            <w:tcW w:w="5563" w:type="dxa"/>
          </w:tcPr>
          <w:p w14:paraId="4DC34A75" w14:textId="77777777" w:rsidR="00C04DFC" w:rsidRPr="0055121F" w:rsidRDefault="00C04DFC" w:rsidP="00C04DFC">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 xml:space="preserve">Кладбище </w:t>
            </w:r>
          </w:p>
        </w:tc>
        <w:tc>
          <w:tcPr>
            <w:tcW w:w="3191" w:type="dxa"/>
            <w:vAlign w:val="center"/>
          </w:tcPr>
          <w:p w14:paraId="580C4983" w14:textId="77777777" w:rsidR="00C04DFC" w:rsidRPr="0055121F" w:rsidRDefault="00C04DFC" w:rsidP="00C04DFC">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 метров</w:t>
            </w:r>
          </w:p>
        </w:tc>
      </w:tr>
      <w:tr w:rsidR="0055121F" w:rsidRPr="0055121F" w14:paraId="324AC2F7" w14:textId="77777777" w:rsidTr="00F105C2">
        <w:tc>
          <w:tcPr>
            <w:tcW w:w="817" w:type="dxa"/>
          </w:tcPr>
          <w:p w14:paraId="748DB86C" w14:textId="77777777" w:rsidR="00C04DFC" w:rsidRPr="0055121F" w:rsidRDefault="00C04DFC" w:rsidP="00C04DFC">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4.</w:t>
            </w:r>
          </w:p>
        </w:tc>
        <w:tc>
          <w:tcPr>
            <w:tcW w:w="5563" w:type="dxa"/>
          </w:tcPr>
          <w:p w14:paraId="7BE8EF4E" w14:textId="77777777" w:rsidR="00C04DFC" w:rsidRPr="0055121F" w:rsidRDefault="00C04DFC" w:rsidP="00C04DFC">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Фермерские хозяйства</w:t>
            </w:r>
          </w:p>
        </w:tc>
        <w:tc>
          <w:tcPr>
            <w:tcW w:w="3191" w:type="dxa"/>
            <w:vAlign w:val="center"/>
          </w:tcPr>
          <w:p w14:paraId="32318F14" w14:textId="77777777" w:rsidR="00C04DFC" w:rsidRPr="0055121F" w:rsidRDefault="00C04DFC" w:rsidP="00C04DFC">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300 метров</w:t>
            </w:r>
          </w:p>
        </w:tc>
      </w:tr>
      <w:tr w:rsidR="0055121F" w:rsidRPr="0055121F" w14:paraId="37C00A98" w14:textId="77777777" w:rsidTr="00F105C2">
        <w:tc>
          <w:tcPr>
            <w:tcW w:w="817" w:type="dxa"/>
          </w:tcPr>
          <w:p w14:paraId="79264941" w14:textId="77777777" w:rsidR="00C04DFC" w:rsidRPr="0055121F" w:rsidRDefault="00C04DFC" w:rsidP="00C04DFC">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5.</w:t>
            </w:r>
          </w:p>
        </w:tc>
        <w:tc>
          <w:tcPr>
            <w:tcW w:w="5563" w:type="dxa"/>
          </w:tcPr>
          <w:p w14:paraId="4CD54669" w14:textId="77777777" w:rsidR="00C04DFC" w:rsidRPr="0055121F" w:rsidRDefault="00C04DFC" w:rsidP="00C04DFC">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Машинно-транспортные мастерские, животноводческие помещения СПК колхоз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w:t>
            </w:r>
          </w:p>
        </w:tc>
        <w:tc>
          <w:tcPr>
            <w:tcW w:w="3191" w:type="dxa"/>
            <w:vAlign w:val="center"/>
          </w:tcPr>
          <w:p w14:paraId="2CFB1777" w14:textId="77777777" w:rsidR="00C04DFC" w:rsidRPr="0055121F" w:rsidRDefault="00C04DFC" w:rsidP="00C04DFC">
            <w:pPr>
              <w:pStyle w:val="ae"/>
              <w:numPr>
                <w:ilvl w:val="0"/>
                <w:numId w:val="57"/>
              </w:numPr>
              <w:spacing w:after="0" w:line="240" w:lineRule="auto"/>
              <w:ind w:left="0" w:firstLine="0"/>
              <w:jc w:val="center"/>
              <w:rPr>
                <w:rFonts w:ascii="Times New Roman" w:hAnsi="Times New Roman"/>
                <w:sz w:val="24"/>
                <w:szCs w:val="24"/>
              </w:rPr>
            </w:pPr>
            <w:r w:rsidRPr="0055121F">
              <w:rPr>
                <w:rFonts w:ascii="Times New Roman" w:hAnsi="Times New Roman"/>
                <w:sz w:val="24"/>
                <w:szCs w:val="24"/>
              </w:rPr>
              <w:t>метров</w:t>
            </w:r>
          </w:p>
        </w:tc>
      </w:tr>
    </w:tbl>
    <w:p w14:paraId="5D63454E"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Предприятие КФХ (база по содержанию КРС и свиней) на юго-западе села Кумак расположено с нарушением санитарных норм - на расстоянии менее 300 метров от жилой застройки. Необходимо закрытие существующей животноводческой базы, расчистка территории от построек и её рекультивация. </w:t>
      </w:r>
    </w:p>
    <w:p w14:paraId="4466A43E"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Размещение сельскохозяйственных предприятий и помещений на территории с. Кумак возможно на территориях, предусмотренных функциональным зонированием генерального плана (см. карты генерального плана) с соблюдением нормативных показателей санитарно-защитных зон для агропромышленных объектов.  </w:t>
      </w:r>
    </w:p>
    <w:p w14:paraId="30B7AF5F"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Основные направления </w:t>
      </w:r>
      <w:proofErr w:type="spellStart"/>
      <w:r w:rsidRPr="0055121F">
        <w:rPr>
          <w:rFonts w:ascii="Times New Roman" w:hAnsi="Times New Roman" w:cs="Times New Roman"/>
          <w:sz w:val="24"/>
          <w:szCs w:val="24"/>
        </w:rPr>
        <w:t>воздухоохранных</w:t>
      </w:r>
      <w:proofErr w:type="spellEnd"/>
      <w:r w:rsidRPr="0055121F">
        <w:rPr>
          <w:rFonts w:ascii="Times New Roman" w:hAnsi="Times New Roman" w:cs="Times New Roman"/>
          <w:sz w:val="24"/>
          <w:szCs w:val="24"/>
        </w:rPr>
        <w:t xml:space="preserve"> мероприятий для действующих производств включают технологические и специальные мероприятия, направленные на сокращение объемов выбросов и снижение их приземных концентраций.       </w:t>
      </w:r>
    </w:p>
    <w:p w14:paraId="11CFA8FB"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Технологические мероприятия включают:</w:t>
      </w:r>
    </w:p>
    <w:p w14:paraId="66925403" w14:textId="77777777" w:rsidR="001D6D5D" w:rsidRPr="0055121F" w:rsidRDefault="001D6D5D" w:rsidP="00BF0AF5">
      <w:pPr>
        <w:numPr>
          <w:ilvl w:val="0"/>
          <w:numId w:val="58"/>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разработка проектов ПДВ и организация санитарно-защитных зоны всех предприятий поселения;</w:t>
      </w:r>
    </w:p>
    <w:p w14:paraId="16ADE516" w14:textId="77777777" w:rsidR="001D6D5D" w:rsidRPr="0055121F" w:rsidRDefault="001D6D5D" w:rsidP="00BF0AF5">
      <w:pPr>
        <w:numPr>
          <w:ilvl w:val="0"/>
          <w:numId w:val="58"/>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обеспечение нормируемых санитарно-защитных зон при размещении новых и реконструкции (техническом перевооружении) существующих производств, </w:t>
      </w:r>
      <w:r w:rsidR="00641BFE" w:rsidRPr="0055121F">
        <w:rPr>
          <w:rFonts w:ascii="Times New Roman" w:hAnsi="Times New Roman" w:cs="Times New Roman"/>
          <w:sz w:val="24"/>
          <w:szCs w:val="24"/>
        </w:rPr>
        <w:t>в соответствии с СанПиНом</w:t>
      </w:r>
      <w:r w:rsidRPr="0055121F">
        <w:rPr>
          <w:rFonts w:ascii="Times New Roman" w:hAnsi="Times New Roman" w:cs="Times New Roman"/>
          <w:sz w:val="24"/>
          <w:szCs w:val="24"/>
        </w:rPr>
        <w:t xml:space="preserve"> 2.2.1/2.1.1.1200-03 «Санитарно-защитные зоны и санитарная классификация предприятий, сооружений и иных объектов»;</w:t>
      </w:r>
    </w:p>
    <w:p w14:paraId="283A4959" w14:textId="77777777" w:rsidR="001D6D5D" w:rsidRPr="0055121F" w:rsidRDefault="001D6D5D" w:rsidP="00BF0AF5">
      <w:pPr>
        <w:numPr>
          <w:ilvl w:val="0"/>
          <w:numId w:val="58"/>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внедрение новых (более совершенных и безопасных) технологических процессов (в первую очередь, в теплоэнергетике), исключающих выделение в атмосферу вредных веществ;</w:t>
      </w:r>
    </w:p>
    <w:p w14:paraId="5F1C9254" w14:textId="77777777" w:rsidR="001D6D5D" w:rsidRPr="0055121F" w:rsidRDefault="001D6D5D" w:rsidP="00BF0AF5">
      <w:pPr>
        <w:numPr>
          <w:ilvl w:val="0"/>
          <w:numId w:val="58"/>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использование в качестве основного топлива для объектов теплоэнергетики природного газа;</w:t>
      </w:r>
    </w:p>
    <w:p w14:paraId="662686CA" w14:textId="77777777" w:rsidR="001D6D5D" w:rsidRPr="0055121F" w:rsidRDefault="001D6D5D" w:rsidP="00BF0AF5">
      <w:pPr>
        <w:numPr>
          <w:ilvl w:val="0"/>
          <w:numId w:val="58"/>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замена изношенных объектов теплоснабжения МУП ЖКХ и организация контроля за использованием теплоносителей;  </w:t>
      </w:r>
    </w:p>
    <w:p w14:paraId="6F0DF143" w14:textId="77777777" w:rsidR="001D6D5D" w:rsidRPr="0055121F" w:rsidRDefault="001D6D5D" w:rsidP="00BF0AF5">
      <w:pPr>
        <w:numPr>
          <w:ilvl w:val="0"/>
          <w:numId w:val="58"/>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совершенствование и развитие сетей автомобильных дорог (устройство твердого покрытия улично-дорожной </w:t>
      </w:r>
      <w:r w:rsidR="00641BFE" w:rsidRPr="0055121F">
        <w:rPr>
          <w:rFonts w:ascii="Times New Roman" w:hAnsi="Times New Roman" w:cs="Times New Roman"/>
          <w:sz w:val="24"/>
          <w:szCs w:val="24"/>
        </w:rPr>
        <w:t>сети в</w:t>
      </w:r>
      <w:r w:rsidRPr="0055121F">
        <w:rPr>
          <w:rFonts w:ascii="Times New Roman" w:hAnsi="Times New Roman" w:cs="Times New Roman"/>
          <w:sz w:val="24"/>
          <w:szCs w:val="24"/>
        </w:rPr>
        <w:t xml:space="preserve"> целях уменьшения распространения пыли);</w:t>
      </w:r>
    </w:p>
    <w:p w14:paraId="04ED772D" w14:textId="77777777" w:rsidR="001D6D5D" w:rsidRPr="0055121F" w:rsidRDefault="001D6D5D" w:rsidP="00BF0AF5">
      <w:pPr>
        <w:numPr>
          <w:ilvl w:val="0"/>
          <w:numId w:val="58"/>
        </w:numPr>
        <w:spacing w:after="0"/>
        <w:ind w:left="0" w:firstLine="567"/>
        <w:jc w:val="both"/>
        <w:rPr>
          <w:rFonts w:ascii="Times New Roman" w:hAnsi="Times New Roman" w:cs="Times New Roman"/>
          <w:sz w:val="24"/>
          <w:szCs w:val="24"/>
        </w:rPr>
      </w:pPr>
      <w:r w:rsidRPr="0055121F">
        <w:rPr>
          <w:rFonts w:ascii="Times New Roman" w:hAnsi="Times New Roman" w:cs="Times New Roman"/>
          <w:bCs/>
          <w:sz w:val="24"/>
          <w:szCs w:val="24"/>
        </w:rPr>
        <w:t xml:space="preserve">при планировании застройки поселения учитывать санитарные разрывы до границы жилой застройки согласно нормам </w:t>
      </w:r>
      <w:r w:rsidRPr="0055121F">
        <w:rPr>
          <w:rFonts w:ascii="Times New Roman" w:hAnsi="Times New Roman" w:cs="Times New Roman"/>
          <w:sz w:val="24"/>
          <w:szCs w:val="24"/>
        </w:rPr>
        <w:t>СП 42.13330.2016 «Градостроительство. Планировка и застройка городских и сельских поселений»</w:t>
      </w:r>
    </w:p>
    <w:p w14:paraId="2501B91D" w14:textId="77777777" w:rsidR="001D6D5D" w:rsidRPr="0055121F" w:rsidRDefault="001D6D5D" w:rsidP="00BF0AF5">
      <w:pPr>
        <w:widowControl w:val="0"/>
        <w:numPr>
          <w:ilvl w:val="0"/>
          <w:numId w:val="58"/>
        </w:numPr>
        <w:suppressAutoHyphen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внедрение технологий на животноводческих фермах по обеззараживанию и переработке навоза и помета (твердой и жидкой фракций).</w:t>
      </w:r>
    </w:p>
    <w:p w14:paraId="4E27571D"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К специальным мероприятиям, направленным на сокращение объемов и </w:t>
      </w:r>
      <w:r w:rsidR="00641BFE" w:rsidRPr="0055121F">
        <w:rPr>
          <w:rFonts w:ascii="Times New Roman" w:hAnsi="Times New Roman" w:cs="Times New Roman"/>
          <w:sz w:val="24"/>
          <w:szCs w:val="24"/>
        </w:rPr>
        <w:t>токсичности выбросов объекта,</w:t>
      </w:r>
      <w:r w:rsidRPr="0055121F">
        <w:rPr>
          <w:rFonts w:ascii="Times New Roman" w:hAnsi="Times New Roman" w:cs="Times New Roman"/>
          <w:sz w:val="24"/>
          <w:szCs w:val="24"/>
        </w:rPr>
        <w:t xml:space="preserve"> и снижение приземных концентраций загрязняющих веществ, относятся:</w:t>
      </w:r>
    </w:p>
    <w:p w14:paraId="5645DB9C" w14:textId="77777777" w:rsidR="001D6D5D" w:rsidRPr="0055121F" w:rsidRDefault="001D6D5D" w:rsidP="00BF0AF5">
      <w:pPr>
        <w:widowControl w:val="0"/>
        <w:suppressAutoHyphen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сокращение неорганизованных выбросов;</w:t>
      </w:r>
    </w:p>
    <w:p w14:paraId="5106D4F9" w14:textId="77777777" w:rsidR="001D6D5D" w:rsidRPr="0055121F" w:rsidRDefault="001D6D5D" w:rsidP="00BF0AF5">
      <w:pPr>
        <w:widowControl w:val="0"/>
        <w:suppressAutoHyphen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очистка и обезвреживание вредных веществ из отходящих газов;</w:t>
      </w:r>
    </w:p>
    <w:p w14:paraId="0E25447A" w14:textId="77777777" w:rsidR="001D6D5D" w:rsidRPr="0055121F" w:rsidRDefault="001D6D5D" w:rsidP="00BF0AF5">
      <w:pPr>
        <w:widowControl w:val="0"/>
        <w:suppressAutoHyphen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улучшение условий рассеивания выбросов.</w:t>
      </w:r>
    </w:p>
    <w:p w14:paraId="46C0C500" w14:textId="77777777" w:rsidR="001D6D5D" w:rsidRPr="0055121F" w:rsidRDefault="001D6D5D" w:rsidP="00BF0AF5">
      <w:pPr>
        <w:pStyle w:val="210"/>
        <w:spacing w:line="276" w:lineRule="auto"/>
        <w:ind w:firstLine="567"/>
        <w:jc w:val="both"/>
        <w:rPr>
          <w:rFonts w:ascii="Times New Roman" w:hAnsi="Times New Roman" w:cs="Times New Roman"/>
          <w:color w:val="auto"/>
        </w:rPr>
      </w:pPr>
    </w:p>
    <w:p w14:paraId="6C52722E" w14:textId="77777777" w:rsidR="001D6D5D" w:rsidRPr="0055121F" w:rsidRDefault="001D6D5D" w:rsidP="00BF0AF5">
      <w:pPr>
        <w:pStyle w:val="210"/>
        <w:spacing w:line="276" w:lineRule="auto"/>
        <w:ind w:firstLine="567"/>
        <w:jc w:val="both"/>
        <w:rPr>
          <w:rFonts w:ascii="Times New Roman" w:hAnsi="Times New Roman" w:cs="Times New Roman"/>
          <w:color w:val="auto"/>
        </w:rPr>
      </w:pPr>
      <w:r w:rsidRPr="0055121F">
        <w:rPr>
          <w:rFonts w:ascii="Times New Roman" w:hAnsi="Times New Roman" w:cs="Times New Roman"/>
          <w:color w:val="auto"/>
        </w:rPr>
        <w:t xml:space="preserve">При получении прогнозов неблагоприятных метеорологических </w:t>
      </w:r>
      <w:r w:rsidR="00641BFE" w:rsidRPr="0055121F">
        <w:rPr>
          <w:rFonts w:ascii="Times New Roman" w:hAnsi="Times New Roman" w:cs="Times New Roman"/>
          <w:color w:val="auto"/>
        </w:rPr>
        <w:t xml:space="preserve">условий, </w:t>
      </w:r>
      <w:proofErr w:type="spellStart"/>
      <w:r w:rsidR="00641BFE" w:rsidRPr="0055121F">
        <w:rPr>
          <w:rFonts w:ascii="Times New Roman" w:hAnsi="Times New Roman" w:cs="Times New Roman"/>
          <w:color w:val="auto"/>
        </w:rPr>
        <w:t>природопользователи</w:t>
      </w:r>
      <w:proofErr w:type="spellEnd"/>
      <w:r w:rsidRPr="0055121F">
        <w:rPr>
          <w:rFonts w:ascii="Times New Roman" w:hAnsi="Times New Roman" w:cs="Times New Roman"/>
          <w:color w:val="auto"/>
        </w:rPr>
        <w:t xml:space="preserve">, имеющие источники выбросов вредных (загрязняющих) веществ в атмосферный воздух, обязаны уменьшить выбросы вредных (загрязняющих) веществ в атмосферный воздух.  </w:t>
      </w:r>
    </w:p>
    <w:p w14:paraId="31F33F1B"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Рекомендуется максимально озеленять СЗЗ с организацией полосы древесно-кустарниковых насаждений со стороны жилой застройки. Санитарно-защитная зона для предприятий IV, V классов должна быть максимально озеленена - не менее 60% площади; для предприятий II и III класса - не менее 50%; для предприятий, имеющих санитарно-защитную зону 1000 м и более - не менее 40% ее территории.</w:t>
      </w:r>
    </w:p>
    <w:p w14:paraId="5BC8B3F7"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Экологические требования к автотранспорту, в первую очередь, включают его соответствие или несоответствие техническим нормативам выбросов вредных веществ в атмосферу, установленных соответствующими стандартами. Транспортные средства, выбросы которых оказывают вредное воздействие на атмосферный воздух, подлежат регулярной проверке на соответствие таких выбросов техническим нормативам выбросов.</w:t>
      </w:r>
    </w:p>
    <w:p w14:paraId="3DACFDAC" w14:textId="77777777" w:rsidR="001D6D5D" w:rsidRPr="0055121F" w:rsidRDefault="001D6D5D" w:rsidP="00BF0AF5">
      <w:pPr>
        <w:autoSpaceDE w:val="0"/>
        <w:spacing w:after="0"/>
        <w:ind w:firstLine="567"/>
        <w:jc w:val="both"/>
        <w:rPr>
          <w:rFonts w:ascii="Times New Roman" w:hAnsi="Times New Roman" w:cs="Times New Roman"/>
          <w:bCs/>
          <w:sz w:val="24"/>
          <w:szCs w:val="24"/>
        </w:rPr>
      </w:pPr>
      <w:r w:rsidRPr="0055121F">
        <w:rPr>
          <w:rFonts w:ascii="Times New Roman" w:hAnsi="Times New Roman" w:cs="Times New Roman"/>
          <w:bCs/>
          <w:sz w:val="24"/>
          <w:szCs w:val="24"/>
        </w:rPr>
        <w:t>Нового жилого строительства в границах санитарно-защитных зон и санитарных разрывов генеральным планом МО «</w:t>
      </w:r>
      <w:proofErr w:type="spellStart"/>
      <w:r w:rsidRPr="0055121F">
        <w:rPr>
          <w:rFonts w:ascii="Times New Roman" w:hAnsi="Times New Roman" w:cs="Times New Roman"/>
          <w:bCs/>
          <w:sz w:val="24"/>
          <w:szCs w:val="24"/>
        </w:rPr>
        <w:t>Кумакский</w:t>
      </w:r>
      <w:proofErr w:type="spellEnd"/>
      <w:r w:rsidRPr="0055121F">
        <w:rPr>
          <w:rFonts w:ascii="Times New Roman" w:hAnsi="Times New Roman" w:cs="Times New Roman"/>
          <w:bCs/>
          <w:sz w:val="24"/>
          <w:szCs w:val="24"/>
        </w:rPr>
        <w:t xml:space="preserve"> сельсовет» не предусматривается. </w:t>
      </w:r>
      <w:r w:rsidRPr="0055121F">
        <w:rPr>
          <w:rFonts w:ascii="Times New Roman" w:hAnsi="Times New Roman" w:cs="Times New Roman"/>
          <w:sz w:val="24"/>
          <w:szCs w:val="24"/>
        </w:rPr>
        <w:t>Размещение объектов, оказывающих негативное воздействие</w:t>
      </w:r>
      <w:r w:rsidRPr="0055121F">
        <w:rPr>
          <w:rFonts w:ascii="Times New Roman" w:hAnsi="Times New Roman" w:cs="Times New Roman"/>
          <w:sz w:val="28"/>
          <w:szCs w:val="28"/>
        </w:rPr>
        <w:t xml:space="preserve"> </w:t>
      </w:r>
      <w:r w:rsidRPr="0055121F">
        <w:rPr>
          <w:rFonts w:ascii="Times New Roman" w:hAnsi="Times New Roman" w:cs="Times New Roman"/>
          <w:sz w:val="24"/>
          <w:szCs w:val="24"/>
        </w:rPr>
        <w:t xml:space="preserve">на окружающую среду 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не предусматривается.</w:t>
      </w:r>
    </w:p>
    <w:p w14:paraId="308C7B63" w14:textId="77777777" w:rsidR="001D6D5D" w:rsidRPr="0055121F" w:rsidRDefault="001D6D5D" w:rsidP="00BF0AF5">
      <w:pPr>
        <w:pStyle w:val="3"/>
        <w:ind w:firstLine="567"/>
        <w:jc w:val="both"/>
        <w:rPr>
          <w:rFonts w:ascii="Times New Roman" w:hAnsi="Times New Roman" w:cs="Times New Roman"/>
          <w:color w:val="auto"/>
        </w:rPr>
      </w:pPr>
      <w:bookmarkStart w:id="25" w:name="_Toc197938533"/>
      <w:r w:rsidRPr="0055121F">
        <w:rPr>
          <w:rFonts w:ascii="Times New Roman" w:hAnsi="Times New Roman" w:cs="Times New Roman"/>
          <w:color w:val="auto"/>
        </w:rPr>
        <w:t>3.6.2 Водные ресурсы.</w:t>
      </w:r>
      <w:bookmarkEnd w:id="25"/>
      <w:r w:rsidRPr="0055121F">
        <w:rPr>
          <w:rFonts w:ascii="Times New Roman" w:hAnsi="Times New Roman" w:cs="Times New Roman"/>
          <w:color w:val="auto"/>
        </w:rPr>
        <w:tab/>
      </w:r>
    </w:p>
    <w:p w14:paraId="18665EE2" w14:textId="77777777" w:rsidR="001D6D5D" w:rsidRPr="0055121F" w:rsidRDefault="001D6D5D" w:rsidP="00BF0AF5">
      <w:pPr>
        <w:spacing w:after="0"/>
        <w:ind w:firstLine="567"/>
        <w:jc w:val="both"/>
        <w:rPr>
          <w:rFonts w:ascii="Times New Roman" w:hAnsi="Times New Roman" w:cs="Times New Roman"/>
          <w:sz w:val="28"/>
          <w:szCs w:val="28"/>
        </w:rPr>
      </w:pPr>
    </w:p>
    <w:p w14:paraId="2A52B661"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На территории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имеются открытые водные объекты – это река </w:t>
      </w:r>
      <w:proofErr w:type="spellStart"/>
      <w:r w:rsidRPr="0055121F">
        <w:rPr>
          <w:rFonts w:ascii="Times New Roman" w:hAnsi="Times New Roman" w:cs="Times New Roman"/>
          <w:sz w:val="24"/>
          <w:szCs w:val="24"/>
        </w:rPr>
        <w:t>Б.Кумак</w:t>
      </w:r>
      <w:proofErr w:type="spellEnd"/>
      <w:r w:rsidRPr="0055121F">
        <w:rPr>
          <w:rFonts w:ascii="Times New Roman" w:hAnsi="Times New Roman" w:cs="Times New Roman"/>
          <w:sz w:val="24"/>
          <w:szCs w:val="24"/>
        </w:rPr>
        <w:t>, озера</w:t>
      </w:r>
      <w:r w:rsidR="0027702B" w:rsidRPr="0055121F">
        <w:rPr>
          <w:rFonts w:ascii="Times New Roman" w:hAnsi="Times New Roman" w:cs="Times New Roman"/>
          <w:sz w:val="24"/>
          <w:szCs w:val="24"/>
        </w:rPr>
        <w:t>,</w:t>
      </w:r>
      <w:r w:rsidRPr="0055121F">
        <w:rPr>
          <w:rFonts w:ascii="Times New Roman" w:hAnsi="Times New Roman" w:cs="Times New Roman"/>
          <w:sz w:val="24"/>
          <w:szCs w:val="24"/>
        </w:rPr>
        <w:t xml:space="preserve"> старицы и обводненные песчаные и глиняные карьеры. Используются на местном уровне в целях отдыха, в деятельности промышленных и </w:t>
      </w:r>
      <w:r w:rsidRPr="0055121F">
        <w:rPr>
          <w:rFonts w:ascii="Times New Roman" w:hAnsi="Times New Roman" w:cs="Times New Roman"/>
          <w:sz w:val="24"/>
          <w:szCs w:val="24"/>
        </w:rPr>
        <w:lastRenderedPageBreak/>
        <w:t xml:space="preserve">других предприятий не задействованы. На берегу реки </w:t>
      </w:r>
      <w:proofErr w:type="spellStart"/>
      <w:r w:rsidRPr="0055121F">
        <w:rPr>
          <w:rFonts w:ascii="Times New Roman" w:hAnsi="Times New Roman" w:cs="Times New Roman"/>
          <w:sz w:val="24"/>
          <w:szCs w:val="24"/>
        </w:rPr>
        <w:t>Б.Кумак</w:t>
      </w:r>
      <w:proofErr w:type="spellEnd"/>
      <w:r w:rsidRPr="0055121F">
        <w:rPr>
          <w:rFonts w:ascii="Times New Roman" w:hAnsi="Times New Roman" w:cs="Times New Roman"/>
          <w:sz w:val="24"/>
          <w:szCs w:val="24"/>
        </w:rPr>
        <w:t xml:space="preserve"> в с. Кумак, для населения оборудована рекреационная зона. </w:t>
      </w:r>
    </w:p>
    <w:p w14:paraId="422B7C82"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целях охраны водных объектов от загрязнений и ведения мониторингового наблюдения, на территории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территориальным отделом, совместно с </w:t>
      </w:r>
      <w:proofErr w:type="spellStart"/>
      <w:r w:rsidRPr="0055121F">
        <w:rPr>
          <w:rFonts w:ascii="Times New Roman" w:hAnsi="Times New Roman" w:cs="Times New Roman"/>
          <w:sz w:val="24"/>
          <w:szCs w:val="24"/>
        </w:rPr>
        <w:t>Новоорским</w:t>
      </w:r>
      <w:proofErr w:type="spellEnd"/>
      <w:r w:rsidRPr="0055121F">
        <w:rPr>
          <w:rFonts w:ascii="Times New Roman" w:hAnsi="Times New Roman" w:cs="Times New Roman"/>
          <w:sz w:val="24"/>
          <w:szCs w:val="24"/>
        </w:rPr>
        <w:t xml:space="preserve"> филиалом Ф</w:t>
      </w:r>
      <w:r w:rsidR="0027702B" w:rsidRPr="0055121F">
        <w:rPr>
          <w:rFonts w:ascii="Times New Roman" w:hAnsi="Times New Roman" w:cs="Times New Roman"/>
          <w:sz w:val="24"/>
          <w:szCs w:val="24"/>
        </w:rPr>
        <w:t>Б</w:t>
      </w:r>
      <w:r w:rsidRPr="0055121F">
        <w:rPr>
          <w:rFonts w:ascii="Times New Roman" w:hAnsi="Times New Roman" w:cs="Times New Roman"/>
          <w:sz w:val="24"/>
          <w:szCs w:val="24"/>
        </w:rPr>
        <w:t xml:space="preserve">УЗ «Центр гигиены и эпидемиологии в Оренбургской области» организован и осуществляется регулярный контроль </w:t>
      </w:r>
      <w:r w:rsidR="007A56BE" w:rsidRPr="0055121F">
        <w:rPr>
          <w:rFonts w:ascii="Times New Roman" w:hAnsi="Times New Roman" w:cs="Times New Roman"/>
          <w:sz w:val="24"/>
          <w:szCs w:val="24"/>
        </w:rPr>
        <w:t>состояния открытых</w:t>
      </w:r>
      <w:r w:rsidRPr="0055121F">
        <w:rPr>
          <w:rFonts w:ascii="Times New Roman" w:hAnsi="Times New Roman" w:cs="Times New Roman"/>
          <w:sz w:val="24"/>
          <w:szCs w:val="24"/>
        </w:rPr>
        <w:t xml:space="preserve"> водоемов.</w:t>
      </w:r>
    </w:p>
    <w:p w14:paraId="195455D4"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Основными источниками загрязнений воды открытых водоемов могут являться:</w:t>
      </w:r>
    </w:p>
    <w:p w14:paraId="536D6E3F"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сельскохозяйственные предприятия, с основными и главными видами деятельности – животноводство и растениеводство;</w:t>
      </w:r>
    </w:p>
    <w:p w14:paraId="282B44A0"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личные подворья в сельских населенных пунктах;</w:t>
      </w:r>
    </w:p>
    <w:p w14:paraId="1EF46A85"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использование открытых водоемов для отдыха и в качестве рекреационных зон.</w:t>
      </w:r>
    </w:p>
    <w:p w14:paraId="21A7333B" w14:textId="39659349"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Прямой сброс промышленных, сельскохозяйственных и бытовых загрязнений в открытые водоемы на территории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с 20</w:t>
      </w:r>
      <w:r w:rsidR="008F047A" w:rsidRPr="0055121F">
        <w:rPr>
          <w:rFonts w:ascii="Times New Roman" w:hAnsi="Times New Roman" w:cs="Times New Roman"/>
          <w:sz w:val="24"/>
          <w:szCs w:val="24"/>
        </w:rPr>
        <w:t>1</w:t>
      </w:r>
      <w:r w:rsidRPr="0055121F">
        <w:rPr>
          <w:rFonts w:ascii="Times New Roman" w:hAnsi="Times New Roman" w:cs="Times New Roman"/>
          <w:sz w:val="24"/>
          <w:szCs w:val="24"/>
        </w:rPr>
        <w:t>7 по 20</w:t>
      </w:r>
      <w:r w:rsidR="008F047A" w:rsidRPr="0055121F">
        <w:rPr>
          <w:rFonts w:ascii="Times New Roman" w:hAnsi="Times New Roman" w:cs="Times New Roman"/>
          <w:sz w:val="24"/>
          <w:szCs w:val="24"/>
        </w:rPr>
        <w:t>2</w:t>
      </w:r>
      <w:r w:rsidRPr="0055121F">
        <w:rPr>
          <w:rFonts w:ascii="Times New Roman" w:hAnsi="Times New Roman" w:cs="Times New Roman"/>
          <w:sz w:val="24"/>
          <w:szCs w:val="24"/>
        </w:rPr>
        <w:t>1 годах не регистрировался.</w:t>
      </w:r>
    </w:p>
    <w:p w14:paraId="266519C7" w14:textId="77777777" w:rsidR="001D6D5D" w:rsidRPr="0055121F" w:rsidRDefault="001D6D5D" w:rsidP="00BF0AF5">
      <w:pPr>
        <w:ind w:firstLine="567"/>
        <w:jc w:val="both"/>
        <w:rPr>
          <w:rFonts w:ascii="Times New Roman" w:hAnsi="Times New Roman" w:cs="Times New Roman"/>
          <w:i/>
          <w:sz w:val="24"/>
          <w:szCs w:val="24"/>
          <w:u w:val="single"/>
        </w:rPr>
      </w:pPr>
      <w:r w:rsidRPr="0055121F">
        <w:rPr>
          <w:rFonts w:ascii="Times New Roman" w:hAnsi="Times New Roman" w:cs="Times New Roman"/>
          <w:i/>
          <w:sz w:val="24"/>
          <w:szCs w:val="24"/>
          <w:u w:val="single"/>
        </w:rPr>
        <w:t>Хозяйственно-питьевое водоснабжение.</w:t>
      </w:r>
    </w:p>
    <w:p w14:paraId="0F9ABBBE"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питьевых целях в с. Кумак используется вода из артезианских скважин, расположенных северо-восточнее села, а также частных скважин расположенных на территории личных подсобных хозяйствах. </w:t>
      </w:r>
    </w:p>
    <w:p w14:paraId="3E211056"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целях обеспечения населения района достаточным количеством воды питьевого качества территориальным отделом, начиная с 1997 года, проводится определенная работа, направленная на выполнение требований предъявляемые к питьевой воде. В результате проведенной работы расширенные лабораторные исследования, проведены на всех водопроводах района. Все водопроводы на территории района охвачены лабораторным контролем. Лабораториями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филиала ФБУЗ «Центр гигиены и эпидемиологии в Оренбургской области» проведены исследования проб воды по 56 санитарно-химическим, токсикологическим и радиологическим показателям, по 7 микробиологическим и гельминтологическим показателям.</w:t>
      </w:r>
    </w:p>
    <w:p w14:paraId="157C8272"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По результатам проведенных лабораторных исследований проб питьевой воды, превышения санитарно-химических, радиологических, токсикологических и микробиологических показателей более чем в 5 раз не отмечались.</w:t>
      </w:r>
    </w:p>
    <w:p w14:paraId="64A502AA"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Износ водопроводных сетей и сооружений в среднем составляет до 85%. Строились водоводы хозяйственным способом в 70-х 80-х годах, с тех пор ни капитальный ремонт, ни реконструкции водопроводных сетей не проводились.</w:t>
      </w:r>
    </w:p>
    <w:p w14:paraId="296416E4" w14:textId="77777777" w:rsidR="001D6D5D" w:rsidRPr="0055121F" w:rsidRDefault="001D6D5D" w:rsidP="00BF0AF5">
      <w:pPr>
        <w:ind w:firstLine="567"/>
        <w:jc w:val="both"/>
        <w:rPr>
          <w:rFonts w:ascii="Times New Roman" w:hAnsi="Times New Roman" w:cs="Times New Roman"/>
          <w:i/>
          <w:sz w:val="24"/>
          <w:szCs w:val="24"/>
          <w:u w:val="single"/>
        </w:rPr>
      </w:pPr>
      <w:r w:rsidRPr="0055121F">
        <w:rPr>
          <w:rFonts w:ascii="Times New Roman" w:hAnsi="Times New Roman" w:cs="Times New Roman"/>
          <w:i/>
          <w:sz w:val="24"/>
          <w:szCs w:val="24"/>
          <w:u w:val="single"/>
        </w:rPr>
        <w:t>Мероприятия по охране поверхностных и подземных вод.</w:t>
      </w:r>
    </w:p>
    <w:p w14:paraId="7FCEE837"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Согласно Водному Кодексу Российской Федерации от 03.06.2006г №74–ФЗ установлены </w:t>
      </w:r>
      <w:proofErr w:type="spellStart"/>
      <w:r w:rsidRPr="0055121F">
        <w:rPr>
          <w:rFonts w:ascii="Times New Roman" w:hAnsi="Times New Roman" w:cs="Times New Roman"/>
          <w:sz w:val="24"/>
          <w:szCs w:val="24"/>
        </w:rPr>
        <w:t>водоохранные</w:t>
      </w:r>
      <w:proofErr w:type="spellEnd"/>
      <w:r w:rsidRPr="0055121F">
        <w:rPr>
          <w:rFonts w:ascii="Times New Roman" w:hAnsi="Times New Roman" w:cs="Times New Roman"/>
          <w:sz w:val="24"/>
          <w:szCs w:val="24"/>
        </w:rPr>
        <w:t xml:space="preserve"> зоны для рек и ручьев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в размере согласно таблицы указанной ниже</w:t>
      </w:r>
    </w:p>
    <w:p w14:paraId="3FAF7972" w14:textId="77777777" w:rsidR="001D6D5D" w:rsidRPr="0055121F" w:rsidRDefault="001D6D5D" w:rsidP="00BF0AF5">
      <w:pPr>
        <w:ind w:firstLine="567"/>
        <w:jc w:val="right"/>
        <w:rPr>
          <w:rFonts w:ascii="Times New Roman" w:hAnsi="Times New Roman" w:cs="Times New Roman"/>
          <w:b/>
          <w:sz w:val="24"/>
          <w:szCs w:val="24"/>
        </w:rPr>
      </w:pPr>
      <w:r w:rsidRPr="0055121F">
        <w:rPr>
          <w:rFonts w:ascii="Times New Roman" w:hAnsi="Times New Roman" w:cs="Times New Roman"/>
          <w:b/>
          <w:sz w:val="24"/>
          <w:szCs w:val="24"/>
        </w:rPr>
        <w:t xml:space="preserve">Таблица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4"/>
      </w:tblGrid>
      <w:tr w:rsidR="0055121F" w:rsidRPr="0055121F" w14:paraId="1F7B0F8B" w14:textId="77777777" w:rsidTr="00F105C2">
        <w:tc>
          <w:tcPr>
            <w:tcW w:w="3227" w:type="dxa"/>
            <w:vAlign w:val="center"/>
          </w:tcPr>
          <w:p w14:paraId="49D2E0CE" w14:textId="77777777" w:rsidR="001D6D5D" w:rsidRPr="0055121F" w:rsidRDefault="001D6D5D" w:rsidP="00BF0AF5">
            <w:pPr>
              <w:spacing w:after="0" w:line="240" w:lineRule="auto"/>
              <w:ind w:firstLine="567"/>
              <w:jc w:val="center"/>
              <w:rPr>
                <w:rFonts w:ascii="Times New Roman" w:hAnsi="Times New Roman" w:cs="Times New Roman"/>
                <w:b/>
                <w:sz w:val="24"/>
                <w:szCs w:val="24"/>
              </w:rPr>
            </w:pPr>
            <w:r w:rsidRPr="0055121F">
              <w:rPr>
                <w:rFonts w:ascii="Times New Roman" w:hAnsi="Times New Roman" w:cs="Times New Roman"/>
                <w:b/>
                <w:sz w:val="24"/>
                <w:szCs w:val="24"/>
              </w:rPr>
              <w:t>Водный объект</w:t>
            </w:r>
          </w:p>
          <w:p w14:paraId="3A07293C" w14:textId="77777777" w:rsidR="001D6D5D" w:rsidRPr="0055121F" w:rsidRDefault="001D6D5D" w:rsidP="00BF0AF5">
            <w:pPr>
              <w:spacing w:after="0" w:line="240" w:lineRule="auto"/>
              <w:ind w:firstLine="567"/>
              <w:jc w:val="center"/>
              <w:rPr>
                <w:rFonts w:ascii="Times New Roman" w:hAnsi="Times New Roman" w:cs="Times New Roman"/>
                <w:b/>
                <w:sz w:val="24"/>
                <w:szCs w:val="24"/>
              </w:rPr>
            </w:pPr>
          </w:p>
        </w:tc>
        <w:tc>
          <w:tcPr>
            <w:tcW w:w="6344" w:type="dxa"/>
            <w:vAlign w:val="center"/>
          </w:tcPr>
          <w:p w14:paraId="3FC5B9F0" w14:textId="77777777" w:rsidR="001D6D5D" w:rsidRPr="0055121F" w:rsidRDefault="001D6D5D" w:rsidP="00BF0AF5">
            <w:pPr>
              <w:spacing w:after="0" w:line="240" w:lineRule="auto"/>
              <w:ind w:firstLine="567"/>
              <w:jc w:val="center"/>
              <w:rPr>
                <w:rFonts w:ascii="Times New Roman" w:hAnsi="Times New Roman" w:cs="Times New Roman"/>
                <w:b/>
                <w:sz w:val="24"/>
                <w:szCs w:val="24"/>
              </w:rPr>
            </w:pPr>
            <w:proofErr w:type="spellStart"/>
            <w:r w:rsidRPr="0055121F">
              <w:rPr>
                <w:rFonts w:ascii="Times New Roman" w:hAnsi="Times New Roman" w:cs="Times New Roman"/>
                <w:b/>
                <w:sz w:val="24"/>
                <w:szCs w:val="24"/>
              </w:rPr>
              <w:t>Водоохранная</w:t>
            </w:r>
            <w:proofErr w:type="spellEnd"/>
            <w:r w:rsidRPr="0055121F">
              <w:rPr>
                <w:rFonts w:ascii="Times New Roman" w:hAnsi="Times New Roman" w:cs="Times New Roman"/>
                <w:b/>
                <w:sz w:val="24"/>
                <w:szCs w:val="24"/>
              </w:rPr>
              <w:t xml:space="preserve"> зона</w:t>
            </w:r>
          </w:p>
        </w:tc>
      </w:tr>
      <w:tr w:rsidR="0055121F" w:rsidRPr="0055121F" w14:paraId="095BE347" w14:textId="77777777" w:rsidTr="00F105C2">
        <w:tc>
          <w:tcPr>
            <w:tcW w:w="3227" w:type="dxa"/>
            <w:vAlign w:val="center"/>
          </w:tcPr>
          <w:p w14:paraId="4F101BCA" w14:textId="77777777" w:rsidR="001D6D5D" w:rsidRPr="0055121F" w:rsidRDefault="001D6D5D" w:rsidP="00BF0AF5">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Р. Большой Кумак</w:t>
            </w:r>
          </w:p>
          <w:p w14:paraId="3806FB7C" w14:textId="77777777" w:rsidR="001D6D5D" w:rsidRPr="0055121F" w:rsidRDefault="001D6D5D" w:rsidP="00BF0AF5">
            <w:pPr>
              <w:spacing w:after="0" w:line="240" w:lineRule="auto"/>
              <w:ind w:firstLine="567"/>
              <w:jc w:val="center"/>
              <w:rPr>
                <w:rFonts w:ascii="Times New Roman" w:hAnsi="Times New Roman" w:cs="Times New Roman"/>
                <w:sz w:val="24"/>
                <w:szCs w:val="24"/>
              </w:rPr>
            </w:pPr>
          </w:p>
        </w:tc>
        <w:tc>
          <w:tcPr>
            <w:tcW w:w="6344" w:type="dxa"/>
            <w:vAlign w:val="center"/>
          </w:tcPr>
          <w:p w14:paraId="7EEA9B7C" w14:textId="77777777" w:rsidR="001D6D5D" w:rsidRPr="0055121F" w:rsidRDefault="001D6D5D" w:rsidP="00BF0AF5">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200 метров</w:t>
            </w:r>
          </w:p>
        </w:tc>
      </w:tr>
    </w:tbl>
    <w:p w14:paraId="252ADEC1"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границах </w:t>
      </w:r>
      <w:proofErr w:type="spellStart"/>
      <w:r w:rsidRPr="0055121F">
        <w:rPr>
          <w:rFonts w:ascii="Times New Roman" w:hAnsi="Times New Roman" w:cs="Times New Roman"/>
          <w:sz w:val="24"/>
          <w:szCs w:val="24"/>
        </w:rPr>
        <w:t>водоохранных</w:t>
      </w:r>
      <w:proofErr w:type="spellEnd"/>
      <w:r w:rsidRPr="0055121F">
        <w:rPr>
          <w:rFonts w:ascii="Times New Roman" w:hAnsi="Times New Roman" w:cs="Times New Roman"/>
          <w:sz w:val="24"/>
          <w:szCs w:val="24"/>
        </w:rPr>
        <w:t xml:space="preserve"> зон запрещается:</w:t>
      </w:r>
    </w:p>
    <w:p w14:paraId="78B06249"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xml:space="preserve">- использование сточных вод для удобрения почв; </w:t>
      </w:r>
    </w:p>
    <w:p w14:paraId="21B771FF"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14:paraId="159D17A2"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осуществление авиационных мер по борьбе с вредителями и болезнями растений;</w:t>
      </w:r>
    </w:p>
    <w:p w14:paraId="46A06D14"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13858032" w14:textId="178ECA3F" w:rsidR="00D04FF2" w:rsidRPr="0055121F" w:rsidRDefault="00C04DFC"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Согласно ст. 65 </w:t>
      </w:r>
      <w:r w:rsidR="00D04FF2" w:rsidRPr="0055121F">
        <w:rPr>
          <w:rFonts w:ascii="Times New Roman" w:hAnsi="Times New Roman" w:cs="Times New Roman"/>
          <w:sz w:val="24"/>
          <w:szCs w:val="24"/>
        </w:rPr>
        <w:t>Водн</w:t>
      </w:r>
      <w:r w:rsidRPr="0055121F">
        <w:rPr>
          <w:rFonts w:ascii="Times New Roman" w:hAnsi="Times New Roman" w:cs="Times New Roman"/>
          <w:sz w:val="24"/>
          <w:szCs w:val="24"/>
        </w:rPr>
        <w:t>ого</w:t>
      </w:r>
      <w:r w:rsidR="00D04FF2" w:rsidRPr="0055121F">
        <w:rPr>
          <w:rFonts w:ascii="Times New Roman" w:hAnsi="Times New Roman" w:cs="Times New Roman"/>
          <w:sz w:val="24"/>
          <w:szCs w:val="24"/>
        </w:rPr>
        <w:t xml:space="preserve"> кодекс</w:t>
      </w:r>
      <w:r w:rsidRPr="0055121F">
        <w:rPr>
          <w:rFonts w:ascii="Times New Roman" w:hAnsi="Times New Roman" w:cs="Times New Roman"/>
          <w:sz w:val="24"/>
          <w:szCs w:val="24"/>
        </w:rPr>
        <w:t>а</w:t>
      </w:r>
      <w:r w:rsidR="00D04FF2" w:rsidRPr="0055121F">
        <w:rPr>
          <w:rFonts w:ascii="Times New Roman" w:hAnsi="Times New Roman" w:cs="Times New Roman"/>
          <w:sz w:val="24"/>
          <w:szCs w:val="24"/>
        </w:rPr>
        <w:t xml:space="preserve"> Российской Федерации" от 03.06.2006 N 74-ФЗ (</w:t>
      </w:r>
      <w:r w:rsidR="00996C2A" w:rsidRPr="0055121F">
        <w:rPr>
          <w:rFonts w:ascii="Times New Roman" w:hAnsi="Times New Roman" w:cs="Times New Roman"/>
          <w:sz w:val="24"/>
          <w:szCs w:val="24"/>
        </w:rPr>
        <w:t>ред. от 25.12.2023</w:t>
      </w:r>
      <w:r w:rsidR="00D04FF2" w:rsidRPr="0055121F">
        <w:rPr>
          <w:rFonts w:ascii="Times New Roman" w:hAnsi="Times New Roman" w:cs="Times New Roman"/>
          <w:sz w:val="24"/>
          <w:szCs w:val="24"/>
        </w:rPr>
        <w:t>)</w:t>
      </w:r>
      <w:r w:rsidRPr="0055121F">
        <w:rPr>
          <w:rFonts w:ascii="Times New Roman" w:hAnsi="Times New Roman" w:cs="Times New Roman"/>
          <w:sz w:val="24"/>
          <w:szCs w:val="24"/>
        </w:rPr>
        <w:t xml:space="preserve"> в</w:t>
      </w:r>
      <w:r w:rsidR="00D04FF2" w:rsidRPr="0055121F">
        <w:rPr>
          <w:rFonts w:ascii="Times New Roman" w:hAnsi="Times New Roman" w:cs="Times New Roman"/>
          <w:sz w:val="24"/>
          <w:szCs w:val="24"/>
        </w:rPr>
        <w:t xml:space="preserve"> границах </w:t>
      </w:r>
      <w:proofErr w:type="spellStart"/>
      <w:r w:rsidR="00D04FF2" w:rsidRPr="0055121F">
        <w:rPr>
          <w:rFonts w:ascii="Times New Roman" w:hAnsi="Times New Roman" w:cs="Times New Roman"/>
          <w:sz w:val="24"/>
          <w:szCs w:val="24"/>
        </w:rPr>
        <w:t>водоохранных</w:t>
      </w:r>
      <w:proofErr w:type="spellEnd"/>
      <w:r w:rsidR="00D04FF2" w:rsidRPr="0055121F">
        <w:rPr>
          <w:rFonts w:ascii="Times New Roman" w:hAnsi="Times New Roman" w:cs="Times New Roman"/>
          <w:sz w:val="24"/>
          <w:szCs w:val="24"/>
        </w:rPr>
        <w:t xml:space="preserve"> зон запрещаются:</w:t>
      </w:r>
    </w:p>
    <w:p w14:paraId="0393AF2C" w14:textId="77777777" w:rsidR="00D04FF2" w:rsidRPr="0055121F" w:rsidRDefault="00D04FF2"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1) использование сточных вод в целях повышения почвенного плодородия;</w:t>
      </w:r>
      <w:r w:rsidR="00C04DFC"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(в ред. Федеральных законов от 21.10.2013 </w:t>
      </w:r>
      <w:hyperlink r:id="rId13" w:history="1">
        <w:r w:rsidRPr="0055121F">
          <w:rPr>
            <w:rFonts w:ascii="Times New Roman" w:hAnsi="Times New Roman" w:cs="Times New Roman"/>
            <w:sz w:val="24"/>
            <w:szCs w:val="24"/>
          </w:rPr>
          <w:t>N 282-ФЗ</w:t>
        </w:r>
      </w:hyperlink>
      <w:r w:rsidRPr="0055121F">
        <w:rPr>
          <w:rFonts w:ascii="Times New Roman" w:hAnsi="Times New Roman" w:cs="Times New Roman"/>
          <w:sz w:val="24"/>
          <w:szCs w:val="24"/>
        </w:rPr>
        <w:t xml:space="preserve">, от 01.05.2022 </w:t>
      </w:r>
      <w:hyperlink r:id="rId14" w:history="1">
        <w:r w:rsidRPr="0055121F">
          <w:rPr>
            <w:rFonts w:ascii="Times New Roman" w:hAnsi="Times New Roman" w:cs="Times New Roman"/>
            <w:sz w:val="24"/>
            <w:szCs w:val="24"/>
          </w:rPr>
          <w:t>N 122-ФЗ</w:t>
        </w:r>
      </w:hyperlink>
      <w:r w:rsidRPr="0055121F">
        <w:rPr>
          <w:rFonts w:ascii="Times New Roman" w:hAnsi="Times New Roman" w:cs="Times New Roman"/>
          <w:sz w:val="24"/>
          <w:szCs w:val="24"/>
        </w:rPr>
        <w:t>)</w:t>
      </w:r>
    </w:p>
    <w:p w14:paraId="53B3D684" w14:textId="77777777" w:rsidR="00D04FF2" w:rsidRPr="0055121F" w:rsidRDefault="00D04FF2"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55121F">
        <w:rPr>
          <w:rFonts w:ascii="Times New Roman" w:hAnsi="Times New Roman" w:cs="Times New Roman"/>
          <w:sz w:val="24"/>
          <w:szCs w:val="24"/>
        </w:rPr>
        <w:t>рыбохозяйственного</w:t>
      </w:r>
      <w:proofErr w:type="spellEnd"/>
      <w:r w:rsidRPr="0055121F">
        <w:rPr>
          <w:rFonts w:ascii="Times New Roman" w:hAnsi="Times New Roman" w:cs="Times New Roman"/>
          <w:sz w:val="24"/>
          <w:szCs w:val="24"/>
        </w:rPr>
        <w:t xml:space="preserve"> значения не установлены;</w:t>
      </w:r>
      <w:r w:rsidR="00C04DFC"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(в ред. Федеральных законов от 11.07.2011 </w:t>
      </w:r>
      <w:hyperlink r:id="rId15" w:history="1">
        <w:r w:rsidRPr="0055121F">
          <w:rPr>
            <w:rFonts w:ascii="Times New Roman" w:hAnsi="Times New Roman" w:cs="Times New Roman"/>
            <w:sz w:val="24"/>
            <w:szCs w:val="24"/>
          </w:rPr>
          <w:t>N 190-ФЗ</w:t>
        </w:r>
      </w:hyperlink>
      <w:r w:rsidRPr="0055121F">
        <w:rPr>
          <w:rFonts w:ascii="Times New Roman" w:hAnsi="Times New Roman" w:cs="Times New Roman"/>
          <w:sz w:val="24"/>
          <w:szCs w:val="24"/>
        </w:rPr>
        <w:t xml:space="preserve">, от 29.12.2014 </w:t>
      </w:r>
      <w:hyperlink r:id="rId16" w:history="1">
        <w:r w:rsidRPr="0055121F">
          <w:rPr>
            <w:rFonts w:ascii="Times New Roman" w:hAnsi="Times New Roman" w:cs="Times New Roman"/>
            <w:sz w:val="24"/>
            <w:szCs w:val="24"/>
          </w:rPr>
          <w:t>N 458-ФЗ</w:t>
        </w:r>
      </w:hyperlink>
      <w:r w:rsidRPr="0055121F">
        <w:rPr>
          <w:rFonts w:ascii="Times New Roman" w:hAnsi="Times New Roman" w:cs="Times New Roman"/>
          <w:sz w:val="24"/>
          <w:szCs w:val="24"/>
        </w:rPr>
        <w:t xml:space="preserve">, от 30.12.2021 </w:t>
      </w:r>
      <w:hyperlink r:id="rId17" w:history="1">
        <w:r w:rsidRPr="0055121F">
          <w:rPr>
            <w:rFonts w:ascii="Times New Roman" w:hAnsi="Times New Roman" w:cs="Times New Roman"/>
            <w:sz w:val="24"/>
            <w:szCs w:val="24"/>
          </w:rPr>
          <w:t>N 445-ФЗ</w:t>
        </w:r>
      </w:hyperlink>
      <w:r w:rsidRPr="0055121F">
        <w:rPr>
          <w:rFonts w:ascii="Times New Roman" w:hAnsi="Times New Roman" w:cs="Times New Roman"/>
          <w:sz w:val="24"/>
          <w:szCs w:val="24"/>
        </w:rPr>
        <w:t>)</w:t>
      </w:r>
    </w:p>
    <w:p w14:paraId="35397440" w14:textId="77777777" w:rsidR="00D04FF2" w:rsidRPr="0055121F" w:rsidRDefault="00D04FF2"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3) осуществление авиационных мер по борьбе с вредными организмами;</w:t>
      </w:r>
      <w:r w:rsidR="00C04DFC"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(в ред. Федерального </w:t>
      </w:r>
      <w:hyperlink r:id="rId18" w:history="1">
        <w:r w:rsidRPr="0055121F">
          <w:rPr>
            <w:rFonts w:ascii="Times New Roman" w:hAnsi="Times New Roman" w:cs="Times New Roman"/>
            <w:sz w:val="24"/>
            <w:szCs w:val="24"/>
          </w:rPr>
          <w:t>закона</w:t>
        </w:r>
      </w:hyperlink>
      <w:r w:rsidRPr="0055121F">
        <w:rPr>
          <w:rFonts w:ascii="Times New Roman" w:hAnsi="Times New Roman" w:cs="Times New Roman"/>
          <w:sz w:val="24"/>
          <w:szCs w:val="24"/>
        </w:rPr>
        <w:t xml:space="preserve"> от 21.10.2013 N 282-ФЗ)</w:t>
      </w:r>
    </w:p>
    <w:p w14:paraId="782D7D1C" w14:textId="77777777" w:rsidR="00D04FF2" w:rsidRPr="0055121F" w:rsidRDefault="00D04FF2"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4258E6A" w14:textId="77777777" w:rsidR="00D04FF2" w:rsidRPr="0055121F" w:rsidRDefault="00D04FF2"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00C04DFC"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(п. 5 в ред. Федерального </w:t>
      </w:r>
      <w:hyperlink r:id="rId19" w:history="1">
        <w:r w:rsidRPr="0055121F">
          <w:rPr>
            <w:rFonts w:ascii="Times New Roman" w:hAnsi="Times New Roman" w:cs="Times New Roman"/>
            <w:sz w:val="24"/>
            <w:szCs w:val="24"/>
          </w:rPr>
          <w:t>закона</w:t>
        </w:r>
      </w:hyperlink>
      <w:r w:rsidRPr="0055121F">
        <w:rPr>
          <w:rFonts w:ascii="Times New Roman" w:hAnsi="Times New Roman" w:cs="Times New Roman"/>
          <w:sz w:val="24"/>
          <w:szCs w:val="24"/>
        </w:rPr>
        <w:t xml:space="preserve"> от 02.08.2019 N 294-ФЗ)</w:t>
      </w:r>
    </w:p>
    <w:p w14:paraId="2FD53A12" w14:textId="77777777" w:rsidR="00D04FF2" w:rsidRPr="0055121F" w:rsidRDefault="00D04FF2"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6) хранение пестицидов и </w:t>
      </w:r>
      <w:proofErr w:type="spellStart"/>
      <w:r w:rsidRPr="0055121F">
        <w:rPr>
          <w:rFonts w:ascii="Times New Roman" w:hAnsi="Times New Roman" w:cs="Times New Roman"/>
          <w:sz w:val="24"/>
          <w:szCs w:val="24"/>
        </w:rPr>
        <w:t>агрохимикатов</w:t>
      </w:r>
      <w:proofErr w:type="spellEnd"/>
      <w:r w:rsidRPr="0055121F">
        <w:rPr>
          <w:rFonts w:ascii="Times New Roman" w:hAnsi="Times New Roman" w:cs="Times New Roman"/>
          <w:sz w:val="24"/>
          <w:szCs w:val="24"/>
        </w:rPr>
        <w:t xml:space="preserve"> (за исключением хранения </w:t>
      </w:r>
      <w:proofErr w:type="spellStart"/>
      <w:r w:rsidRPr="0055121F">
        <w:rPr>
          <w:rFonts w:ascii="Times New Roman" w:hAnsi="Times New Roman" w:cs="Times New Roman"/>
          <w:sz w:val="24"/>
          <w:szCs w:val="24"/>
        </w:rPr>
        <w:t>агрохимикатов</w:t>
      </w:r>
      <w:proofErr w:type="spellEnd"/>
      <w:r w:rsidRPr="0055121F">
        <w:rPr>
          <w:rFonts w:ascii="Times New Roman" w:hAnsi="Times New Roman" w:cs="Times New Roman"/>
          <w:sz w:val="24"/>
          <w:szCs w:val="24"/>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55121F">
        <w:rPr>
          <w:rFonts w:ascii="Times New Roman" w:hAnsi="Times New Roman" w:cs="Times New Roman"/>
          <w:sz w:val="24"/>
          <w:szCs w:val="24"/>
        </w:rPr>
        <w:t>агрохимикатов</w:t>
      </w:r>
      <w:proofErr w:type="spellEnd"/>
      <w:r w:rsidRPr="0055121F">
        <w:rPr>
          <w:rFonts w:ascii="Times New Roman" w:hAnsi="Times New Roman" w:cs="Times New Roman"/>
          <w:sz w:val="24"/>
          <w:szCs w:val="24"/>
        </w:rPr>
        <w:t>;</w:t>
      </w:r>
      <w:r w:rsidR="00C04DFC"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(п. 6 в ред. Федерального </w:t>
      </w:r>
      <w:hyperlink r:id="rId20" w:history="1">
        <w:r w:rsidRPr="0055121F">
          <w:rPr>
            <w:rFonts w:ascii="Times New Roman" w:hAnsi="Times New Roman" w:cs="Times New Roman"/>
            <w:sz w:val="24"/>
            <w:szCs w:val="24"/>
          </w:rPr>
          <w:t>закона</w:t>
        </w:r>
      </w:hyperlink>
      <w:r w:rsidRPr="0055121F">
        <w:rPr>
          <w:rFonts w:ascii="Times New Roman" w:hAnsi="Times New Roman" w:cs="Times New Roman"/>
          <w:sz w:val="24"/>
          <w:szCs w:val="24"/>
        </w:rPr>
        <w:t xml:space="preserve"> от 08.12.2020 N 416-ФЗ)</w:t>
      </w:r>
    </w:p>
    <w:p w14:paraId="22219BE8" w14:textId="77777777" w:rsidR="00D04FF2" w:rsidRPr="0055121F" w:rsidRDefault="00D04FF2"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7) сброс сточных, в том числе дренажных, вод;</w:t>
      </w:r>
      <w:r w:rsidR="00C04DFC"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(п. 7 введен Федеральным </w:t>
      </w:r>
      <w:hyperlink r:id="rId21" w:history="1">
        <w:r w:rsidRPr="0055121F">
          <w:rPr>
            <w:rFonts w:ascii="Times New Roman" w:hAnsi="Times New Roman" w:cs="Times New Roman"/>
            <w:sz w:val="24"/>
            <w:szCs w:val="24"/>
          </w:rPr>
          <w:t>законом</w:t>
        </w:r>
      </w:hyperlink>
      <w:r w:rsidRPr="0055121F">
        <w:rPr>
          <w:rFonts w:ascii="Times New Roman" w:hAnsi="Times New Roman" w:cs="Times New Roman"/>
          <w:sz w:val="24"/>
          <w:szCs w:val="24"/>
        </w:rPr>
        <w:t xml:space="preserve"> от 21.10.2013 N 282-ФЗ)</w:t>
      </w:r>
    </w:p>
    <w:p w14:paraId="7E66E52D" w14:textId="77777777" w:rsidR="00D04FF2" w:rsidRPr="0055121F" w:rsidRDefault="00D04FF2"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2" w:history="1">
        <w:r w:rsidRPr="0055121F">
          <w:rPr>
            <w:rFonts w:ascii="Times New Roman" w:hAnsi="Times New Roman" w:cs="Times New Roman"/>
            <w:sz w:val="24"/>
            <w:szCs w:val="24"/>
          </w:rPr>
          <w:t>статьей 19.1</w:t>
        </w:r>
      </w:hyperlink>
      <w:r w:rsidRPr="0055121F">
        <w:rPr>
          <w:rFonts w:ascii="Times New Roman" w:hAnsi="Times New Roman" w:cs="Times New Roman"/>
          <w:sz w:val="24"/>
          <w:szCs w:val="24"/>
        </w:rPr>
        <w:t xml:space="preserve"> Закона Российской Федерации от 21 февраля 1992 года N 2395-1 "О недрах").</w:t>
      </w:r>
      <w:r w:rsidR="00C04DFC"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(п. 8 введен Федеральным </w:t>
      </w:r>
      <w:hyperlink r:id="rId23" w:history="1">
        <w:r w:rsidRPr="0055121F">
          <w:rPr>
            <w:rFonts w:ascii="Times New Roman" w:hAnsi="Times New Roman" w:cs="Times New Roman"/>
            <w:sz w:val="24"/>
            <w:szCs w:val="24"/>
          </w:rPr>
          <w:t>законом</w:t>
        </w:r>
      </w:hyperlink>
      <w:r w:rsidRPr="0055121F">
        <w:rPr>
          <w:rFonts w:ascii="Times New Roman" w:hAnsi="Times New Roman" w:cs="Times New Roman"/>
          <w:sz w:val="24"/>
          <w:szCs w:val="24"/>
        </w:rPr>
        <w:t xml:space="preserve"> от 21.10.2013 N 282-ФЗ)</w:t>
      </w:r>
    </w:p>
    <w:p w14:paraId="4C72DDA4" w14:textId="77777777" w:rsidR="00D04FF2" w:rsidRPr="0055121F" w:rsidRDefault="00D04FF2" w:rsidP="00C04DFC">
      <w:pPr>
        <w:spacing w:after="0" w:line="240" w:lineRule="auto"/>
        <w:ind w:firstLine="567"/>
        <w:jc w:val="both"/>
        <w:rPr>
          <w:rFonts w:ascii="Times New Roman" w:hAnsi="Times New Roman" w:cs="Times New Roman"/>
          <w:sz w:val="24"/>
          <w:szCs w:val="24"/>
        </w:rPr>
      </w:pPr>
    </w:p>
    <w:p w14:paraId="6DADC4CD" w14:textId="77777777" w:rsidR="001D6D5D" w:rsidRPr="0055121F" w:rsidRDefault="001D6D5D"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В границах прибрежных защитных полос запрещаются:</w:t>
      </w:r>
    </w:p>
    <w:p w14:paraId="3E63DFB6" w14:textId="77777777" w:rsidR="001D6D5D" w:rsidRPr="0055121F" w:rsidRDefault="001D6D5D"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1) распашка земель;</w:t>
      </w:r>
    </w:p>
    <w:p w14:paraId="188A310C" w14:textId="77777777" w:rsidR="001D6D5D" w:rsidRPr="0055121F" w:rsidRDefault="001D6D5D"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2) размещение отвалов размываемых грунтов;</w:t>
      </w:r>
    </w:p>
    <w:p w14:paraId="08884A5E" w14:textId="77777777" w:rsidR="001D6D5D" w:rsidRPr="0055121F" w:rsidRDefault="001D6D5D"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3) выпас сельскохозяйственных животных и организация для них летних лагерей, ванн.</w:t>
      </w:r>
    </w:p>
    <w:p w14:paraId="6F99A3AE"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целях защиты водоемов и водотоков от загрязнения рекомендуется строго соблюдать перечисленные требования. </w:t>
      </w:r>
    </w:p>
    <w:p w14:paraId="74293881"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Согласно Санитарных правил и норм СанПиН 2.1.4.1110-02 (от 01 июня 2002 г.) вокруг водозаборных скважин и станции II подъема питьевой воды нанесен I пояс (строгого режима) зоны санитарной охраны в размере 50м; II и III пояса не нанесены, т.к. являются расчетными.</w:t>
      </w:r>
    </w:p>
    <w:p w14:paraId="6C699516" w14:textId="77777777" w:rsidR="001D6D5D" w:rsidRPr="0055121F" w:rsidRDefault="001D6D5D"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В границах ЗСО подземных водозаборов, водопроводных сооружений и водоводов запрещается:</w:t>
      </w:r>
    </w:p>
    <w:p w14:paraId="2989604F" w14:textId="77777777" w:rsidR="001D6D5D" w:rsidRPr="0055121F" w:rsidRDefault="001D6D5D"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а) применение удобрений и ядохимикатов;</w:t>
      </w:r>
    </w:p>
    <w:p w14:paraId="16407F28" w14:textId="77777777" w:rsidR="001D6D5D" w:rsidRPr="0055121F" w:rsidRDefault="001D6D5D" w:rsidP="00C04DFC">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б) размещение кладбищ, скотомогильников, полей фильтрации, навозохранилищ, силосных траншей, животноводческих траншей и других объектов, обусловливающих опасность микробного загрязнения подземных вод.</w:t>
      </w:r>
    </w:p>
    <w:p w14:paraId="435AEDCF"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пределах санитарных разрывов водоводов не допускается располагать источники загрязнения почвы и грунтовых вод. </w:t>
      </w:r>
    </w:p>
    <w:p w14:paraId="1261F498"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 целью обеспечения населения качественной питьевой водой для всех водозаборных скважин (в </w:t>
      </w:r>
      <w:proofErr w:type="spellStart"/>
      <w:r w:rsidRPr="0055121F">
        <w:rPr>
          <w:rFonts w:ascii="Times New Roman" w:hAnsi="Times New Roman" w:cs="Times New Roman"/>
          <w:sz w:val="24"/>
          <w:szCs w:val="24"/>
        </w:rPr>
        <w:t>т.ч</w:t>
      </w:r>
      <w:proofErr w:type="spellEnd"/>
      <w:r w:rsidRPr="0055121F">
        <w:rPr>
          <w:rFonts w:ascii="Times New Roman" w:hAnsi="Times New Roman" w:cs="Times New Roman"/>
          <w:sz w:val="24"/>
          <w:szCs w:val="24"/>
        </w:rPr>
        <w:t>. и личных) необходимо разработать проект организации зоны санитарной охраны с определением границ составляющих ее поясов и разработать комплекс необходимых организационных, технических, гигиенических и противоэпидемических мероприятий.</w:t>
      </w:r>
    </w:p>
    <w:p w14:paraId="52F12F41"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Выбор участка под бурение собственных скважин и их эксплуатация должны производиться строго в соответствии с упомянутым СанПиН 2.1.4.1110-02.</w:t>
      </w:r>
    </w:p>
    <w:p w14:paraId="09AEA7C2" w14:textId="77777777" w:rsidR="001D6D5D" w:rsidRPr="0055121F" w:rsidRDefault="001D6D5D"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Для предотвращения сброса загрязненных сточных вод на рельеф и в открытые водоемы необходимо организовать единую централизованную канализацию с отводом сточных вод на очистные сооружения. Схема канализации должна определяться рельефом местности, местоположением канализуемых объектов. Жилье и другие объекты, расположенные в границах </w:t>
      </w:r>
      <w:proofErr w:type="spellStart"/>
      <w:r w:rsidRPr="0055121F">
        <w:rPr>
          <w:rFonts w:ascii="Times New Roman" w:hAnsi="Times New Roman" w:cs="Times New Roman"/>
          <w:sz w:val="24"/>
          <w:szCs w:val="24"/>
        </w:rPr>
        <w:t>водоохранной</w:t>
      </w:r>
      <w:proofErr w:type="spellEnd"/>
      <w:r w:rsidRPr="0055121F">
        <w:rPr>
          <w:rFonts w:ascii="Times New Roman" w:hAnsi="Times New Roman" w:cs="Times New Roman"/>
          <w:sz w:val="24"/>
          <w:szCs w:val="24"/>
        </w:rPr>
        <w:t xml:space="preserve"> зоны должны быть канализованы в первую очередь. </w:t>
      </w:r>
    </w:p>
    <w:p w14:paraId="527521E3" w14:textId="77777777" w:rsidR="001D6D5D" w:rsidRPr="0055121F" w:rsidRDefault="001E31FD" w:rsidP="00BF0AF5">
      <w:pPr>
        <w:pStyle w:val="3"/>
        <w:ind w:firstLine="567"/>
        <w:jc w:val="both"/>
        <w:rPr>
          <w:rFonts w:ascii="Times New Roman" w:hAnsi="Times New Roman" w:cs="Times New Roman"/>
          <w:color w:val="auto"/>
        </w:rPr>
      </w:pPr>
      <w:bookmarkStart w:id="26" w:name="_Toc197938534"/>
      <w:r w:rsidRPr="0055121F">
        <w:rPr>
          <w:rFonts w:ascii="Times New Roman" w:hAnsi="Times New Roman" w:cs="Times New Roman"/>
          <w:color w:val="auto"/>
        </w:rPr>
        <w:t>3</w:t>
      </w:r>
      <w:r w:rsidR="001D6D5D" w:rsidRPr="0055121F">
        <w:rPr>
          <w:rFonts w:ascii="Times New Roman" w:hAnsi="Times New Roman" w:cs="Times New Roman"/>
          <w:color w:val="auto"/>
        </w:rPr>
        <w:t>.6.3 Источники загрязнения почв.</w:t>
      </w:r>
      <w:bookmarkEnd w:id="26"/>
      <w:r w:rsidR="001D6D5D" w:rsidRPr="0055121F">
        <w:rPr>
          <w:rFonts w:ascii="Times New Roman" w:hAnsi="Times New Roman" w:cs="Times New Roman"/>
          <w:color w:val="auto"/>
        </w:rPr>
        <w:tab/>
      </w:r>
    </w:p>
    <w:p w14:paraId="72A1E890"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Загрязнение подстилающей поверхности почв рассматриваемой территории происходит по трем направлениям: атмосферных выпадений, разлива жидких и накопления твердых загрязнителей. Основные виды загрязнения почв, имеющие место в </w:t>
      </w:r>
      <w:proofErr w:type="spellStart"/>
      <w:r w:rsidRPr="0055121F">
        <w:rPr>
          <w:rFonts w:ascii="Times New Roman" w:hAnsi="Times New Roman" w:cs="Times New Roman"/>
          <w:sz w:val="24"/>
          <w:szCs w:val="24"/>
        </w:rPr>
        <w:t>Кумакском</w:t>
      </w:r>
      <w:proofErr w:type="spellEnd"/>
      <w:r w:rsidRPr="0055121F">
        <w:rPr>
          <w:rFonts w:ascii="Times New Roman" w:hAnsi="Times New Roman" w:cs="Times New Roman"/>
          <w:sz w:val="24"/>
          <w:szCs w:val="24"/>
        </w:rPr>
        <w:t xml:space="preserve"> сельсовете это: загрязнение неорганическими отходами и выбросами, загрязнение тяжелыми металлами, загрязнение пестицидами.</w:t>
      </w:r>
    </w:p>
    <w:p w14:paraId="4863DA1E"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Основным источником химического загрязнения почв служит автомобильный транспорт. Загрязняющие вещества (тяжелые металлы – свинец, марганец, цинк; углеводороды, </w:t>
      </w:r>
      <w:proofErr w:type="spellStart"/>
      <w:r w:rsidRPr="0055121F">
        <w:rPr>
          <w:rFonts w:ascii="Times New Roman" w:hAnsi="Times New Roman" w:cs="Times New Roman"/>
          <w:sz w:val="24"/>
          <w:szCs w:val="24"/>
        </w:rPr>
        <w:t>бенз</w:t>
      </w:r>
      <w:proofErr w:type="spellEnd"/>
      <w:r w:rsidRPr="0055121F">
        <w:rPr>
          <w:rFonts w:ascii="Times New Roman" w:hAnsi="Times New Roman" w:cs="Times New Roman"/>
          <w:sz w:val="24"/>
          <w:szCs w:val="24"/>
        </w:rPr>
        <w:t>(а)</w:t>
      </w:r>
      <w:proofErr w:type="spellStart"/>
      <w:r w:rsidRPr="0055121F">
        <w:rPr>
          <w:rFonts w:ascii="Times New Roman" w:hAnsi="Times New Roman" w:cs="Times New Roman"/>
          <w:sz w:val="24"/>
          <w:szCs w:val="24"/>
        </w:rPr>
        <w:t>пирен</w:t>
      </w:r>
      <w:proofErr w:type="spellEnd"/>
      <w:r w:rsidRPr="0055121F">
        <w:rPr>
          <w:rFonts w:ascii="Times New Roman" w:hAnsi="Times New Roman" w:cs="Times New Roman"/>
          <w:sz w:val="24"/>
          <w:szCs w:val="24"/>
        </w:rPr>
        <w:t xml:space="preserve"> и др.) поступают в почву опосредовано, через загрязнение воздушного бассейна.</w:t>
      </w:r>
    </w:p>
    <w:p w14:paraId="39B389D7"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Непосредственное загрязнение почв в результате разлива нефтепродуктов происходит вдоль транспортных магистралей от автотранспорта.</w:t>
      </w:r>
    </w:p>
    <w:p w14:paraId="37BBC7E2" w14:textId="77777777" w:rsidR="001D6D5D" w:rsidRPr="0055121F" w:rsidRDefault="001D6D5D"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Основными причинами микробного загрязнения почвы на территории жилой застройки являются увеличение количества ТБО, несовершенство системы очистки населенных мест, отсутствие централизованной системы канализации, возникновение несанкционированных свалок.</w:t>
      </w:r>
    </w:p>
    <w:p w14:paraId="39F00D95"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Существующую свалку ТБО необходимо закрыть и провести мероприятия по рекультивации почвы.</w:t>
      </w:r>
    </w:p>
    <w:p w14:paraId="4945D6DC"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Схема санитарной очистки населенных мест продолжает оставаться несовершенной. Основными нерешенными вопросами остаются:</w:t>
      </w:r>
    </w:p>
    <w:p w14:paraId="17508593"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слабая материально-техническая база коммунальной службы и местных администраций;</w:t>
      </w:r>
    </w:p>
    <w:p w14:paraId="07210F1B"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появление несанкционированных свалок в районе размещения населенных пунктов;</w:t>
      </w:r>
    </w:p>
    <w:p w14:paraId="1A4D22DA"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отсутствие организованного вывоза бытовых отходов с территорий частных домовладений.</w:t>
      </w:r>
    </w:p>
    <w:p w14:paraId="1C3EC6D6"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8"/>
          <w:szCs w:val="28"/>
        </w:rPr>
      </w:pPr>
    </w:p>
    <w:p w14:paraId="2F5EB7B7" w14:textId="77777777" w:rsidR="001D6D5D" w:rsidRPr="0055121F" w:rsidRDefault="001D6D5D" w:rsidP="00BF0AF5">
      <w:pPr>
        <w:ind w:firstLine="567"/>
        <w:jc w:val="both"/>
        <w:rPr>
          <w:rFonts w:ascii="Times New Roman" w:hAnsi="Times New Roman" w:cs="Times New Roman"/>
          <w:i/>
          <w:sz w:val="24"/>
          <w:szCs w:val="24"/>
          <w:u w:val="single"/>
        </w:rPr>
      </w:pPr>
      <w:r w:rsidRPr="0055121F">
        <w:rPr>
          <w:rFonts w:ascii="Times New Roman" w:hAnsi="Times New Roman" w:cs="Times New Roman"/>
          <w:i/>
          <w:sz w:val="24"/>
          <w:szCs w:val="24"/>
          <w:u w:val="single"/>
        </w:rPr>
        <w:t xml:space="preserve"> Мероприятия по охране почв.</w:t>
      </w:r>
    </w:p>
    <w:p w14:paraId="5FBAB541"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Занимая центральное место в биосфере и являясь начальным звеном всех трофических цепей, загрязненная почва может стать источником вторичного загрязнения атмосферного воздуха, водоемов, подземных вод и тем самым повлиять на эколого-гигиеническую обстановку в целом. Загрязненная почва может оказывать неблагоприятное влияние на условия проживания и здоровье населения, так как является накопителем химических веществ техногенной природы и фактором передачи инфекционных и паразитарных заболеваний.</w:t>
      </w:r>
    </w:p>
    <w:p w14:paraId="18C86D49"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Необходимо проведение следующих мероприятий по охране почв: </w:t>
      </w:r>
    </w:p>
    <w:p w14:paraId="5C1547DC"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Основными профилактическими мероприятиями на почвах, загрязненными тяжелыми металлами, являются:</w:t>
      </w:r>
    </w:p>
    <w:p w14:paraId="3772A18F"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улучшение агрофизических свойств почв повышением доз органических и фосфорных удобрений;</w:t>
      </w:r>
    </w:p>
    <w:p w14:paraId="43ACAE3C"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возделывание культур, отличающихся пониженным накоплением тяжелых металлов (бахчевые, картофель, томаты и др.);</w:t>
      </w:r>
    </w:p>
    <w:p w14:paraId="52A511FB"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возделывание технических культур;</w:t>
      </w:r>
    </w:p>
    <w:p w14:paraId="21AFB063"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замена почвенного слоя в особенно загрязненных участках населенных пунктов, обработка почв </w:t>
      </w:r>
      <w:proofErr w:type="spellStart"/>
      <w:r w:rsidRPr="0055121F">
        <w:rPr>
          <w:rFonts w:ascii="Times New Roman" w:hAnsi="Times New Roman" w:cs="Times New Roman"/>
          <w:sz w:val="24"/>
          <w:szCs w:val="24"/>
        </w:rPr>
        <w:t>гуматами</w:t>
      </w:r>
      <w:proofErr w:type="spellEnd"/>
      <w:r w:rsidRPr="0055121F">
        <w:rPr>
          <w:rFonts w:ascii="Times New Roman" w:hAnsi="Times New Roman" w:cs="Times New Roman"/>
          <w:sz w:val="24"/>
          <w:szCs w:val="24"/>
        </w:rPr>
        <w:t>, которые связывают тяжелые металлы и переводят их в соединения, недоступные для растений;</w:t>
      </w:r>
    </w:p>
    <w:p w14:paraId="6C0E9683"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стимуляцию почвообразовательных процессов с помощью специальных комплексов микроорганизмов – </w:t>
      </w:r>
      <w:proofErr w:type="spellStart"/>
      <w:r w:rsidRPr="0055121F">
        <w:rPr>
          <w:rFonts w:ascii="Times New Roman" w:hAnsi="Times New Roman" w:cs="Times New Roman"/>
          <w:sz w:val="24"/>
          <w:szCs w:val="24"/>
        </w:rPr>
        <w:t>гумусообразователей</w:t>
      </w:r>
      <w:proofErr w:type="spellEnd"/>
      <w:r w:rsidRPr="0055121F">
        <w:rPr>
          <w:rFonts w:ascii="Times New Roman" w:hAnsi="Times New Roman" w:cs="Times New Roman"/>
          <w:sz w:val="24"/>
          <w:szCs w:val="24"/>
        </w:rPr>
        <w:t xml:space="preserve"> и пр. </w:t>
      </w:r>
    </w:p>
    <w:p w14:paraId="06B1038C"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для сокращения содержания пыли необходимо увеличение количества и плотности зеленых насаждений.</w:t>
      </w:r>
    </w:p>
    <w:p w14:paraId="4FE1D153"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Кроме того, необходима разъяснительная (просветительская) работа среди населения, особенно среди владельцев колхозно-фермерских хозяйств.</w:t>
      </w:r>
    </w:p>
    <w:p w14:paraId="25283139"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Для обеспечения охраны и рационального использования почвы необходимо предусмотреть комплекс мероприятий по ее рекультивации.</w:t>
      </w:r>
    </w:p>
    <w:p w14:paraId="11F529E8"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Рекультивации подлежат земли, нарушенные и (или) загрязненные при:</w:t>
      </w:r>
    </w:p>
    <w:p w14:paraId="055566BA"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разработке месторождений полезных ископаемых;</w:t>
      </w:r>
    </w:p>
    <w:p w14:paraId="38529EF3"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прокладке трубопроводов различного назначения;</w:t>
      </w:r>
    </w:p>
    <w:p w14:paraId="54A89EA7"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-складировании и захоронении промышленных, бытовых биологических и пр. отходов, ядохимикатов.</w:t>
      </w:r>
    </w:p>
    <w:p w14:paraId="63DB465B"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Рекультивация нарушенных земель осуществляется для восстановления их для сельскохозяйственных, лесохозяйственных, водохозяйственных, строительных, рекреационных, природоохранных и санитарно- оздоровительных целей.</w:t>
      </w:r>
    </w:p>
    <w:p w14:paraId="6E26FB28"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i/>
          <w:sz w:val="24"/>
          <w:szCs w:val="24"/>
        </w:rPr>
      </w:pPr>
      <w:r w:rsidRPr="0055121F">
        <w:rPr>
          <w:rFonts w:ascii="Times New Roman" w:hAnsi="Times New Roman" w:cs="Times New Roman"/>
          <w:i/>
          <w:sz w:val="24"/>
          <w:szCs w:val="24"/>
        </w:rPr>
        <w:t xml:space="preserve">Размещение объектов, являющихся источниками воздействия на среду обитания и здоровье человека на территории населенных пунктов </w:t>
      </w:r>
      <w:proofErr w:type="spellStart"/>
      <w:r w:rsidRPr="0055121F">
        <w:rPr>
          <w:rFonts w:ascii="Times New Roman" w:hAnsi="Times New Roman" w:cs="Times New Roman"/>
          <w:i/>
          <w:sz w:val="24"/>
          <w:szCs w:val="24"/>
        </w:rPr>
        <w:t>Кумакского</w:t>
      </w:r>
      <w:proofErr w:type="spellEnd"/>
      <w:r w:rsidRPr="0055121F">
        <w:rPr>
          <w:rFonts w:ascii="Times New Roman" w:hAnsi="Times New Roman" w:cs="Times New Roman"/>
          <w:i/>
          <w:sz w:val="24"/>
          <w:szCs w:val="24"/>
        </w:rPr>
        <w:t xml:space="preserve"> сельсовета возможно на территориях, предусмотренных функциональным зонированием генерального плана (см. карты генерального плана) с соблюдением нормативных показателей санитарно-защитных зон.</w:t>
      </w:r>
    </w:p>
    <w:p w14:paraId="687E0F29"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Нового жилого строительства в границах санитарно-защитных зон и санитарных разрывов генеральным планом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не предусматривается. </w:t>
      </w:r>
    </w:p>
    <w:p w14:paraId="47188BCF" w14:textId="77777777" w:rsidR="001D6D5D" w:rsidRPr="0055121F" w:rsidRDefault="001E31FD" w:rsidP="00BF0AF5">
      <w:pPr>
        <w:pStyle w:val="3"/>
        <w:ind w:firstLine="567"/>
        <w:jc w:val="both"/>
        <w:rPr>
          <w:rFonts w:ascii="Times New Roman" w:hAnsi="Times New Roman" w:cs="Times New Roman"/>
          <w:color w:val="auto"/>
        </w:rPr>
      </w:pPr>
      <w:bookmarkStart w:id="27" w:name="_Toc197938535"/>
      <w:r w:rsidRPr="0055121F">
        <w:rPr>
          <w:rFonts w:ascii="Times New Roman" w:hAnsi="Times New Roman" w:cs="Times New Roman"/>
          <w:color w:val="auto"/>
        </w:rPr>
        <w:t>3</w:t>
      </w:r>
      <w:r w:rsidR="001D6D5D" w:rsidRPr="0055121F">
        <w:rPr>
          <w:rFonts w:ascii="Times New Roman" w:hAnsi="Times New Roman" w:cs="Times New Roman"/>
          <w:color w:val="auto"/>
        </w:rPr>
        <w:t>.6.4 Санитарная очистка населенных мест.</w:t>
      </w:r>
      <w:bookmarkEnd w:id="27"/>
      <w:r w:rsidR="001D6D5D" w:rsidRPr="0055121F">
        <w:rPr>
          <w:rFonts w:ascii="Times New Roman" w:hAnsi="Times New Roman" w:cs="Times New Roman"/>
          <w:color w:val="auto"/>
        </w:rPr>
        <w:tab/>
      </w:r>
    </w:p>
    <w:p w14:paraId="13B85DF7" w14:textId="77777777" w:rsidR="001D6D5D" w:rsidRPr="0055121F" w:rsidRDefault="001D6D5D" w:rsidP="00BF0AF5">
      <w:pPr>
        <w:autoSpaceDE w:val="0"/>
        <w:spacing w:after="0"/>
        <w:ind w:firstLine="567"/>
        <w:jc w:val="both"/>
        <w:rPr>
          <w:rFonts w:ascii="Times New Roman" w:hAnsi="Times New Roman" w:cs="Times New Roman"/>
          <w:bCs/>
          <w:sz w:val="28"/>
          <w:szCs w:val="28"/>
        </w:rPr>
      </w:pPr>
    </w:p>
    <w:p w14:paraId="22F99770"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xml:space="preserve">Объектами санитарной очистки и уборки 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являются территории домовладений, уличные и микрорайонные проезды, скверы общественного пользования и отдыха, объекты культурного назначения, территории предприятий, учреждений, места уличной торговли, места отдыха населения.</w:t>
      </w:r>
    </w:p>
    <w:p w14:paraId="5C335AD5"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Организация системы современной санитарной очистки поселения включает: сбор и удаление ТБО, сбор и вывоз жидких отходов из не канализованных зданий, уборка территории от мусора, смета, снега.</w:t>
      </w:r>
    </w:p>
    <w:p w14:paraId="39309198"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8"/>
          <w:szCs w:val="28"/>
        </w:rPr>
      </w:pPr>
    </w:p>
    <w:p w14:paraId="174E437F"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i/>
          <w:sz w:val="24"/>
          <w:szCs w:val="24"/>
          <w:u w:val="single"/>
        </w:rPr>
      </w:pPr>
      <w:r w:rsidRPr="0055121F">
        <w:rPr>
          <w:rFonts w:ascii="Times New Roman" w:hAnsi="Times New Roman" w:cs="Times New Roman"/>
          <w:i/>
          <w:sz w:val="24"/>
          <w:szCs w:val="24"/>
          <w:u w:val="single"/>
        </w:rPr>
        <w:t>Сбор и удаление ТБО</w:t>
      </w:r>
    </w:p>
    <w:p w14:paraId="3080195B"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i/>
          <w:sz w:val="28"/>
          <w:szCs w:val="28"/>
        </w:rPr>
      </w:pPr>
    </w:p>
    <w:p w14:paraId="3D599711"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Организация сбора и вывоза бытовых отходов входит в полномочия администрации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(ст.14 ФЗ «Об общих принципах организации местного самоуправления в РФ" от 06.10.2003 № 131-ФЗ») </w:t>
      </w:r>
    </w:p>
    <w:p w14:paraId="31054D4E"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Ориентировочная удельная норма накопления бытовых отходов для неблагоустроенных жилых домов составляет 300 кг/год (1,5 </w:t>
      </w:r>
      <w:proofErr w:type="spellStart"/>
      <w:proofErr w:type="gramStart"/>
      <w:r w:rsidRPr="0055121F">
        <w:rPr>
          <w:rFonts w:ascii="Times New Roman" w:hAnsi="Times New Roman" w:cs="Times New Roman"/>
          <w:sz w:val="24"/>
          <w:szCs w:val="24"/>
        </w:rPr>
        <w:t>куб.м</w:t>
      </w:r>
      <w:proofErr w:type="spellEnd"/>
      <w:proofErr w:type="gramEnd"/>
      <w:r w:rsidRPr="0055121F">
        <w:rPr>
          <w:rFonts w:ascii="Times New Roman" w:hAnsi="Times New Roman" w:cs="Times New Roman"/>
          <w:sz w:val="24"/>
          <w:szCs w:val="24"/>
        </w:rPr>
        <w:t xml:space="preserve">/год) на одного человека. В настоящее время из расчета на 2185 человек объем твердых бытовых отходов для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составляет 983,2 т/год.</w:t>
      </w:r>
    </w:p>
    <w:p w14:paraId="337372EB"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стихийная свалка твердых бытовых отходов расположена на территории неглубокого карьера площадью около 7,0 га, где ранее производилась выемка песчано-гравийной смеси. Эксплуатация свалки ТБО контролируется администрацией сельского совета, мусор складируется и уплотняется.</w:t>
      </w:r>
    </w:p>
    <w:p w14:paraId="6F0C6315"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Размещение свалки не соответствует требованиям СанПиН 2.2.1/2.1.1.1200-03 "Санитарно-защитные зоны и санитарная классификация предприятий, сооружений и иных объектов" и СанПиН 2.1.7.1322-03 "Гигиенические требования к размещению и обезвреживанию отходов производства и потребления", по следующим критериям:</w:t>
      </w:r>
    </w:p>
    <w:p w14:paraId="494201EF"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свалка ТБО расположена на расстоянии около 500 метров от жилых строений (по нормам СЗЗ от свалки ТБО должно быть 1000 м);</w:t>
      </w:r>
    </w:p>
    <w:p w14:paraId="0450F77C" w14:textId="77777777"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территория подтапливается грунтовыми водами, территория не обвалована.</w:t>
      </w:r>
    </w:p>
    <w:p w14:paraId="0A88BAF9" w14:textId="32A2B213" w:rsidR="001D6D5D" w:rsidRPr="0055121F" w:rsidRDefault="001D6D5D"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b/>
          <w:i/>
          <w:sz w:val="24"/>
          <w:szCs w:val="24"/>
        </w:rPr>
        <w:t xml:space="preserve">В целях улучшения состояния окружающей среды и экологической обстановки в </w:t>
      </w:r>
      <w:proofErr w:type="spellStart"/>
      <w:r w:rsidRPr="0055121F">
        <w:rPr>
          <w:rFonts w:ascii="Times New Roman" w:hAnsi="Times New Roman" w:cs="Times New Roman"/>
          <w:b/>
          <w:i/>
          <w:sz w:val="24"/>
          <w:szCs w:val="24"/>
        </w:rPr>
        <w:t>Кумакском</w:t>
      </w:r>
      <w:proofErr w:type="spellEnd"/>
      <w:r w:rsidRPr="0055121F">
        <w:rPr>
          <w:rFonts w:ascii="Times New Roman" w:hAnsi="Times New Roman" w:cs="Times New Roman"/>
          <w:b/>
          <w:i/>
          <w:sz w:val="24"/>
          <w:szCs w:val="24"/>
        </w:rPr>
        <w:t xml:space="preserve"> сельсовете генпланом</w:t>
      </w:r>
      <w:r w:rsidR="003958A8" w:rsidRPr="0055121F">
        <w:rPr>
          <w:rFonts w:ascii="Times New Roman" w:hAnsi="Times New Roman" w:cs="Times New Roman"/>
          <w:b/>
          <w:i/>
          <w:sz w:val="24"/>
          <w:szCs w:val="24"/>
        </w:rPr>
        <w:t xml:space="preserve"> предлагается з</w:t>
      </w:r>
      <w:r w:rsidRPr="0055121F">
        <w:rPr>
          <w:rFonts w:ascii="Times New Roman" w:hAnsi="Times New Roman" w:cs="Times New Roman"/>
          <w:sz w:val="24"/>
          <w:szCs w:val="24"/>
        </w:rPr>
        <w:t>акрытие существующей свалки ТБО и рекультивация её территории.</w:t>
      </w:r>
    </w:p>
    <w:p w14:paraId="7BCFCC77" w14:textId="77777777" w:rsidR="003958A8" w:rsidRPr="0055121F" w:rsidRDefault="003958A8">
      <w:pPr>
        <w:rPr>
          <w:rFonts w:ascii="Times New Roman" w:hAnsi="Times New Roman" w:cs="Times New Roman"/>
          <w:sz w:val="24"/>
          <w:szCs w:val="24"/>
        </w:rPr>
      </w:pPr>
      <w:r w:rsidRPr="0055121F">
        <w:rPr>
          <w:rFonts w:ascii="Times New Roman" w:hAnsi="Times New Roman" w:cs="Times New Roman"/>
          <w:sz w:val="24"/>
          <w:szCs w:val="24"/>
        </w:rPr>
        <w:br w:type="page"/>
      </w:r>
    </w:p>
    <w:p w14:paraId="35302202" w14:textId="77777777" w:rsidR="001E31FD" w:rsidRPr="0055121F" w:rsidRDefault="001E31FD" w:rsidP="00BF0AF5">
      <w:pPr>
        <w:pStyle w:val="1"/>
        <w:numPr>
          <w:ilvl w:val="0"/>
          <w:numId w:val="24"/>
        </w:numPr>
        <w:ind w:left="0" w:firstLine="567"/>
        <w:jc w:val="both"/>
        <w:rPr>
          <w:rFonts w:ascii="Times New Roman" w:hAnsi="Times New Roman" w:cs="Times New Roman"/>
          <w:color w:val="auto"/>
          <w:sz w:val="24"/>
          <w:szCs w:val="24"/>
        </w:rPr>
      </w:pPr>
      <w:bookmarkStart w:id="28" w:name="_Toc197938536"/>
      <w:r w:rsidRPr="0055121F">
        <w:rPr>
          <w:rFonts w:ascii="Times New Roman" w:hAnsi="Times New Roman" w:cs="Times New Roman"/>
          <w:color w:val="auto"/>
          <w:sz w:val="24"/>
          <w:szCs w:val="24"/>
        </w:rPr>
        <w:lastRenderedPageBreak/>
        <w:t>ОЦЕНКА ВОЗМОЖНОГО ВЛИЯНИЯ ПЛАНИРУЕМЫХ ДЛЯ РАЗМЕЩЕНИЯ ОБЪЕКТОВ МЕСТНОГО ЗНАЧЕНИЯ ПОСЕЛЕНИЯ, ГОРОДСКОГО ОКРУГА НА КОМПЛЕКСНОЕ РАЗВИТИЕ ЭТИХ ТЕРРИТОРИЙ</w:t>
      </w:r>
      <w:bookmarkEnd w:id="28"/>
    </w:p>
    <w:p w14:paraId="12957C13" w14:textId="77777777" w:rsidR="001E31FD" w:rsidRPr="0055121F" w:rsidRDefault="001E31FD" w:rsidP="00BF0AF5">
      <w:pPr>
        <w:numPr>
          <w:ilvl w:val="0"/>
          <w:numId w:val="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Принимаемые настоящим генеральным планом проектные решения направлены преимущественно на улучшение качества жизни проживающего на территории населения. Оценка возможного влияния планируемых к размещению объектов местного значения проводится с учетом анализа сложившейся ситуации, перспектив развития демографической и социально-экономической сфер.</w:t>
      </w:r>
    </w:p>
    <w:p w14:paraId="0BC5941C" w14:textId="77777777" w:rsidR="003D1226" w:rsidRPr="0055121F" w:rsidRDefault="003D1226" w:rsidP="00182F32">
      <w:pPr>
        <w:ind w:firstLine="567"/>
        <w:rPr>
          <w:rFonts w:ascii="Times New Roman" w:hAnsi="Times New Roman" w:cs="Times New Roman"/>
        </w:rPr>
      </w:pPr>
    </w:p>
    <w:p w14:paraId="35CFBA48" w14:textId="77777777" w:rsidR="00A03001" w:rsidRPr="0055121F" w:rsidRDefault="001E31FD" w:rsidP="00BF0AF5">
      <w:pPr>
        <w:pStyle w:val="20"/>
        <w:ind w:firstLine="567"/>
        <w:rPr>
          <w:rFonts w:ascii="Times New Roman" w:hAnsi="Times New Roman" w:cs="Times New Roman"/>
          <w:color w:val="auto"/>
        </w:rPr>
      </w:pPr>
      <w:bookmarkStart w:id="29" w:name="_Toc197938537"/>
      <w:r w:rsidRPr="0055121F">
        <w:rPr>
          <w:rFonts w:ascii="Times New Roman" w:hAnsi="Times New Roman" w:cs="Times New Roman"/>
          <w:color w:val="auto"/>
        </w:rPr>
        <w:t>4</w:t>
      </w:r>
      <w:r w:rsidR="00A03001" w:rsidRPr="0055121F">
        <w:rPr>
          <w:rFonts w:ascii="Times New Roman" w:hAnsi="Times New Roman" w:cs="Times New Roman"/>
          <w:color w:val="auto"/>
        </w:rPr>
        <w:t xml:space="preserve">.1 </w:t>
      </w:r>
      <w:r w:rsidR="00395E39" w:rsidRPr="0055121F">
        <w:rPr>
          <w:rFonts w:ascii="Times New Roman" w:hAnsi="Times New Roman" w:cs="Times New Roman"/>
          <w:color w:val="auto"/>
        </w:rPr>
        <w:t>Природные условия и ресурсы территории</w:t>
      </w:r>
      <w:bookmarkEnd w:id="29"/>
    </w:p>
    <w:p w14:paraId="7D2A3A43" w14:textId="77777777" w:rsidR="00395E39" w:rsidRPr="0055121F" w:rsidRDefault="001E31FD" w:rsidP="00182F32">
      <w:pPr>
        <w:pStyle w:val="3"/>
        <w:ind w:firstLine="567"/>
        <w:rPr>
          <w:rFonts w:ascii="Times New Roman" w:hAnsi="Times New Roman" w:cs="Times New Roman"/>
          <w:color w:val="auto"/>
        </w:rPr>
      </w:pPr>
      <w:bookmarkStart w:id="30" w:name="_Toc197938538"/>
      <w:r w:rsidRPr="0055121F">
        <w:rPr>
          <w:rFonts w:ascii="Times New Roman" w:hAnsi="Times New Roman" w:cs="Times New Roman"/>
          <w:color w:val="auto"/>
        </w:rPr>
        <w:t>4</w:t>
      </w:r>
      <w:r w:rsidR="00395E39" w:rsidRPr="0055121F">
        <w:rPr>
          <w:rFonts w:ascii="Times New Roman" w:hAnsi="Times New Roman" w:cs="Times New Roman"/>
          <w:color w:val="auto"/>
        </w:rPr>
        <w:t>.1.1 Климат</w:t>
      </w:r>
      <w:bookmarkEnd w:id="30"/>
    </w:p>
    <w:p w14:paraId="580A21F0" w14:textId="77777777" w:rsidR="00A03001" w:rsidRPr="0055121F" w:rsidRDefault="00A03001" w:rsidP="00BF0AF5">
      <w:pPr>
        <w:pStyle w:val="S"/>
        <w:spacing w:line="276" w:lineRule="auto"/>
        <w:ind w:firstLine="567"/>
      </w:pPr>
      <w:r w:rsidRPr="0055121F">
        <w:t xml:space="preserve">Климат </w:t>
      </w:r>
      <w:proofErr w:type="spellStart"/>
      <w:r w:rsidRPr="0055121F">
        <w:t>Кумакского</w:t>
      </w:r>
      <w:proofErr w:type="spellEnd"/>
      <w:r w:rsidRPr="0055121F">
        <w:t xml:space="preserve"> сельсовета резко континентальный, что объясняется его географическим положением к востоку от осевой части Уральского хребта, служащего препятствием для масс влажного воздуха, приходящих с запада. На территории сельсовета среднегодовая температура воздуха составляет + 1,5-2,0 °С. Температура самого холодного месяца (января) около -17°С. Наиболее низкие температуры отмечаются преимущественно в декабре и январе. Абсолютный минимум температуры по метеостанции г. Орска равен -42°С, максимум +41°С.</w:t>
      </w:r>
    </w:p>
    <w:p w14:paraId="17C4C8EF" w14:textId="77777777" w:rsidR="00A03001" w:rsidRPr="0055121F" w:rsidRDefault="00A03001" w:rsidP="00BF0AF5">
      <w:pPr>
        <w:pStyle w:val="S"/>
        <w:spacing w:line="276" w:lineRule="auto"/>
        <w:ind w:firstLine="567"/>
      </w:pPr>
      <w:r w:rsidRPr="0055121F">
        <w:t>Годовое количество осадков составляет от 300 до 350 мм год. Средняя дата установления снежного покрова 20-28 ноября, а средние сроки схода приходятся на первую половину апреля. Глубина промерзания почвы достигает 150 см.</w:t>
      </w:r>
    </w:p>
    <w:p w14:paraId="735D3D02" w14:textId="77777777" w:rsidR="00A03001" w:rsidRPr="0055121F" w:rsidRDefault="00A03001" w:rsidP="00BF0AF5">
      <w:pPr>
        <w:pStyle w:val="S"/>
        <w:spacing w:line="276" w:lineRule="auto"/>
        <w:ind w:firstLine="567"/>
      </w:pPr>
      <w:r w:rsidRPr="0055121F">
        <w:t>Во все периоды года преобладающими ветрами являются ветра западного, в меньшей мере, северо-восточного и восточного направления. Последние отмечаются в весенне-летние месяцы, сопровождаются высокой температурой и низкой влажностью воздуха.</w:t>
      </w:r>
    </w:p>
    <w:p w14:paraId="5AFA5ACE" w14:textId="77777777" w:rsidR="00A03001" w:rsidRPr="0055121F" w:rsidRDefault="00A03001" w:rsidP="00BF0AF5">
      <w:pPr>
        <w:pStyle w:val="S"/>
        <w:spacing w:line="276" w:lineRule="auto"/>
        <w:ind w:firstLine="567"/>
      </w:pPr>
      <w:r w:rsidRPr="0055121F">
        <w:t xml:space="preserve">В агроклиматическом отношении климат сельсовета характеризуется засушливостью, его </w:t>
      </w:r>
      <w:proofErr w:type="spellStart"/>
      <w:r w:rsidRPr="0055121F">
        <w:t>теплообеспеченность</w:t>
      </w:r>
      <w:proofErr w:type="spellEnd"/>
      <w:r w:rsidRPr="0055121F">
        <w:t xml:space="preserve"> суммой активных температур (выше +10°С) от 2400° до 2600°. Продолжительность безморозного периода в районе 130-145 дней, продолжительность залегания снежного покрова 130-145 дней. Продолжительность вегетационного периода в среднем 135 дней.</w:t>
      </w:r>
    </w:p>
    <w:p w14:paraId="517A6C06" w14:textId="77777777" w:rsidR="00A03001" w:rsidRPr="0055121F" w:rsidRDefault="00A03001" w:rsidP="00BF0AF5">
      <w:pPr>
        <w:spacing w:after="0"/>
        <w:ind w:firstLine="567"/>
        <w:jc w:val="both"/>
        <w:rPr>
          <w:rFonts w:ascii="Times New Roman" w:hAnsi="Times New Roman" w:cs="Times New Roman"/>
          <w:sz w:val="28"/>
          <w:szCs w:val="28"/>
        </w:rPr>
      </w:pPr>
    </w:p>
    <w:p w14:paraId="608EFE31" w14:textId="77777777" w:rsidR="00A03001" w:rsidRPr="0055121F" w:rsidRDefault="001E31FD" w:rsidP="00182F32">
      <w:pPr>
        <w:pStyle w:val="3"/>
        <w:ind w:firstLine="567"/>
        <w:rPr>
          <w:rFonts w:ascii="Times New Roman" w:hAnsi="Times New Roman" w:cs="Times New Roman"/>
          <w:color w:val="auto"/>
        </w:rPr>
      </w:pPr>
      <w:bookmarkStart w:id="31" w:name="_Toc197938539"/>
      <w:r w:rsidRPr="0055121F">
        <w:rPr>
          <w:rFonts w:ascii="Times New Roman" w:hAnsi="Times New Roman" w:cs="Times New Roman"/>
          <w:color w:val="auto"/>
        </w:rPr>
        <w:t>4</w:t>
      </w:r>
      <w:r w:rsidR="00A03001" w:rsidRPr="0055121F">
        <w:rPr>
          <w:rFonts w:ascii="Times New Roman" w:hAnsi="Times New Roman" w:cs="Times New Roman"/>
          <w:color w:val="auto"/>
        </w:rPr>
        <w:t>.</w:t>
      </w:r>
      <w:r w:rsidR="00395E39" w:rsidRPr="0055121F">
        <w:rPr>
          <w:rFonts w:ascii="Times New Roman" w:hAnsi="Times New Roman" w:cs="Times New Roman"/>
          <w:color w:val="auto"/>
        </w:rPr>
        <w:t>1.</w:t>
      </w:r>
      <w:r w:rsidR="00A03001" w:rsidRPr="0055121F">
        <w:rPr>
          <w:rFonts w:ascii="Times New Roman" w:hAnsi="Times New Roman" w:cs="Times New Roman"/>
          <w:color w:val="auto"/>
        </w:rPr>
        <w:t>2 Гидрологические условия</w:t>
      </w:r>
      <w:bookmarkEnd w:id="31"/>
    </w:p>
    <w:p w14:paraId="68BA79BC" w14:textId="77777777" w:rsidR="00A03001" w:rsidRPr="0055121F" w:rsidRDefault="00A03001" w:rsidP="00BF0AF5">
      <w:pPr>
        <w:pStyle w:val="S"/>
        <w:spacing w:line="276" w:lineRule="auto"/>
        <w:ind w:firstLine="567"/>
      </w:pPr>
      <w:r w:rsidRPr="0055121F">
        <w:t xml:space="preserve">Все поверхностные воды </w:t>
      </w:r>
      <w:proofErr w:type="spellStart"/>
      <w:r w:rsidRPr="0055121F">
        <w:t>Новоорского</w:t>
      </w:r>
      <w:proofErr w:type="spellEnd"/>
      <w:r w:rsidRPr="0055121F">
        <w:t xml:space="preserve"> района принадлежат к бассейну реки Урал.  </w:t>
      </w:r>
      <w:proofErr w:type="spellStart"/>
      <w:r w:rsidRPr="0055121F">
        <w:t>Кумакский</w:t>
      </w:r>
      <w:proofErr w:type="spellEnd"/>
      <w:r w:rsidRPr="0055121F">
        <w:t xml:space="preserve"> сельсовет расположен в пойменной террасе реки Большой Кумак и реки Урал. Река Большой Кумак протекает по </w:t>
      </w:r>
      <w:proofErr w:type="spellStart"/>
      <w:r w:rsidRPr="0055121F">
        <w:t>Ясненскому</w:t>
      </w:r>
      <w:proofErr w:type="spellEnd"/>
      <w:r w:rsidRPr="0055121F">
        <w:t xml:space="preserve"> и </w:t>
      </w:r>
      <w:proofErr w:type="spellStart"/>
      <w:r w:rsidRPr="0055121F">
        <w:t>Новоорскому</w:t>
      </w:r>
      <w:proofErr w:type="spellEnd"/>
      <w:r w:rsidRPr="0055121F">
        <w:t xml:space="preserve"> районам и является первым крупным левым притоком реки Урал, общая протяженность р. Большой Кумак 212 км, имеет 24 притока длиной менее 10 км. Среднемноголетний расход в устье реки составляет 300 </w:t>
      </w:r>
      <w:proofErr w:type="spellStart"/>
      <w:r w:rsidRPr="0055121F">
        <w:t>млн.м</w:t>
      </w:r>
      <w:proofErr w:type="spellEnd"/>
      <w:r w:rsidRPr="0055121F">
        <w:t>. Русло реки песчано-глинистое, деформирующееся, зарастающее, шириной 5−40 м. Глубина на плесах 2−3 м, на перекатах 0,25−0,40м.</w:t>
      </w:r>
    </w:p>
    <w:p w14:paraId="54DD1CA1" w14:textId="77777777" w:rsidR="00A03001" w:rsidRPr="0055121F" w:rsidRDefault="00A03001" w:rsidP="00BF0AF5">
      <w:pPr>
        <w:pStyle w:val="S"/>
        <w:spacing w:line="276" w:lineRule="auto"/>
        <w:ind w:firstLine="567"/>
      </w:pPr>
      <w:r w:rsidRPr="0055121F">
        <w:t xml:space="preserve">Река Урал протекает по западной границе </w:t>
      </w:r>
      <w:proofErr w:type="spellStart"/>
      <w:r w:rsidRPr="0055121F">
        <w:t>Кумакского</w:t>
      </w:r>
      <w:proofErr w:type="spellEnd"/>
      <w:r w:rsidRPr="0055121F">
        <w:t xml:space="preserve"> сельсовета.</w:t>
      </w:r>
    </w:p>
    <w:p w14:paraId="41A02594" w14:textId="77777777" w:rsidR="00A03001" w:rsidRPr="0055121F" w:rsidRDefault="00A0300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пойме реки сосредоточено большое количество озер-стариц, режим которых тесно связан с основными водотоками. На территории сельсовета имеются обводненные овраги, питающиеся от реки </w:t>
      </w:r>
      <w:proofErr w:type="spellStart"/>
      <w:r w:rsidRPr="0055121F">
        <w:rPr>
          <w:rFonts w:ascii="Times New Roman" w:hAnsi="Times New Roman" w:cs="Times New Roman"/>
          <w:sz w:val="24"/>
          <w:szCs w:val="24"/>
        </w:rPr>
        <w:t>Б.Кумак</w:t>
      </w:r>
      <w:proofErr w:type="spellEnd"/>
      <w:r w:rsidRPr="0055121F">
        <w:rPr>
          <w:rFonts w:ascii="Times New Roman" w:hAnsi="Times New Roman" w:cs="Times New Roman"/>
          <w:sz w:val="24"/>
          <w:szCs w:val="24"/>
        </w:rPr>
        <w:t xml:space="preserve"> и обводненные карьеры, оставшиеся после разработки глины и песка. </w:t>
      </w:r>
    </w:p>
    <w:p w14:paraId="37CE777B" w14:textId="77777777" w:rsidR="00A03001" w:rsidRPr="0055121F" w:rsidRDefault="00A0300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xml:space="preserve">На востоке сельсовета протекает ручей </w:t>
      </w:r>
      <w:proofErr w:type="spellStart"/>
      <w:r w:rsidRPr="0055121F">
        <w:rPr>
          <w:rFonts w:ascii="Times New Roman" w:hAnsi="Times New Roman" w:cs="Times New Roman"/>
          <w:sz w:val="24"/>
          <w:szCs w:val="24"/>
        </w:rPr>
        <w:t>Ерыкла</w:t>
      </w:r>
      <w:proofErr w:type="spellEnd"/>
      <w:r w:rsidRPr="0055121F">
        <w:rPr>
          <w:rFonts w:ascii="Times New Roman" w:hAnsi="Times New Roman" w:cs="Times New Roman"/>
          <w:sz w:val="24"/>
          <w:szCs w:val="24"/>
        </w:rPr>
        <w:t xml:space="preserve">, являющийся рукавом реки </w:t>
      </w:r>
      <w:proofErr w:type="spellStart"/>
      <w:r w:rsidRPr="0055121F">
        <w:rPr>
          <w:rFonts w:ascii="Times New Roman" w:hAnsi="Times New Roman" w:cs="Times New Roman"/>
          <w:sz w:val="24"/>
          <w:szCs w:val="24"/>
        </w:rPr>
        <w:t>Б.Кумак</w:t>
      </w:r>
      <w:proofErr w:type="spellEnd"/>
      <w:r w:rsidRPr="0055121F">
        <w:rPr>
          <w:rFonts w:ascii="Times New Roman" w:hAnsi="Times New Roman" w:cs="Times New Roman"/>
          <w:sz w:val="24"/>
          <w:szCs w:val="24"/>
        </w:rPr>
        <w:t>, который отходит от реки и впадает в р. Урал. Протяженность его 23 км, сам имеет два притока общей длиной 3 метра.</w:t>
      </w:r>
    </w:p>
    <w:p w14:paraId="06CA85ED" w14:textId="77777777" w:rsidR="00A03001" w:rsidRPr="0055121F" w:rsidRDefault="00A0300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Грунтовые воды залегают на глубине 4-10 метров.</w:t>
      </w:r>
    </w:p>
    <w:p w14:paraId="22807937" w14:textId="77777777" w:rsidR="0049277D" w:rsidRPr="0055121F" w:rsidRDefault="0049277D" w:rsidP="00BF0AF5">
      <w:pPr>
        <w:spacing w:after="0"/>
        <w:ind w:firstLine="567"/>
        <w:jc w:val="both"/>
        <w:rPr>
          <w:rFonts w:ascii="Times New Roman" w:hAnsi="Times New Roman" w:cs="Times New Roman"/>
          <w:sz w:val="24"/>
          <w:szCs w:val="24"/>
        </w:rPr>
      </w:pPr>
    </w:p>
    <w:p w14:paraId="35B6FB96" w14:textId="77777777" w:rsidR="0049277D" w:rsidRPr="0055121F" w:rsidRDefault="001E31FD" w:rsidP="00182F32">
      <w:pPr>
        <w:pStyle w:val="3"/>
        <w:ind w:firstLine="567"/>
        <w:rPr>
          <w:rFonts w:ascii="Times New Roman" w:hAnsi="Times New Roman" w:cs="Times New Roman"/>
          <w:color w:val="auto"/>
        </w:rPr>
      </w:pPr>
      <w:bookmarkStart w:id="32" w:name="_Toc197938540"/>
      <w:r w:rsidRPr="0055121F">
        <w:rPr>
          <w:rFonts w:ascii="Times New Roman" w:hAnsi="Times New Roman" w:cs="Times New Roman"/>
          <w:color w:val="auto"/>
        </w:rPr>
        <w:t>4</w:t>
      </w:r>
      <w:r w:rsidR="0049277D" w:rsidRPr="0055121F">
        <w:rPr>
          <w:rFonts w:ascii="Times New Roman" w:hAnsi="Times New Roman" w:cs="Times New Roman"/>
          <w:color w:val="auto"/>
        </w:rPr>
        <w:t>.</w:t>
      </w:r>
      <w:r w:rsidR="00395E39" w:rsidRPr="0055121F">
        <w:rPr>
          <w:rFonts w:ascii="Times New Roman" w:hAnsi="Times New Roman" w:cs="Times New Roman"/>
          <w:color w:val="auto"/>
        </w:rPr>
        <w:t>1.</w:t>
      </w:r>
      <w:r w:rsidR="0049277D" w:rsidRPr="0055121F">
        <w:rPr>
          <w:rFonts w:ascii="Times New Roman" w:hAnsi="Times New Roman" w:cs="Times New Roman"/>
          <w:color w:val="auto"/>
        </w:rPr>
        <w:t>3 П</w:t>
      </w:r>
      <w:r w:rsidR="0044414B" w:rsidRPr="0055121F">
        <w:rPr>
          <w:rFonts w:ascii="Times New Roman" w:hAnsi="Times New Roman" w:cs="Times New Roman"/>
          <w:color w:val="auto"/>
        </w:rPr>
        <w:t>очвенный покров</w:t>
      </w:r>
      <w:bookmarkEnd w:id="32"/>
      <w:r w:rsidR="005567E3" w:rsidRPr="0055121F">
        <w:rPr>
          <w:rFonts w:ascii="Times New Roman" w:hAnsi="Times New Roman" w:cs="Times New Roman"/>
          <w:color w:val="auto"/>
        </w:rPr>
        <w:t xml:space="preserve"> </w:t>
      </w:r>
    </w:p>
    <w:p w14:paraId="47DE83B5" w14:textId="77777777" w:rsidR="00A03001" w:rsidRPr="0055121F" w:rsidRDefault="00A03001" w:rsidP="00BF0AF5">
      <w:pPr>
        <w:pStyle w:val="S"/>
        <w:spacing w:line="276" w:lineRule="auto"/>
        <w:ind w:firstLine="567"/>
      </w:pPr>
      <w:r w:rsidRPr="0055121F">
        <w:t xml:space="preserve">Почвы </w:t>
      </w:r>
      <w:proofErr w:type="spellStart"/>
      <w:r w:rsidRPr="0055121F">
        <w:t>Кумакского</w:t>
      </w:r>
      <w:proofErr w:type="spellEnd"/>
      <w:r w:rsidRPr="0055121F">
        <w:t xml:space="preserve"> сельсовета представлены южными черноземами, сформированные типчаково-ковыльной растительностью. Они содержат 4-7 % гумуса при мощности гумусового горизонта в 30-50 см. Южнее Кумака основной фон почвенного покрова образуют темно-каштановые почвы. Для них характерна мощность гумусового горизонта в 30-40 см, при содержании гумуса 3,5-5%. В связи с нарастающей сухостью климата, а также с высокой </w:t>
      </w:r>
      <w:proofErr w:type="spellStart"/>
      <w:r w:rsidRPr="0055121F">
        <w:t>карбонатностью</w:t>
      </w:r>
      <w:proofErr w:type="spellEnd"/>
      <w:r w:rsidRPr="0055121F">
        <w:t xml:space="preserve"> и засоленностью почвообразующих пород в </w:t>
      </w:r>
      <w:proofErr w:type="spellStart"/>
      <w:r w:rsidRPr="0055121F">
        <w:t>подзоне</w:t>
      </w:r>
      <w:proofErr w:type="spellEnd"/>
      <w:r w:rsidRPr="0055121F">
        <w:t xml:space="preserve"> южных черноземов и темно-каштановых почв, большое распространение получили карбонатные, солонцовые разновидности, солонцово-солончаковые комплексы, </w:t>
      </w:r>
      <w:proofErr w:type="spellStart"/>
      <w:r w:rsidR="005567E3" w:rsidRPr="0055121F">
        <w:t>щебёнчато</w:t>
      </w:r>
      <w:proofErr w:type="spellEnd"/>
      <w:r w:rsidRPr="0055121F">
        <w:t>-каменистые разновидности, малоразвитые почвы и выходы горных пород. Основу почвенного покрова пойм рек и приозерных понижений слагают различные подтипы аллювиальных и лугово-каштановых почв.</w:t>
      </w:r>
    </w:p>
    <w:p w14:paraId="3E6F84E8" w14:textId="77777777" w:rsidR="00A03001" w:rsidRPr="0055121F" w:rsidRDefault="00A03001" w:rsidP="00BF0AF5">
      <w:pPr>
        <w:pStyle w:val="af0"/>
        <w:spacing w:line="276" w:lineRule="auto"/>
        <w:ind w:left="0" w:firstLine="567"/>
        <w:rPr>
          <w:sz w:val="24"/>
          <w:szCs w:val="24"/>
        </w:rPr>
      </w:pPr>
      <w:r w:rsidRPr="0055121F">
        <w:rPr>
          <w:sz w:val="24"/>
          <w:szCs w:val="24"/>
        </w:rPr>
        <w:t xml:space="preserve">Степь </w:t>
      </w:r>
      <w:proofErr w:type="spellStart"/>
      <w:r w:rsidRPr="0055121F">
        <w:rPr>
          <w:sz w:val="24"/>
          <w:szCs w:val="24"/>
        </w:rPr>
        <w:t>Кумакского</w:t>
      </w:r>
      <w:proofErr w:type="spellEnd"/>
      <w:r w:rsidRPr="0055121F">
        <w:rPr>
          <w:sz w:val="24"/>
          <w:szCs w:val="24"/>
        </w:rPr>
        <w:t xml:space="preserve"> поселения, обладавшая значительным запасом плодородия и отличающиеся наиболее высокой </w:t>
      </w:r>
      <w:proofErr w:type="spellStart"/>
      <w:r w:rsidRPr="0055121F">
        <w:rPr>
          <w:sz w:val="24"/>
          <w:szCs w:val="24"/>
        </w:rPr>
        <w:t>биопродуктивностью</w:t>
      </w:r>
      <w:proofErr w:type="spellEnd"/>
      <w:r w:rsidRPr="0055121F">
        <w:rPr>
          <w:sz w:val="24"/>
          <w:szCs w:val="24"/>
        </w:rPr>
        <w:t xml:space="preserve"> и экологической стабильностью в настоящее время либо полностью распаханы, либо деградированы в результате продолжительной хозяйственной нагрузки. Это привело к негативному изменению свойств почвы, потере органического вещества и другим деструктивным процессам. В результате широкого агарного освоения черноземов, различных нарушений технологического плана снижена их экологическая устойчивость, потерян ряд </w:t>
      </w:r>
      <w:proofErr w:type="spellStart"/>
      <w:r w:rsidRPr="0055121F">
        <w:rPr>
          <w:sz w:val="24"/>
          <w:szCs w:val="24"/>
        </w:rPr>
        <w:t>экосистемных</w:t>
      </w:r>
      <w:proofErr w:type="spellEnd"/>
      <w:r w:rsidRPr="0055121F">
        <w:rPr>
          <w:sz w:val="24"/>
          <w:szCs w:val="24"/>
        </w:rPr>
        <w:t xml:space="preserve"> и биосферных функций. В черноземах, как компонентах экосистемы, нарушены свойства, параметры и режимы, соотношение фаз и структурная организация почвенного покрова. В связи с этим продолжаются процессы эрозии, дефляции, потери структуры, переуплотнения и </w:t>
      </w:r>
      <w:proofErr w:type="spellStart"/>
      <w:r w:rsidRPr="0055121F">
        <w:rPr>
          <w:sz w:val="24"/>
          <w:szCs w:val="24"/>
        </w:rPr>
        <w:t>дегумификации</w:t>
      </w:r>
      <w:proofErr w:type="spellEnd"/>
      <w:r w:rsidRPr="0055121F">
        <w:rPr>
          <w:sz w:val="24"/>
          <w:szCs w:val="24"/>
        </w:rPr>
        <w:t xml:space="preserve"> черноземов.</w:t>
      </w:r>
    </w:p>
    <w:p w14:paraId="574A7D10" w14:textId="77777777" w:rsidR="00A03001" w:rsidRPr="0055121F" w:rsidRDefault="00A0300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Необходимо разработка комплексной программы по восстановлению плодородия почв.</w:t>
      </w:r>
    </w:p>
    <w:p w14:paraId="5FACC546" w14:textId="77777777" w:rsidR="00A03001" w:rsidRPr="0055121F" w:rsidRDefault="00A03001" w:rsidP="00BF0AF5">
      <w:pPr>
        <w:pStyle w:val="af0"/>
        <w:spacing w:line="276" w:lineRule="auto"/>
        <w:ind w:left="0" w:firstLine="567"/>
        <w:rPr>
          <w:sz w:val="24"/>
          <w:szCs w:val="24"/>
        </w:rPr>
      </w:pPr>
      <w:r w:rsidRPr="0055121F">
        <w:rPr>
          <w:sz w:val="24"/>
          <w:szCs w:val="24"/>
        </w:rPr>
        <w:t>В перечне мер, разработанных наукой, для восстановления черноземов:</w:t>
      </w:r>
    </w:p>
    <w:p w14:paraId="0218EEF1" w14:textId="77777777" w:rsidR="00A03001" w:rsidRPr="0055121F" w:rsidRDefault="005567E3" w:rsidP="00BF0AF5">
      <w:pPr>
        <w:pStyle w:val="af0"/>
        <w:spacing w:line="276" w:lineRule="auto"/>
        <w:ind w:left="0" w:firstLine="567"/>
        <w:rPr>
          <w:sz w:val="24"/>
          <w:szCs w:val="24"/>
        </w:rPr>
      </w:pPr>
      <w:r w:rsidRPr="0055121F">
        <w:rPr>
          <w:sz w:val="24"/>
          <w:szCs w:val="24"/>
        </w:rPr>
        <w:t xml:space="preserve">- </w:t>
      </w:r>
      <w:r w:rsidR="00A03001" w:rsidRPr="0055121F">
        <w:rPr>
          <w:sz w:val="24"/>
          <w:szCs w:val="24"/>
        </w:rPr>
        <w:t xml:space="preserve">повышение их экологической устойчивости к негативным воздействиям повышением </w:t>
      </w:r>
      <w:proofErr w:type="spellStart"/>
      <w:r w:rsidR="00A03001" w:rsidRPr="0055121F">
        <w:rPr>
          <w:sz w:val="24"/>
          <w:szCs w:val="24"/>
        </w:rPr>
        <w:t>биопродуктивности</w:t>
      </w:r>
      <w:proofErr w:type="spellEnd"/>
      <w:r w:rsidR="00A03001" w:rsidRPr="0055121F">
        <w:rPr>
          <w:sz w:val="24"/>
          <w:szCs w:val="24"/>
        </w:rPr>
        <w:t xml:space="preserve"> возделываемых на них сельскохозяйственных культур; </w:t>
      </w:r>
    </w:p>
    <w:p w14:paraId="1193453B" w14:textId="77777777" w:rsidR="00A03001" w:rsidRPr="0055121F" w:rsidRDefault="005567E3" w:rsidP="00BF0AF5">
      <w:pPr>
        <w:pStyle w:val="af0"/>
        <w:spacing w:line="276" w:lineRule="auto"/>
        <w:ind w:left="0" w:firstLine="567"/>
        <w:rPr>
          <w:sz w:val="24"/>
          <w:szCs w:val="24"/>
        </w:rPr>
      </w:pPr>
      <w:r w:rsidRPr="0055121F">
        <w:rPr>
          <w:sz w:val="24"/>
          <w:szCs w:val="24"/>
        </w:rPr>
        <w:t xml:space="preserve">- </w:t>
      </w:r>
      <w:r w:rsidR="00A03001" w:rsidRPr="0055121F">
        <w:rPr>
          <w:sz w:val="24"/>
          <w:szCs w:val="24"/>
        </w:rPr>
        <w:t>строгое соблюдение агротехнических (особые способы обработки почв) и фитомелиоративных мер (уменьшение в севообороте доли пропашных культур и увеличение доли многолетних трав);</w:t>
      </w:r>
    </w:p>
    <w:p w14:paraId="59D3AC52" w14:textId="77777777" w:rsidR="00A03001" w:rsidRPr="0055121F" w:rsidRDefault="005567E3" w:rsidP="00BF0AF5">
      <w:pPr>
        <w:pStyle w:val="af0"/>
        <w:spacing w:line="276" w:lineRule="auto"/>
        <w:ind w:left="0" w:firstLine="567"/>
        <w:rPr>
          <w:sz w:val="24"/>
          <w:szCs w:val="24"/>
        </w:rPr>
      </w:pPr>
      <w:r w:rsidRPr="0055121F">
        <w:rPr>
          <w:sz w:val="24"/>
          <w:szCs w:val="24"/>
        </w:rPr>
        <w:t xml:space="preserve">- </w:t>
      </w:r>
      <w:r w:rsidR="00A03001" w:rsidRPr="0055121F">
        <w:rPr>
          <w:sz w:val="24"/>
          <w:szCs w:val="24"/>
        </w:rPr>
        <w:t>сокращение площадей паров;</w:t>
      </w:r>
    </w:p>
    <w:p w14:paraId="2886A600" w14:textId="77777777" w:rsidR="00A03001" w:rsidRPr="0055121F" w:rsidRDefault="005567E3" w:rsidP="00BF0AF5">
      <w:pPr>
        <w:pStyle w:val="af0"/>
        <w:spacing w:line="276" w:lineRule="auto"/>
        <w:ind w:left="0" w:firstLine="567"/>
        <w:rPr>
          <w:sz w:val="24"/>
          <w:szCs w:val="24"/>
        </w:rPr>
      </w:pPr>
      <w:r w:rsidRPr="0055121F">
        <w:rPr>
          <w:sz w:val="24"/>
          <w:szCs w:val="24"/>
        </w:rPr>
        <w:t xml:space="preserve">- </w:t>
      </w:r>
      <w:r w:rsidR="00A03001" w:rsidRPr="0055121F">
        <w:rPr>
          <w:sz w:val="24"/>
          <w:szCs w:val="24"/>
        </w:rPr>
        <w:t>выращиванием культур, малотребовательных к гумусу – бобовых, яровых зерновых (пшеницы);</w:t>
      </w:r>
    </w:p>
    <w:p w14:paraId="509B0A2B" w14:textId="77777777" w:rsidR="00A03001" w:rsidRPr="0055121F" w:rsidRDefault="005567E3" w:rsidP="00BF0AF5">
      <w:pPr>
        <w:pStyle w:val="af0"/>
        <w:spacing w:line="276" w:lineRule="auto"/>
        <w:ind w:left="0" w:firstLine="567"/>
        <w:rPr>
          <w:sz w:val="24"/>
          <w:szCs w:val="24"/>
        </w:rPr>
      </w:pPr>
      <w:r w:rsidRPr="0055121F">
        <w:rPr>
          <w:sz w:val="24"/>
          <w:szCs w:val="24"/>
        </w:rPr>
        <w:t xml:space="preserve">- </w:t>
      </w:r>
      <w:r w:rsidR="00A03001" w:rsidRPr="0055121F">
        <w:rPr>
          <w:sz w:val="24"/>
          <w:szCs w:val="24"/>
        </w:rPr>
        <w:t>оставление на полях измельченной соломы;</w:t>
      </w:r>
    </w:p>
    <w:p w14:paraId="66E1E7FD" w14:textId="77777777" w:rsidR="00A03001" w:rsidRPr="0055121F" w:rsidRDefault="005567E3" w:rsidP="00BF0AF5">
      <w:pPr>
        <w:pStyle w:val="af0"/>
        <w:spacing w:line="276" w:lineRule="auto"/>
        <w:ind w:left="0" w:firstLine="567"/>
        <w:rPr>
          <w:sz w:val="24"/>
          <w:szCs w:val="24"/>
        </w:rPr>
      </w:pPr>
      <w:r w:rsidRPr="0055121F">
        <w:rPr>
          <w:sz w:val="24"/>
          <w:szCs w:val="24"/>
        </w:rPr>
        <w:t xml:space="preserve">- </w:t>
      </w:r>
      <w:r w:rsidR="00A03001" w:rsidRPr="0055121F">
        <w:rPr>
          <w:sz w:val="24"/>
          <w:szCs w:val="24"/>
        </w:rPr>
        <w:t>реставрация профиля сильно истощенных черноземов путем внесения черноземов, обладающих большим гумусовым резервом, иловых отложений высохших водоемов (внесение необходимо в 30 и более см), это позволит возвратить деградированной почве ее строение, функциональность, плодородие;</w:t>
      </w:r>
    </w:p>
    <w:p w14:paraId="038DC2FC" w14:textId="77777777" w:rsidR="00A03001" w:rsidRPr="0055121F" w:rsidRDefault="005567E3" w:rsidP="00BF0AF5">
      <w:pPr>
        <w:pStyle w:val="af0"/>
        <w:spacing w:line="276" w:lineRule="auto"/>
        <w:ind w:left="0" w:firstLine="567"/>
        <w:rPr>
          <w:sz w:val="24"/>
          <w:szCs w:val="24"/>
        </w:rPr>
      </w:pPr>
      <w:r w:rsidRPr="0055121F">
        <w:rPr>
          <w:sz w:val="24"/>
          <w:szCs w:val="24"/>
        </w:rPr>
        <w:t xml:space="preserve">- </w:t>
      </w:r>
      <w:r w:rsidR="00A03001" w:rsidRPr="0055121F">
        <w:rPr>
          <w:sz w:val="24"/>
          <w:szCs w:val="24"/>
        </w:rPr>
        <w:t xml:space="preserve">и др. меры по предупреждению процессов эрозии почвы, восстановлению плодородия почвы. </w:t>
      </w:r>
    </w:p>
    <w:p w14:paraId="707DEA80" w14:textId="77777777" w:rsidR="00A03001" w:rsidRPr="0055121F" w:rsidRDefault="00A03001" w:rsidP="00BF0AF5">
      <w:pPr>
        <w:pStyle w:val="af0"/>
        <w:spacing w:line="276" w:lineRule="auto"/>
        <w:ind w:left="0" w:firstLine="567"/>
      </w:pPr>
    </w:p>
    <w:p w14:paraId="299A301B" w14:textId="77777777" w:rsidR="005567E3" w:rsidRPr="0055121F" w:rsidRDefault="001E31FD" w:rsidP="00182F32">
      <w:pPr>
        <w:pStyle w:val="3"/>
        <w:ind w:firstLine="567"/>
        <w:rPr>
          <w:rFonts w:ascii="Times New Roman" w:hAnsi="Times New Roman" w:cs="Times New Roman"/>
          <w:color w:val="auto"/>
        </w:rPr>
      </w:pPr>
      <w:bookmarkStart w:id="33" w:name="_Toc197938541"/>
      <w:r w:rsidRPr="0055121F">
        <w:rPr>
          <w:rFonts w:ascii="Times New Roman" w:hAnsi="Times New Roman" w:cs="Times New Roman"/>
          <w:color w:val="auto"/>
        </w:rPr>
        <w:lastRenderedPageBreak/>
        <w:t>4</w:t>
      </w:r>
      <w:r w:rsidR="005567E3" w:rsidRPr="0055121F">
        <w:rPr>
          <w:rFonts w:ascii="Times New Roman" w:hAnsi="Times New Roman" w:cs="Times New Roman"/>
          <w:color w:val="auto"/>
        </w:rPr>
        <w:t>.</w:t>
      </w:r>
      <w:r w:rsidR="00395E39" w:rsidRPr="0055121F">
        <w:rPr>
          <w:rFonts w:ascii="Times New Roman" w:hAnsi="Times New Roman" w:cs="Times New Roman"/>
          <w:color w:val="auto"/>
        </w:rPr>
        <w:t>1.</w:t>
      </w:r>
      <w:r w:rsidR="005567E3" w:rsidRPr="0055121F">
        <w:rPr>
          <w:rFonts w:ascii="Times New Roman" w:hAnsi="Times New Roman" w:cs="Times New Roman"/>
          <w:color w:val="auto"/>
        </w:rPr>
        <w:t>4 Растительный и животный мир</w:t>
      </w:r>
      <w:bookmarkEnd w:id="33"/>
      <w:r w:rsidR="005567E3" w:rsidRPr="0055121F">
        <w:rPr>
          <w:rFonts w:ascii="Times New Roman" w:hAnsi="Times New Roman" w:cs="Times New Roman"/>
          <w:color w:val="auto"/>
        </w:rPr>
        <w:t xml:space="preserve"> </w:t>
      </w:r>
    </w:p>
    <w:p w14:paraId="1B343C2D" w14:textId="77777777" w:rsidR="00A03001" w:rsidRPr="0055121F" w:rsidRDefault="00A03001" w:rsidP="00BF0AF5">
      <w:pPr>
        <w:pStyle w:val="S"/>
        <w:spacing w:line="276" w:lineRule="auto"/>
        <w:ind w:firstLine="567"/>
      </w:pPr>
      <w:r w:rsidRPr="0055121F">
        <w:t xml:space="preserve">Растительность представлена травостоем типичной степи. Травостой типичной степи низкий и разреженный с присутствием ковыля. Южнее р. Кумак выделяется </w:t>
      </w:r>
      <w:proofErr w:type="spellStart"/>
      <w:r w:rsidRPr="0055121F">
        <w:t>подзона</w:t>
      </w:r>
      <w:proofErr w:type="spellEnd"/>
      <w:r w:rsidRPr="0055121F">
        <w:t xml:space="preserve"> полынно-злаковых степей. В пойме р. </w:t>
      </w:r>
      <w:proofErr w:type="spellStart"/>
      <w:r w:rsidRPr="0055121F">
        <w:t>Б.Кумак</w:t>
      </w:r>
      <w:proofErr w:type="spellEnd"/>
      <w:r w:rsidRPr="0055121F">
        <w:t xml:space="preserve"> выделяются песчаные степи. Для песчаных степей, отличающихся рыхлостью почвы и наличием увлажненного горизонта, характерны корневищные растения: </w:t>
      </w:r>
      <w:proofErr w:type="spellStart"/>
      <w:r w:rsidRPr="0055121F">
        <w:t>волоснец</w:t>
      </w:r>
      <w:proofErr w:type="spellEnd"/>
      <w:r w:rsidRPr="0055121F">
        <w:t xml:space="preserve"> песчаный, осока </w:t>
      </w:r>
      <w:proofErr w:type="spellStart"/>
      <w:r w:rsidRPr="0055121F">
        <w:t>лигерийская</w:t>
      </w:r>
      <w:proofErr w:type="spellEnd"/>
      <w:r w:rsidRPr="0055121F">
        <w:t xml:space="preserve">, костер безостый, пырей ползучий. На закрепленных песках и супесях наиболее обычны - овсяница Беккера, ковыль волосатик или </w:t>
      </w:r>
      <w:proofErr w:type="spellStart"/>
      <w:r w:rsidRPr="0055121F">
        <w:t>тырса</w:t>
      </w:r>
      <w:proofErr w:type="spellEnd"/>
      <w:r w:rsidRPr="0055121F">
        <w:t xml:space="preserve">, житняк сибирский, астрагал песчаный, на песках незакрепленных, разбитых выпасом - </w:t>
      </w:r>
      <w:proofErr w:type="spellStart"/>
      <w:r w:rsidRPr="0055121F">
        <w:t>волоснец</w:t>
      </w:r>
      <w:proofErr w:type="spellEnd"/>
      <w:r w:rsidRPr="0055121F">
        <w:t xml:space="preserve"> гигантский, молочай </w:t>
      </w:r>
      <w:proofErr w:type="spellStart"/>
      <w:r w:rsidRPr="0055121F">
        <w:t>Жерарда</w:t>
      </w:r>
      <w:proofErr w:type="spellEnd"/>
      <w:r w:rsidRPr="0055121F">
        <w:t xml:space="preserve"> и др.</w:t>
      </w:r>
    </w:p>
    <w:p w14:paraId="3DF53EF3" w14:textId="77777777" w:rsidR="00A03001" w:rsidRPr="0055121F" w:rsidRDefault="00A03001" w:rsidP="00BF0AF5">
      <w:pPr>
        <w:pStyle w:val="S"/>
        <w:spacing w:line="276" w:lineRule="auto"/>
        <w:ind w:firstLine="567"/>
      </w:pPr>
      <w:r w:rsidRPr="0055121F">
        <w:t xml:space="preserve"> Животный мир, несмотря на коренные изменения среды обитания животных, в связи с заселением и освоением региона, сохранил черты, характерные для фаунистического комплекса степной зоны. </w:t>
      </w:r>
    </w:p>
    <w:p w14:paraId="047CB763" w14:textId="77777777" w:rsidR="00A03001" w:rsidRPr="0055121F" w:rsidRDefault="00A0300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Основную часть разнообразия животного мира составляют виды, способные жить как в степях, так и в лесах. Из млекопитающих к ним относится волк, лиса обыкновенная, корсак, заяц-русак, барсук, горностай, хорь степной, ласка, полевая мышь и т.д. До распашки степи были густо населены такими крупными птицами, как дрофа, стрепет, журавль-красавка, серая куропатка. В настоящее время эти виды встречаются редко, а дрофа не отмечается вообще. Характерны для степей дневные хищники: степной орел, могильник, </w:t>
      </w:r>
      <w:proofErr w:type="spellStart"/>
      <w:r w:rsidRPr="0055121F">
        <w:rPr>
          <w:rFonts w:ascii="Times New Roman" w:hAnsi="Times New Roman" w:cs="Times New Roman"/>
          <w:sz w:val="24"/>
          <w:szCs w:val="24"/>
        </w:rPr>
        <w:t>курганник</w:t>
      </w:r>
      <w:proofErr w:type="spellEnd"/>
      <w:r w:rsidRPr="0055121F">
        <w:rPr>
          <w:rFonts w:ascii="Times New Roman" w:hAnsi="Times New Roman" w:cs="Times New Roman"/>
          <w:sz w:val="24"/>
          <w:szCs w:val="24"/>
        </w:rPr>
        <w:t>, а также мелкие соколы: кобчик, пустельга обыкновенная и степная.</w:t>
      </w:r>
    </w:p>
    <w:p w14:paraId="3F9412E7" w14:textId="77777777" w:rsidR="00A03001" w:rsidRPr="0055121F" w:rsidRDefault="00A03001"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Естественный облик степи практически утрачен из-за высокой антропогенной нагрузки, вся территория поселения освоена хозяйственной деятельностью человека.</w:t>
      </w:r>
    </w:p>
    <w:p w14:paraId="2EA5FBC4" w14:textId="77777777" w:rsidR="006910C3" w:rsidRPr="0055121F" w:rsidRDefault="006910C3" w:rsidP="00BF0AF5">
      <w:pPr>
        <w:ind w:firstLine="567"/>
        <w:jc w:val="both"/>
        <w:rPr>
          <w:rFonts w:ascii="Times New Roman" w:hAnsi="Times New Roman" w:cs="Times New Roman"/>
          <w:sz w:val="24"/>
          <w:szCs w:val="24"/>
        </w:rPr>
      </w:pPr>
    </w:p>
    <w:p w14:paraId="30B84B7F" w14:textId="77777777" w:rsidR="005567E3" w:rsidRPr="0055121F" w:rsidRDefault="001E31FD" w:rsidP="00182F32">
      <w:pPr>
        <w:pStyle w:val="3"/>
        <w:ind w:firstLine="567"/>
        <w:rPr>
          <w:rFonts w:ascii="Times New Roman" w:hAnsi="Times New Roman" w:cs="Times New Roman"/>
          <w:color w:val="auto"/>
        </w:rPr>
      </w:pPr>
      <w:bookmarkStart w:id="34" w:name="_Toc197938542"/>
      <w:r w:rsidRPr="0055121F">
        <w:rPr>
          <w:rFonts w:ascii="Times New Roman" w:hAnsi="Times New Roman" w:cs="Times New Roman"/>
          <w:color w:val="auto"/>
        </w:rPr>
        <w:t>4</w:t>
      </w:r>
      <w:r w:rsidR="005567E3" w:rsidRPr="0055121F">
        <w:rPr>
          <w:rFonts w:ascii="Times New Roman" w:hAnsi="Times New Roman" w:cs="Times New Roman"/>
          <w:color w:val="auto"/>
        </w:rPr>
        <w:t>.</w:t>
      </w:r>
      <w:r w:rsidR="00F846F9" w:rsidRPr="0055121F">
        <w:rPr>
          <w:rFonts w:ascii="Times New Roman" w:hAnsi="Times New Roman" w:cs="Times New Roman"/>
          <w:color w:val="auto"/>
        </w:rPr>
        <w:t>1.</w:t>
      </w:r>
      <w:r w:rsidR="005567E3" w:rsidRPr="0055121F">
        <w:rPr>
          <w:rFonts w:ascii="Times New Roman" w:hAnsi="Times New Roman" w:cs="Times New Roman"/>
          <w:color w:val="auto"/>
        </w:rPr>
        <w:t>5 Полезные ископаемые</w:t>
      </w:r>
      <w:bookmarkEnd w:id="34"/>
      <w:r w:rsidR="005567E3" w:rsidRPr="0055121F">
        <w:rPr>
          <w:rFonts w:ascii="Times New Roman" w:hAnsi="Times New Roman" w:cs="Times New Roman"/>
          <w:color w:val="auto"/>
        </w:rPr>
        <w:t xml:space="preserve"> </w:t>
      </w:r>
    </w:p>
    <w:p w14:paraId="293510F1" w14:textId="77777777" w:rsidR="00A03001" w:rsidRPr="0055121F" w:rsidRDefault="00A03001" w:rsidP="00BF0AF5">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сельсовета имеется </w:t>
      </w:r>
      <w:proofErr w:type="spellStart"/>
      <w:r w:rsidRPr="0055121F">
        <w:rPr>
          <w:rFonts w:ascii="Times New Roman" w:hAnsi="Times New Roman" w:cs="Times New Roman"/>
          <w:sz w:val="24"/>
          <w:szCs w:val="24"/>
        </w:rPr>
        <w:t>Кумакское</w:t>
      </w:r>
      <w:proofErr w:type="spellEnd"/>
      <w:r w:rsidRPr="0055121F">
        <w:rPr>
          <w:rFonts w:ascii="Times New Roman" w:hAnsi="Times New Roman" w:cs="Times New Roman"/>
          <w:sz w:val="24"/>
          <w:szCs w:val="24"/>
        </w:rPr>
        <w:t xml:space="preserve"> месторождение строительных материалов – песка, </w:t>
      </w:r>
      <w:r w:rsidRPr="0055121F">
        <w:rPr>
          <w:rFonts w:ascii="Times New Roman" w:eastAsia="Times New Roman" w:hAnsi="Times New Roman" w:cs="Times New Roman"/>
          <w:sz w:val="24"/>
          <w:szCs w:val="24"/>
        </w:rPr>
        <w:t xml:space="preserve">огнеупорных глин. </w:t>
      </w:r>
      <w:r w:rsidRPr="0055121F">
        <w:rPr>
          <w:rFonts w:ascii="Times New Roman" w:hAnsi="Times New Roman" w:cs="Times New Roman"/>
          <w:sz w:val="24"/>
          <w:szCs w:val="24"/>
        </w:rPr>
        <w:t xml:space="preserve">Лицензией на разработку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месторождения обладает предприятие ООО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карьер».</w:t>
      </w:r>
    </w:p>
    <w:p w14:paraId="73D7C42A" w14:textId="77777777" w:rsidR="00A03001" w:rsidRPr="0055121F" w:rsidRDefault="00A03001" w:rsidP="00BF0AF5">
      <w:pPr>
        <w:pStyle w:val="ae"/>
        <w:spacing w:after="0"/>
        <w:ind w:left="0" w:firstLine="567"/>
        <w:jc w:val="both"/>
        <w:rPr>
          <w:rFonts w:ascii="Times New Roman" w:eastAsia="Calibri" w:hAnsi="Times New Roman"/>
          <w:sz w:val="24"/>
          <w:szCs w:val="24"/>
          <w:lang w:eastAsia="en-US"/>
        </w:rPr>
      </w:pPr>
      <w:r w:rsidRPr="0055121F">
        <w:rPr>
          <w:rFonts w:ascii="Times New Roman" w:eastAsia="Calibri" w:hAnsi="Times New Roman"/>
          <w:sz w:val="24"/>
          <w:szCs w:val="24"/>
          <w:lang w:eastAsia="en-US"/>
        </w:rPr>
        <w:t>ООО «</w:t>
      </w:r>
      <w:proofErr w:type="spellStart"/>
      <w:r w:rsidRPr="0055121F">
        <w:rPr>
          <w:rFonts w:ascii="Times New Roman" w:eastAsia="Calibri" w:hAnsi="Times New Roman"/>
          <w:sz w:val="24"/>
          <w:szCs w:val="24"/>
          <w:lang w:eastAsia="en-US"/>
        </w:rPr>
        <w:t>Кумакский</w:t>
      </w:r>
      <w:proofErr w:type="spellEnd"/>
      <w:r w:rsidRPr="0055121F">
        <w:rPr>
          <w:rFonts w:ascii="Times New Roman" w:eastAsia="Calibri" w:hAnsi="Times New Roman"/>
          <w:sz w:val="24"/>
          <w:szCs w:val="24"/>
          <w:lang w:eastAsia="en-US"/>
        </w:rPr>
        <w:t xml:space="preserve"> карьер» является пользователем недр, на основании лицензии ОРБ 02861 ТЭ. В соответствии с Приказом Департамента по недропользованию по Приволжскому Федеральному округу от 24.11.2020 г. № 401 «Об изъятии земельных участков для государственных нужд Российской Федерации с целью проведения работ, связанных с пользованием недрами за счет средств </w:t>
      </w:r>
      <w:proofErr w:type="spellStart"/>
      <w:r w:rsidRPr="0055121F">
        <w:rPr>
          <w:rFonts w:ascii="Times New Roman" w:eastAsia="Calibri" w:hAnsi="Times New Roman"/>
          <w:sz w:val="24"/>
          <w:szCs w:val="24"/>
          <w:lang w:eastAsia="en-US"/>
        </w:rPr>
        <w:t>недропользователя</w:t>
      </w:r>
      <w:proofErr w:type="spellEnd"/>
      <w:r w:rsidRPr="0055121F">
        <w:rPr>
          <w:rFonts w:ascii="Times New Roman" w:eastAsia="Calibri" w:hAnsi="Times New Roman"/>
          <w:sz w:val="24"/>
          <w:szCs w:val="24"/>
          <w:lang w:eastAsia="en-US"/>
        </w:rPr>
        <w:t>» участки изъяты для государственных нужд в связи с осуществлением недропользования.</w:t>
      </w:r>
    </w:p>
    <w:p w14:paraId="378D7E90"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proofErr w:type="spellStart"/>
      <w:r w:rsidRPr="0055121F">
        <w:rPr>
          <w:rFonts w:ascii="Times New Roman" w:eastAsia="Times New Roman" w:hAnsi="Times New Roman" w:cs="Times New Roman"/>
          <w:sz w:val="24"/>
          <w:szCs w:val="24"/>
        </w:rPr>
        <w:t>Кумакское</w:t>
      </w:r>
      <w:proofErr w:type="spellEnd"/>
      <w:r w:rsidRPr="0055121F">
        <w:rPr>
          <w:rFonts w:ascii="Times New Roman" w:eastAsia="Times New Roman" w:hAnsi="Times New Roman" w:cs="Times New Roman"/>
          <w:sz w:val="24"/>
          <w:szCs w:val="24"/>
        </w:rPr>
        <w:t xml:space="preserve"> месторождение расположено в Новоорском районе Оренбургской области в 22 км к северо-востоку от г. Орска. Действующий карьер располагается в северо-восточной части </w:t>
      </w:r>
      <w:proofErr w:type="spellStart"/>
      <w:r w:rsidRPr="0055121F">
        <w:rPr>
          <w:rFonts w:ascii="Times New Roman" w:eastAsia="Times New Roman" w:hAnsi="Times New Roman" w:cs="Times New Roman"/>
          <w:sz w:val="24"/>
          <w:szCs w:val="24"/>
        </w:rPr>
        <w:t>Кумакского</w:t>
      </w:r>
      <w:proofErr w:type="spellEnd"/>
      <w:r w:rsidRPr="0055121F">
        <w:rPr>
          <w:rFonts w:ascii="Times New Roman" w:eastAsia="Times New Roman" w:hAnsi="Times New Roman" w:cs="Times New Roman"/>
          <w:sz w:val="24"/>
          <w:szCs w:val="24"/>
        </w:rPr>
        <w:t xml:space="preserve"> месторождения, и вытянут вдоль железнодорожной магистрали Орск-Челябинск.</w:t>
      </w:r>
    </w:p>
    <w:p w14:paraId="4A3D252A"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В геологическом строении </w:t>
      </w:r>
      <w:proofErr w:type="spellStart"/>
      <w:r w:rsidRPr="0055121F">
        <w:rPr>
          <w:rFonts w:ascii="Times New Roman" w:eastAsia="Times New Roman" w:hAnsi="Times New Roman" w:cs="Times New Roman"/>
          <w:sz w:val="24"/>
          <w:szCs w:val="24"/>
        </w:rPr>
        <w:t>Кумакского</w:t>
      </w:r>
      <w:proofErr w:type="spellEnd"/>
      <w:r w:rsidRPr="0055121F">
        <w:rPr>
          <w:rFonts w:ascii="Times New Roman" w:eastAsia="Times New Roman" w:hAnsi="Times New Roman" w:cs="Times New Roman"/>
          <w:sz w:val="24"/>
          <w:szCs w:val="24"/>
        </w:rPr>
        <w:t xml:space="preserve"> месторождения принимают участие рыхлые песчано-глинистые породы неогенового и четвертичного возраста площадного характера распространения.</w:t>
      </w:r>
    </w:p>
    <w:p w14:paraId="26C7A7B5"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Огнеупорные глины залегают в </w:t>
      </w:r>
      <w:r w:rsidR="00D70CBC" w:rsidRPr="0055121F">
        <w:rPr>
          <w:rFonts w:ascii="Times New Roman" w:eastAsia="Times New Roman" w:hAnsi="Times New Roman" w:cs="Times New Roman"/>
          <w:sz w:val="24"/>
          <w:szCs w:val="24"/>
        </w:rPr>
        <w:t>в</w:t>
      </w:r>
      <w:r w:rsidRPr="0055121F">
        <w:rPr>
          <w:rFonts w:ascii="Times New Roman" w:eastAsia="Times New Roman" w:hAnsi="Times New Roman" w:cs="Times New Roman"/>
          <w:sz w:val="24"/>
          <w:szCs w:val="24"/>
        </w:rPr>
        <w:t>иде выдержанного пласта постоянной мощности от 2 до 19м,</w:t>
      </w:r>
      <w:r w:rsidR="00D70CBC" w:rsidRPr="0055121F">
        <w:rPr>
          <w:rFonts w:ascii="Times New Roman" w:eastAsia="Times New Roman" w:hAnsi="Times New Roman" w:cs="Times New Roman"/>
          <w:sz w:val="24"/>
          <w:szCs w:val="24"/>
        </w:rPr>
        <w:t xml:space="preserve"> </w:t>
      </w:r>
      <w:r w:rsidRPr="0055121F">
        <w:rPr>
          <w:rFonts w:ascii="Times New Roman" w:eastAsia="Times New Roman" w:hAnsi="Times New Roman" w:cs="Times New Roman"/>
          <w:sz w:val="24"/>
          <w:szCs w:val="24"/>
        </w:rPr>
        <w:t>при средней мощности 6 м. Подстилаются глины светло-серыми кварцевыми песками или песчаными глинами с прослоями гравия и гальки.</w:t>
      </w:r>
    </w:p>
    <w:p w14:paraId="5479905D"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Огнеупорные глины представляют собой </w:t>
      </w:r>
      <w:proofErr w:type="spellStart"/>
      <w:r w:rsidRPr="0055121F">
        <w:rPr>
          <w:rFonts w:ascii="Times New Roman" w:eastAsia="Times New Roman" w:hAnsi="Times New Roman" w:cs="Times New Roman"/>
          <w:sz w:val="24"/>
          <w:szCs w:val="24"/>
        </w:rPr>
        <w:t>низкодисперсные</w:t>
      </w:r>
      <w:proofErr w:type="spellEnd"/>
      <w:r w:rsidRPr="0055121F">
        <w:rPr>
          <w:rFonts w:ascii="Times New Roman" w:eastAsia="Times New Roman" w:hAnsi="Times New Roman" w:cs="Times New Roman"/>
          <w:sz w:val="24"/>
          <w:szCs w:val="24"/>
        </w:rPr>
        <w:t xml:space="preserve">, пластичные </w:t>
      </w:r>
      <w:proofErr w:type="spellStart"/>
      <w:r w:rsidRPr="0055121F">
        <w:rPr>
          <w:rFonts w:ascii="Times New Roman" w:eastAsia="Times New Roman" w:hAnsi="Times New Roman" w:cs="Times New Roman"/>
          <w:sz w:val="24"/>
          <w:szCs w:val="24"/>
        </w:rPr>
        <w:t>пестроокрашенные</w:t>
      </w:r>
      <w:proofErr w:type="spellEnd"/>
      <w:r w:rsidRPr="0055121F">
        <w:rPr>
          <w:rFonts w:ascii="Times New Roman" w:eastAsia="Times New Roman" w:hAnsi="Times New Roman" w:cs="Times New Roman"/>
          <w:sz w:val="24"/>
          <w:szCs w:val="24"/>
        </w:rPr>
        <w:t xml:space="preserve"> породы от светло-серых до темно-серых тонов. В глинах присутствует слюды, кварц, железистые минералы.</w:t>
      </w:r>
    </w:p>
    <w:p w14:paraId="56A40FCF"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Балансовые запасы огнеупорной глины на </w:t>
      </w:r>
      <w:proofErr w:type="spellStart"/>
      <w:r w:rsidRPr="0055121F">
        <w:rPr>
          <w:rFonts w:ascii="Times New Roman" w:eastAsia="Times New Roman" w:hAnsi="Times New Roman" w:cs="Times New Roman"/>
          <w:sz w:val="24"/>
          <w:szCs w:val="24"/>
        </w:rPr>
        <w:t>Кумакском</w:t>
      </w:r>
      <w:proofErr w:type="spellEnd"/>
      <w:r w:rsidRPr="0055121F">
        <w:rPr>
          <w:rFonts w:ascii="Times New Roman" w:eastAsia="Times New Roman" w:hAnsi="Times New Roman" w:cs="Times New Roman"/>
          <w:sz w:val="24"/>
          <w:szCs w:val="24"/>
        </w:rPr>
        <w:t xml:space="preserve"> месторождении были утверждены протоколом № 8455 ВКЗ СССР от 10.10.1953 </w:t>
      </w:r>
      <w:proofErr w:type="spellStart"/>
      <w:r w:rsidRPr="0055121F">
        <w:rPr>
          <w:rFonts w:ascii="Times New Roman" w:eastAsia="Times New Roman" w:hAnsi="Times New Roman" w:cs="Times New Roman"/>
          <w:sz w:val="24"/>
          <w:szCs w:val="24"/>
        </w:rPr>
        <w:t>г.в</w:t>
      </w:r>
      <w:proofErr w:type="spellEnd"/>
      <w:r w:rsidRPr="0055121F">
        <w:rPr>
          <w:rFonts w:ascii="Times New Roman" w:eastAsia="Times New Roman" w:hAnsi="Times New Roman" w:cs="Times New Roman"/>
          <w:sz w:val="24"/>
          <w:szCs w:val="24"/>
        </w:rPr>
        <w:t xml:space="preserve"> следующих количествах (по категориям в </w:t>
      </w:r>
      <w:proofErr w:type="spellStart"/>
      <w:r w:rsidRPr="0055121F">
        <w:rPr>
          <w:rFonts w:ascii="Times New Roman" w:eastAsia="Times New Roman" w:hAnsi="Times New Roman" w:cs="Times New Roman"/>
          <w:sz w:val="24"/>
          <w:szCs w:val="24"/>
        </w:rPr>
        <w:t>тыс.тн</w:t>
      </w:r>
      <w:proofErr w:type="spellEnd"/>
      <w:r w:rsidRPr="0055121F">
        <w:rPr>
          <w:rFonts w:ascii="Times New Roman" w:eastAsia="Times New Roman" w:hAnsi="Times New Roman" w:cs="Times New Roman"/>
          <w:sz w:val="24"/>
          <w:szCs w:val="24"/>
        </w:rPr>
        <w:t>.) по состоянию на 01.01.1953 г.</w:t>
      </w:r>
      <w:r w:rsidRPr="0055121F">
        <w:rPr>
          <w:rFonts w:ascii="Times New Roman" w:eastAsia="Times New Roman" w:hAnsi="Times New Roman" w:cs="Times New Roman"/>
          <w:sz w:val="24"/>
          <w:szCs w:val="24"/>
        </w:rPr>
        <w:br/>
      </w:r>
      <w:r w:rsidRPr="0055121F">
        <w:rPr>
          <w:rFonts w:ascii="Times New Roman" w:eastAsia="Times New Roman" w:hAnsi="Times New Roman" w:cs="Times New Roman"/>
          <w:sz w:val="24"/>
          <w:szCs w:val="24"/>
        </w:rPr>
        <w:lastRenderedPageBreak/>
        <w:t>А2 – 15740; В – 4852; С1 – 14596; 35 188</w:t>
      </w:r>
      <w:r w:rsidRPr="0055121F">
        <w:rPr>
          <w:rFonts w:ascii="Times New Roman" w:eastAsia="Times New Roman" w:hAnsi="Times New Roman" w:cs="Times New Roman"/>
          <w:sz w:val="24"/>
          <w:szCs w:val="24"/>
        </w:rPr>
        <w:br/>
        <w:t>Глины продуктивной толщи состоят из тонкодисперсного материала, что обуславливает их высокую пластичность. Гранулометрический состав глин всех разновидностей практически одинаков и характеризуется содержанием глинистых частиц размером менее 0,022 мм от 80,3 % до 99,8 %.</w:t>
      </w:r>
    </w:p>
    <w:p w14:paraId="6EFF51BC"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Химический состав </w:t>
      </w:r>
      <w:proofErr w:type="spellStart"/>
      <w:r w:rsidRPr="0055121F">
        <w:rPr>
          <w:rFonts w:ascii="Times New Roman" w:eastAsia="Times New Roman" w:hAnsi="Times New Roman" w:cs="Times New Roman"/>
          <w:sz w:val="24"/>
          <w:szCs w:val="24"/>
        </w:rPr>
        <w:t>Кумакских</w:t>
      </w:r>
      <w:proofErr w:type="spellEnd"/>
      <w:r w:rsidRPr="0055121F">
        <w:rPr>
          <w:rFonts w:ascii="Times New Roman" w:eastAsia="Times New Roman" w:hAnsi="Times New Roman" w:cs="Times New Roman"/>
          <w:sz w:val="24"/>
          <w:szCs w:val="24"/>
        </w:rPr>
        <w:t xml:space="preserve"> глин достаточно разнообразен, содержание оксида алюминия колеблется от 20 до 35 %, оксида железа от 0,2 до 5,5 %.</w:t>
      </w:r>
    </w:p>
    <w:p w14:paraId="53EF9BD2"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Основное количество кремнезема связано в каолините, меньшая часть в виде </w:t>
      </w:r>
      <w:proofErr w:type="spellStart"/>
      <w:r w:rsidRPr="0055121F">
        <w:rPr>
          <w:rFonts w:ascii="Times New Roman" w:eastAsia="Times New Roman" w:hAnsi="Times New Roman" w:cs="Times New Roman"/>
          <w:sz w:val="24"/>
          <w:szCs w:val="24"/>
        </w:rPr>
        <w:t>тонкорассеянного</w:t>
      </w:r>
      <w:proofErr w:type="spellEnd"/>
      <w:r w:rsidRPr="0055121F">
        <w:rPr>
          <w:rFonts w:ascii="Times New Roman" w:eastAsia="Times New Roman" w:hAnsi="Times New Roman" w:cs="Times New Roman"/>
          <w:sz w:val="24"/>
          <w:szCs w:val="24"/>
        </w:rPr>
        <w:t xml:space="preserve"> песка. Суммарное содержание в глинах окиси кальция и магния не превышает 1,0-1,5 %, а щелочей и серы (SO3) не более 1,0 %.</w:t>
      </w:r>
    </w:p>
    <w:p w14:paraId="2A39B150"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Двуокись титана содержится в количестве от 1,6 % до 2,7 при среднем содержании 2,1 %. Основное количество двуокиси титана связано с рутилом, в меньшей мере — с ильменитом.</w:t>
      </w:r>
    </w:p>
    <w:p w14:paraId="025424BB"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Повышенное содержание железа является характерной особенностью глин месторождения. Источником железа являются мелкие зерна бурого железняка, рассеянного в виде механической примеси в массе глин, и более редко — зерна ильменита.</w:t>
      </w:r>
    </w:p>
    <w:p w14:paraId="7111C52A" w14:textId="77777777" w:rsidR="00D70CBC" w:rsidRPr="0055121F" w:rsidRDefault="00D70CBC" w:rsidP="00BF0AF5">
      <w:pPr>
        <w:spacing w:after="0" w:line="240" w:lineRule="auto"/>
        <w:ind w:firstLine="567"/>
        <w:jc w:val="both"/>
        <w:rPr>
          <w:rFonts w:ascii="Times New Roman" w:eastAsia="Times New Roman" w:hAnsi="Times New Roman" w:cs="Times New Roman"/>
          <w:sz w:val="24"/>
          <w:szCs w:val="24"/>
        </w:rPr>
      </w:pPr>
    </w:p>
    <w:p w14:paraId="51C5D50B" w14:textId="77777777" w:rsidR="00D70CBC" w:rsidRPr="0055121F" w:rsidRDefault="001E31FD" w:rsidP="00182F32">
      <w:pPr>
        <w:pStyle w:val="3"/>
        <w:ind w:firstLine="567"/>
        <w:rPr>
          <w:rFonts w:ascii="Times New Roman" w:hAnsi="Times New Roman" w:cs="Times New Roman"/>
          <w:color w:val="auto"/>
        </w:rPr>
      </w:pPr>
      <w:bookmarkStart w:id="35" w:name="_Toc197938543"/>
      <w:r w:rsidRPr="0055121F">
        <w:rPr>
          <w:rFonts w:ascii="Times New Roman" w:hAnsi="Times New Roman" w:cs="Times New Roman"/>
          <w:color w:val="auto"/>
        </w:rPr>
        <w:t>4</w:t>
      </w:r>
      <w:r w:rsidR="00D70CBC" w:rsidRPr="0055121F">
        <w:rPr>
          <w:rFonts w:ascii="Times New Roman" w:hAnsi="Times New Roman" w:cs="Times New Roman"/>
          <w:color w:val="auto"/>
        </w:rPr>
        <w:t>.</w:t>
      </w:r>
      <w:r w:rsidR="000A4255" w:rsidRPr="0055121F">
        <w:rPr>
          <w:rFonts w:ascii="Times New Roman" w:hAnsi="Times New Roman" w:cs="Times New Roman"/>
          <w:color w:val="auto"/>
        </w:rPr>
        <w:t>1.</w:t>
      </w:r>
      <w:r w:rsidR="00D70CBC" w:rsidRPr="0055121F">
        <w:rPr>
          <w:rFonts w:ascii="Times New Roman" w:hAnsi="Times New Roman" w:cs="Times New Roman"/>
          <w:color w:val="auto"/>
        </w:rPr>
        <w:t xml:space="preserve">6 Территориальные ресурсы </w:t>
      </w:r>
      <w:proofErr w:type="spellStart"/>
      <w:r w:rsidR="00D70CBC" w:rsidRPr="0055121F">
        <w:rPr>
          <w:rFonts w:ascii="Times New Roman" w:hAnsi="Times New Roman" w:cs="Times New Roman"/>
          <w:color w:val="auto"/>
        </w:rPr>
        <w:t>Кумакского</w:t>
      </w:r>
      <w:proofErr w:type="spellEnd"/>
      <w:r w:rsidR="00D70CBC" w:rsidRPr="0055121F">
        <w:rPr>
          <w:rFonts w:ascii="Times New Roman" w:hAnsi="Times New Roman" w:cs="Times New Roman"/>
          <w:color w:val="auto"/>
        </w:rPr>
        <w:t xml:space="preserve"> сельсовета</w:t>
      </w:r>
      <w:bookmarkEnd w:id="35"/>
    </w:p>
    <w:p w14:paraId="2D8AF06C" w14:textId="77777777" w:rsidR="00A03001" w:rsidRPr="0055121F" w:rsidRDefault="00A03001" w:rsidP="00BF0AF5">
      <w:pPr>
        <w:spacing w:after="0" w:line="240" w:lineRule="auto"/>
        <w:ind w:firstLine="567"/>
        <w:jc w:val="both"/>
        <w:rPr>
          <w:rFonts w:ascii="Times New Roman" w:eastAsia="Times New Roman" w:hAnsi="Times New Roman" w:cs="Times New Roman"/>
          <w:sz w:val="24"/>
          <w:szCs w:val="24"/>
        </w:rPr>
      </w:pPr>
    </w:p>
    <w:p w14:paraId="46362884" w14:textId="77777777" w:rsidR="00D70CBC" w:rsidRPr="0055121F" w:rsidRDefault="00D70CBC" w:rsidP="00BF0AF5">
      <w:pPr>
        <w:pStyle w:val="HTML"/>
        <w:spacing w:line="276" w:lineRule="auto"/>
        <w:ind w:left="0" w:firstLine="567"/>
        <w:jc w:val="both"/>
        <w:rPr>
          <w:rFonts w:ascii="Times New Roman" w:hAnsi="Times New Roman"/>
          <w:sz w:val="24"/>
          <w:szCs w:val="24"/>
        </w:rPr>
      </w:pPr>
      <w:r w:rsidRPr="0055121F">
        <w:rPr>
          <w:rFonts w:ascii="Times New Roman" w:hAnsi="Times New Roman"/>
          <w:sz w:val="24"/>
          <w:szCs w:val="24"/>
        </w:rPr>
        <w:t xml:space="preserve">Границами разработки генерального плана являются административные границы муниципального образования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w:t>
      </w:r>
      <w:proofErr w:type="spellStart"/>
      <w:r w:rsidRPr="0055121F">
        <w:rPr>
          <w:rFonts w:ascii="Times New Roman" w:hAnsi="Times New Roman"/>
          <w:sz w:val="24"/>
          <w:szCs w:val="24"/>
        </w:rPr>
        <w:t>Новоорского</w:t>
      </w:r>
      <w:proofErr w:type="spellEnd"/>
      <w:r w:rsidRPr="0055121F">
        <w:rPr>
          <w:rFonts w:ascii="Times New Roman" w:hAnsi="Times New Roman"/>
          <w:sz w:val="24"/>
          <w:szCs w:val="24"/>
        </w:rPr>
        <w:t xml:space="preserve"> района, установленные в соответствии с Законом Оренбургской области «О муниципальных образованиях в составе муниципального образования </w:t>
      </w:r>
      <w:proofErr w:type="spellStart"/>
      <w:r w:rsidRPr="0055121F">
        <w:rPr>
          <w:rFonts w:ascii="Times New Roman" w:hAnsi="Times New Roman"/>
          <w:sz w:val="24"/>
          <w:szCs w:val="24"/>
        </w:rPr>
        <w:t>Новоорский</w:t>
      </w:r>
      <w:proofErr w:type="spellEnd"/>
      <w:r w:rsidRPr="0055121F">
        <w:rPr>
          <w:rFonts w:ascii="Times New Roman" w:hAnsi="Times New Roman"/>
          <w:sz w:val="24"/>
          <w:szCs w:val="24"/>
        </w:rPr>
        <w:t xml:space="preserve"> район Оренбургской области», принятый Законодательным собранием Оренбургской области от 16 февраля 2005г. № 1905/313-III-ОЗ</w:t>
      </w:r>
    </w:p>
    <w:p w14:paraId="3FEDF9F5" w14:textId="77777777" w:rsidR="00D70CBC" w:rsidRPr="0055121F" w:rsidRDefault="00D70CBC" w:rsidP="00BF0AF5">
      <w:pPr>
        <w:widowControl w:val="0"/>
        <w:autoSpaceDE w:val="0"/>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По данным администрации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ориентировочная площадь поселения – 21717 га, площадь населенных пунктов – 527,3 га</w:t>
      </w:r>
    </w:p>
    <w:p w14:paraId="7E959FA8" w14:textId="77777777" w:rsidR="00D70CBC" w:rsidRPr="0055121F" w:rsidRDefault="00D70CBC"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результате картографических измерений определены следующие параметры территорий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w:t>
      </w:r>
    </w:p>
    <w:p w14:paraId="4D1AFD45" w14:textId="77777777" w:rsidR="00D70CBC" w:rsidRPr="0055121F" w:rsidRDefault="00D70CBC" w:rsidP="00BF0AF5">
      <w:pPr>
        <w:pStyle w:val="ae"/>
        <w:numPr>
          <w:ilvl w:val="0"/>
          <w:numId w:val="31"/>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 xml:space="preserve">Территория МО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 21717 га</w:t>
      </w:r>
    </w:p>
    <w:p w14:paraId="1F73290B" w14:textId="77777777" w:rsidR="00D70CBC" w:rsidRPr="0055121F" w:rsidRDefault="00D70CBC" w:rsidP="00BF0AF5">
      <w:pPr>
        <w:pStyle w:val="ae"/>
        <w:numPr>
          <w:ilvl w:val="0"/>
          <w:numId w:val="30"/>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Территории населенных пунктов – 527,3 га</w:t>
      </w:r>
    </w:p>
    <w:p w14:paraId="1FFA50D5" w14:textId="4BF43582" w:rsidR="00D70CBC" w:rsidRPr="0055121F" w:rsidRDefault="00D70CBC" w:rsidP="00BF0AF5">
      <w:pPr>
        <w:pStyle w:val="ae"/>
        <w:numPr>
          <w:ilvl w:val="0"/>
          <w:numId w:val="30"/>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Земли сельскохозяйственн</w:t>
      </w:r>
      <w:r w:rsidR="00DD489A" w:rsidRPr="0055121F">
        <w:rPr>
          <w:rFonts w:ascii="Times New Roman" w:hAnsi="Times New Roman"/>
          <w:sz w:val="24"/>
          <w:szCs w:val="24"/>
        </w:rPr>
        <w:t>ого</w:t>
      </w:r>
      <w:r w:rsidRPr="0055121F">
        <w:rPr>
          <w:rFonts w:ascii="Times New Roman" w:hAnsi="Times New Roman"/>
          <w:sz w:val="24"/>
          <w:szCs w:val="24"/>
        </w:rPr>
        <w:t xml:space="preserve"> </w:t>
      </w:r>
      <w:r w:rsidR="00DD489A" w:rsidRPr="0055121F">
        <w:rPr>
          <w:rFonts w:ascii="Times New Roman" w:hAnsi="Times New Roman"/>
          <w:sz w:val="24"/>
          <w:szCs w:val="24"/>
        </w:rPr>
        <w:t xml:space="preserve">использования (за границами населенного пункта) </w:t>
      </w:r>
      <w:r w:rsidRPr="0055121F">
        <w:rPr>
          <w:rFonts w:ascii="Times New Roman" w:hAnsi="Times New Roman"/>
          <w:sz w:val="24"/>
          <w:szCs w:val="24"/>
        </w:rPr>
        <w:t xml:space="preserve">– </w:t>
      </w:r>
      <w:r w:rsidR="006460E8" w:rsidRPr="0055121F">
        <w:rPr>
          <w:rFonts w:ascii="Times New Roman" w:hAnsi="Times New Roman"/>
          <w:bCs/>
          <w:sz w:val="24"/>
          <w:szCs w:val="24"/>
        </w:rPr>
        <w:t xml:space="preserve">17518,1 </w:t>
      </w:r>
      <w:r w:rsidRPr="0055121F">
        <w:rPr>
          <w:rFonts w:ascii="Times New Roman" w:hAnsi="Times New Roman"/>
          <w:sz w:val="24"/>
          <w:szCs w:val="24"/>
        </w:rPr>
        <w:t>га</w:t>
      </w:r>
    </w:p>
    <w:p w14:paraId="60FBB9F1" w14:textId="09FC9D43" w:rsidR="00D70CBC" w:rsidRPr="0055121F" w:rsidRDefault="00D70CBC" w:rsidP="00BF0AF5">
      <w:pPr>
        <w:pStyle w:val="ae"/>
        <w:numPr>
          <w:ilvl w:val="0"/>
          <w:numId w:val="30"/>
        </w:numPr>
        <w:spacing w:after="0"/>
        <w:ind w:left="0" w:firstLine="567"/>
        <w:contextualSpacing/>
        <w:jc w:val="both"/>
        <w:rPr>
          <w:rFonts w:ascii="Times New Roman" w:hAnsi="Times New Roman"/>
          <w:sz w:val="24"/>
          <w:szCs w:val="24"/>
        </w:rPr>
      </w:pPr>
      <w:r w:rsidRPr="0055121F">
        <w:rPr>
          <w:rFonts w:ascii="Times New Roman" w:hAnsi="Times New Roman"/>
          <w:bCs/>
          <w:sz w:val="24"/>
          <w:szCs w:val="24"/>
        </w:rPr>
        <w:t xml:space="preserve">Земли обороны, промышленности, транспорта и </w:t>
      </w:r>
      <w:r w:rsidR="00FF7A07" w:rsidRPr="0055121F">
        <w:rPr>
          <w:rFonts w:ascii="Times New Roman" w:hAnsi="Times New Roman"/>
          <w:bCs/>
          <w:sz w:val="24"/>
          <w:szCs w:val="24"/>
        </w:rPr>
        <w:t>связи</w:t>
      </w:r>
      <w:r w:rsidR="00FF7A07" w:rsidRPr="0055121F" w:rsidDel="007F07D7">
        <w:rPr>
          <w:rFonts w:ascii="Times New Roman" w:hAnsi="Times New Roman"/>
          <w:sz w:val="24"/>
          <w:szCs w:val="24"/>
        </w:rPr>
        <w:t xml:space="preserve"> </w:t>
      </w:r>
      <w:r w:rsidR="00FF7A07" w:rsidRPr="0055121F">
        <w:rPr>
          <w:rFonts w:ascii="Times New Roman" w:hAnsi="Times New Roman"/>
          <w:sz w:val="24"/>
          <w:szCs w:val="24"/>
        </w:rPr>
        <w:t>–</w:t>
      </w:r>
      <w:r w:rsidR="006460E8" w:rsidRPr="0055121F">
        <w:rPr>
          <w:rFonts w:ascii="Times New Roman" w:hAnsi="Times New Roman"/>
          <w:sz w:val="24"/>
          <w:szCs w:val="24"/>
        </w:rPr>
        <w:t xml:space="preserve"> 807,9</w:t>
      </w:r>
      <w:r w:rsidRPr="0055121F">
        <w:rPr>
          <w:rFonts w:ascii="Times New Roman" w:hAnsi="Times New Roman"/>
          <w:sz w:val="24"/>
          <w:szCs w:val="24"/>
        </w:rPr>
        <w:t xml:space="preserve"> га</w:t>
      </w:r>
    </w:p>
    <w:p w14:paraId="34194617" w14:textId="77777777" w:rsidR="00D70CBC" w:rsidRPr="0055121F" w:rsidRDefault="00D70CBC" w:rsidP="00BF0AF5">
      <w:pPr>
        <w:pStyle w:val="ae"/>
        <w:numPr>
          <w:ilvl w:val="0"/>
          <w:numId w:val="30"/>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Специального назначения – 714 га</w:t>
      </w:r>
    </w:p>
    <w:p w14:paraId="48A2BDA4" w14:textId="77777777" w:rsidR="00D70CBC" w:rsidRPr="0055121F" w:rsidRDefault="00D70CBC" w:rsidP="00BF0AF5">
      <w:pPr>
        <w:pStyle w:val="ae"/>
        <w:numPr>
          <w:ilvl w:val="0"/>
          <w:numId w:val="30"/>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Рекреационная зона – 1075 га</w:t>
      </w:r>
    </w:p>
    <w:p w14:paraId="26521BE4" w14:textId="77777777" w:rsidR="00D70CBC" w:rsidRPr="0055121F" w:rsidRDefault="00D70CBC" w:rsidP="00BF0AF5">
      <w:pPr>
        <w:pStyle w:val="ae"/>
        <w:numPr>
          <w:ilvl w:val="0"/>
          <w:numId w:val="30"/>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Лесной фонд – 789 га</w:t>
      </w:r>
    </w:p>
    <w:p w14:paraId="3704AF1A" w14:textId="77777777" w:rsidR="00D70CBC" w:rsidRPr="0055121F" w:rsidRDefault="00D70CBC" w:rsidP="00BF0AF5">
      <w:pPr>
        <w:pStyle w:val="ae"/>
        <w:numPr>
          <w:ilvl w:val="0"/>
          <w:numId w:val="30"/>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Водный фонд – 286 га.</w:t>
      </w:r>
    </w:p>
    <w:tbl>
      <w:tblPr>
        <w:tblW w:w="0" w:type="auto"/>
        <w:tblInd w:w="509" w:type="dxa"/>
        <w:tblLayout w:type="fixed"/>
        <w:tblLook w:val="0000" w:firstRow="0" w:lastRow="0" w:firstColumn="0" w:lastColumn="0" w:noHBand="0" w:noVBand="0"/>
      </w:tblPr>
      <w:tblGrid>
        <w:gridCol w:w="914"/>
        <w:gridCol w:w="3487"/>
        <w:gridCol w:w="2104"/>
        <w:gridCol w:w="2152"/>
      </w:tblGrid>
      <w:tr w:rsidR="0055121F" w:rsidRPr="0055121F" w14:paraId="1E8FF3F9" w14:textId="77777777" w:rsidTr="0055121F">
        <w:trPr>
          <w:trHeight w:val="93"/>
        </w:trPr>
        <w:tc>
          <w:tcPr>
            <w:tcW w:w="914" w:type="dxa"/>
            <w:tcBorders>
              <w:top w:val="single" w:sz="4" w:space="0" w:color="000000"/>
              <w:left w:val="single" w:sz="4" w:space="0" w:color="000000"/>
              <w:bottom w:val="single" w:sz="4" w:space="0" w:color="000000"/>
            </w:tcBorders>
            <w:shd w:val="clear" w:color="auto" w:fill="auto"/>
          </w:tcPr>
          <w:p w14:paraId="49BE57E7" w14:textId="77777777" w:rsidR="00D70CBC" w:rsidRPr="0055121F" w:rsidRDefault="00D70CBC" w:rsidP="00305009">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 </w:t>
            </w:r>
            <w:proofErr w:type="spellStart"/>
            <w:r w:rsidRPr="0055121F">
              <w:rPr>
                <w:rFonts w:ascii="Times New Roman" w:hAnsi="Times New Roman" w:cs="Times New Roman"/>
                <w:b/>
                <w:sz w:val="24"/>
                <w:szCs w:val="24"/>
              </w:rPr>
              <w:t>п.п</w:t>
            </w:r>
            <w:proofErr w:type="spellEnd"/>
            <w:r w:rsidRPr="0055121F">
              <w:rPr>
                <w:rFonts w:ascii="Times New Roman" w:hAnsi="Times New Roman" w:cs="Times New Roman"/>
                <w:b/>
                <w:sz w:val="24"/>
                <w:szCs w:val="24"/>
              </w:rPr>
              <w:t>.</w:t>
            </w:r>
          </w:p>
        </w:tc>
        <w:tc>
          <w:tcPr>
            <w:tcW w:w="3487" w:type="dxa"/>
            <w:tcBorders>
              <w:top w:val="single" w:sz="4" w:space="0" w:color="000000"/>
              <w:left w:val="single" w:sz="4" w:space="0" w:color="000000"/>
              <w:bottom w:val="single" w:sz="4" w:space="0" w:color="000000"/>
            </w:tcBorders>
            <w:shd w:val="clear" w:color="auto" w:fill="auto"/>
          </w:tcPr>
          <w:p w14:paraId="263F227E" w14:textId="77777777" w:rsidR="00D70CBC" w:rsidRPr="0055121F" w:rsidRDefault="00D70CBC" w:rsidP="00305009">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Наименование земель</w:t>
            </w:r>
          </w:p>
        </w:tc>
        <w:tc>
          <w:tcPr>
            <w:tcW w:w="2104" w:type="dxa"/>
            <w:tcBorders>
              <w:top w:val="single" w:sz="4" w:space="0" w:color="000000"/>
              <w:left w:val="single" w:sz="4" w:space="0" w:color="000000"/>
              <w:bottom w:val="single" w:sz="4" w:space="0" w:color="000000"/>
            </w:tcBorders>
            <w:shd w:val="clear" w:color="auto" w:fill="auto"/>
            <w:vAlign w:val="center"/>
          </w:tcPr>
          <w:p w14:paraId="5F1B12FD" w14:textId="77777777" w:rsidR="00D70CBC" w:rsidRPr="0055121F" w:rsidRDefault="00D70CBC" w:rsidP="00305009">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Площадь, га</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5E3C" w14:textId="77777777" w:rsidR="00D70CBC" w:rsidRPr="0055121F" w:rsidRDefault="00D70CBC" w:rsidP="00305009">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Удельный вес, %</w:t>
            </w:r>
          </w:p>
        </w:tc>
      </w:tr>
      <w:tr w:rsidR="0055121F" w:rsidRPr="0055121F" w14:paraId="5634BFA9" w14:textId="77777777" w:rsidTr="0055121F">
        <w:trPr>
          <w:trHeight w:val="274"/>
        </w:trPr>
        <w:tc>
          <w:tcPr>
            <w:tcW w:w="914" w:type="dxa"/>
            <w:tcBorders>
              <w:top w:val="single" w:sz="4" w:space="0" w:color="000000"/>
              <w:left w:val="single" w:sz="4" w:space="0" w:color="000000"/>
              <w:bottom w:val="single" w:sz="4" w:space="0" w:color="000000"/>
            </w:tcBorders>
            <w:shd w:val="clear" w:color="auto" w:fill="auto"/>
          </w:tcPr>
          <w:p w14:paraId="138F5893" w14:textId="77777777" w:rsidR="00D70CBC" w:rsidRPr="0055121F" w:rsidRDefault="00D70CBC" w:rsidP="00305009">
            <w:pPr>
              <w:snapToGrid w:val="0"/>
              <w:spacing w:after="0" w:line="240" w:lineRule="auto"/>
              <w:rPr>
                <w:rFonts w:ascii="Times New Roman" w:hAnsi="Times New Roman" w:cs="Times New Roman"/>
                <w:sz w:val="24"/>
                <w:szCs w:val="24"/>
              </w:rPr>
            </w:pPr>
            <w:r w:rsidRPr="0055121F">
              <w:rPr>
                <w:rFonts w:ascii="Times New Roman" w:hAnsi="Times New Roman" w:cs="Times New Roman"/>
                <w:sz w:val="24"/>
                <w:szCs w:val="24"/>
              </w:rPr>
              <w:t xml:space="preserve">   1.</w:t>
            </w:r>
          </w:p>
        </w:tc>
        <w:tc>
          <w:tcPr>
            <w:tcW w:w="3487" w:type="dxa"/>
            <w:tcBorders>
              <w:top w:val="single" w:sz="4" w:space="0" w:color="000000"/>
              <w:left w:val="single" w:sz="4" w:space="0" w:color="000000"/>
              <w:bottom w:val="single" w:sz="4" w:space="0" w:color="000000"/>
            </w:tcBorders>
            <w:shd w:val="clear" w:color="auto" w:fill="auto"/>
          </w:tcPr>
          <w:p w14:paraId="7D45ACF5" w14:textId="77777777" w:rsidR="00D70CBC" w:rsidRPr="0055121F" w:rsidRDefault="00D70CBC" w:rsidP="00305009">
            <w:pPr>
              <w:snapToGrid w:val="0"/>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 xml:space="preserve">Земли населенных пунктов в </w:t>
            </w:r>
            <w:proofErr w:type="spellStart"/>
            <w:r w:rsidRPr="0055121F">
              <w:rPr>
                <w:rFonts w:ascii="Times New Roman" w:hAnsi="Times New Roman" w:cs="Times New Roman"/>
                <w:bCs/>
                <w:sz w:val="24"/>
                <w:szCs w:val="24"/>
              </w:rPr>
              <w:t>т.ч</w:t>
            </w:r>
            <w:proofErr w:type="spellEnd"/>
            <w:r w:rsidRPr="0055121F">
              <w:rPr>
                <w:rFonts w:ascii="Times New Roman" w:hAnsi="Times New Roman" w:cs="Times New Roman"/>
                <w:bCs/>
                <w:sz w:val="24"/>
                <w:szCs w:val="24"/>
              </w:rPr>
              <w:t>.</w:t>
            </w:r>
          </w:p>
          <w:p w14:paraId="75091DA0" w14:textId="77777777" w:rsidR="00D70CBC" w:rsidRPr="0055121F" w:rsidRDefault="00D70CBC" w:rsidP="00305009">
            <w:pPr>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с. Кумак</w:t>
            </w:r>
          </w:p>
          <w:p w14:paraId="79C26F3E" w14:textId="77777777" w:rsidR="00D70CBC" w:rsidRPr="0055121F" w:rsidRDefault="00D70CBC" w:rsidP="00305009">
            <w:pPr>
              <w:spacing w:after="0" w:line="240" w:lineRule="auto"/>
              <w:jc w:val="both"/>
              <w:rPr>
                <w:rFonts w:ascii="Times New Roman" w:hAnsi="Times New Roman" w:cs="Times New Roman"/>
                <w:sz w:val="24"/>
                <w:szCs w:val="24"/>
              </w:rPr>
            </w:pPr>
            <w:r w:rsidRPr="0055121F">
              <w:rPr>
                <w:rFonts w:ascii="Times New Roman" w:hAnsi="Times New Roman" w:cs="Times New Roman"/>
                <w:bCs/>
                <w:sz w:val="24"/>
                <w:szCs w:val="24"/>
              </w:rPr>
              <w:t>ст. Кумак</w:t>
            </w:r>
          </w:p>
        </w:tc>
        <w:tc>
          <w:tcPr>
            <w:tcW w:w="2104" w:type="dxa"/>
            <w:tcBorders>
              <w:top w:val="single" w:sz="4" w:space="0" w:color="000000"/>
              <w:left w:val="single" w:sz="4" w:space="0" w:color="000000"/>
              <w:bottom w:val="single" w:sz="4" w:space="0" w:color="000000"/>
            </w:tcBorders>
            <w:shd w:val="clear" w:color="auto" w:fill="auto"/>
            <w:vAlign w:val="center"/>
          </w:tcPr>
          <w:p w14:paraId="3332A1EC" w14:textId="77777777" w:rsidR="00D70CBC" w:rsidRPr="0055121F" w:rsidRDefault="00D70CBC" w:rsidP="00305009">
            <w:pPr>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527</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AB313" w14:textId="77777777" w:rsidR="00D70CBC" w:rsidRPr="0055121F" w:rsidRDefault="00D70CBC" w:rsidP="00305009">
            <w:pPr>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2,4</w:t>
            </w:r>
          </w:p>
        </w:tc>
      </w:tr>
      <w:tr w:rsidR="0055121F" w:rsidRPr="0055121F" w14:paraId="39461783" w14:textId="77777777" w:rsidTr="0055121F">
        <w:trPr>
          <w:trHeight w:val="379"/>
        </w:trPr>
        <w:tc>
          <w:tcPr>
            <w:tcW w:w="914" w:type="dxa"/>
            <w:tcBorders>
              <w:top w:val="single" w:sz="4" w:space="0" w:color="000000"/>
              <w:left w:val="single" w:sz="4" w:space="0" w:color="000000"/>
              <w:bottom w:val="single" w:sz="4" w:space="0" w:color="000000"/>
            </w:tcBorders>
            <w:shd w:val="clear" w:color="auto" w:fill="auto"/>
          </w:tcPr>
          <w:p w14:paraId="40A9957B" w14:textId="77777777" w:rsidR="00D70CBC" w:rsidRPr="0055121F" w:rsidRDefault="00D70CBC" w:rsidP="00305009">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tc>
        <w:tc>
          <w:tcPr>
            <w:tcW w:w="3487" w:type="dxa"/>
            <w:tcBorders>
              <w:top w:val="single" w:sz="4" w:space="0" w:color="000000"/>
              <w:left w:val="single" w:sz="4" w:space="0" w:color="000000"/>
              <w:bottom w:val="single" w:sz="4" w:space="0" w:color="000000"/>
            </w:tcBorders>
            <w:shd w:val="clear" w:color="auto" w:fill="auto"/>
          </w:tcPr>
          <w:p w14:paraId="44D8566A" w14:textId="6C0A759B" w:rsidR="00D70CBC" w:rsidRPr="0055121F" w:rsidRDefault="00D70CBC" w:rsidP="00305009">
            <w:pPr>
              <w:snapToGrid w:val="0"/>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 xml:space="preserve">Земли с/х </w:t>
            </w:r>
            <w:r w:rsidR="00DD489A" w:rsidRPr="0055121F">
              <w:rPr>
                <w:rFonts w:ascii="Times New Roman" w:hAnsi="Times New Roman" w:cs="Times New Roman"/>
                <w:bCs/>
                <w:sz w:val="24"/>
                <w:szCs w:val="24"/>
              </w:rPr>
              <w:t xml:space="preserve">использования (за гр. </w:t>
            </w:r>
            <w:proofErr w:type="spellStart"/>
            <w:r w:rsidR="00DD489A" w:rsidRPr="0055121F">
              <w:rPr>
                <w:rFonts w:ascii="Times New Roman" w:hAnsi="Times New Roman" w:cs="Times New Roman"/>
                <w:bCs/>
                <w:sz w:val="24"/>
                <w:szCs w:val="24"/>
              </w:rPr>
              <w:t>н.п</w:t>
            </w:r>
            <w:proofErr w:type="spellEnd"/>
            <w:r w:rsidR="00DD489A" w:rsidRPr="0055121F">
              <w:rPr>
                <w:rFonts w:ascii="Times New Roman" w:hAnsi="Times New Roman" w:cs="Times New Roman"/>
                <w:bCs/>
                <w:sz w:val="24"/>
                <w:szCs w:val="24"/>
              </w:rPr>
              <w:t>)</w:t>
            </w:r>
          </w:p>
        </w:tc>
        <w:tc>
          <w:tcPr>
            <w:tcW w:w="2104" w:type="dxa"/>
            <w:tcBorders>
              <w:top w:val="single" w:sz="4" w:space="0" w:color="000000"/>
              <w:left w:val="single" w:sz="4" w:space="0" w:color="000000"/>
              <w:bottom w:val="single" w:sz="4" w:space="0" w:color="000000"/>
            </w:tcBorders>
            <w:shd w:val="clear" w:color="auto" w:fill="auto"/>
            <w:vAlign w:val="center"/>
          </w:tcPr>
          <w:p w14:paraId="3A780C55" w14:textId="3307EA47" w:rsidR="00D70CBC" w:rsidRPr="0055121F" w:rsidRDefault="00B36DA6"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17518,1</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DAF8" w14:textId="1869F466" w:rsidR="00D70CBC" w:rsidRPr="0055121F" w:rsidRDefault="00E660A0"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80,6</w:t>
            </w:r>
          </w:p>
        </w:tc>
      </w:tr>
      <w:tr w:rsidR="0055121F" w:rsidRPr="0055121F" w14:paraId="783B4B40" w14:textId="77777777" w:rsidTr="0055121F">
        <w:trPr>
          <w:trHeight w:val="369"/>
        </w:trPr>
        <w:tc>
          <w:tcPr>
            <w:tcW w:w="914" w:type="dxa"/>
            <w:tcBorders>
              <w:top w:val="single" w:sz="4" w:space="0" w:color="000000"/>
              <w:left w:val="single" w:sz="4" w:space="0" w:color="000000"/>
              <w:bottom w:val="single" w:sz="4" w:space="0" w:color="000000"/>
            </w:tcBorders>
            <w:shd w:val="clear" w:color="auto" w:fill="auto"/>
          </w:tcPr>
          <w:p w14:paraId="5100D800" w14:textId="77777777" w:rsidR="00D70CBC" w:rsidRPr="0055121F" w:rsidRDefault="00D70CBC" w:rsidP="00305009">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w:t>
            </w:r>
          </w:p>
        </w:tc>
        <w:tc>
          <w:tcPr>
            <w:tcW w:w="3487" w:type="dxa"/>
            <w:tcBorders>
              <w:top w:val="single" w:sz="4" w:space="0" w:color="000000"/>
              <w:left w:val="single" w:sz="4" w:space="0" w:color="000000"/>
              <w:bottom w:val="single" w:sz="4" w:space="0" w:color="000000"/>
            </w:tcBorders>
            <w:shd w:val="clear" w:color="auto" w:fill="auto"/>
          </w:tcPr>
          <w:p w14:paraId="286B68EB" w14:textId="77777777" w:rsidR="00D70CBC" w:rsidRPr="0055121F" w:rsidRDefault="00D70CBC" w:rsidP="00305009">
            <w:pPr>
              <w:snapToGrid w:val="0"/>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Земли ГЛФ</w:t>
            </w:r>
          </w:p>
        </w:tc>
        <w:tc>
          <w:tcPr>
            <w:tcW w:w="2104" w:type="dxa"/>
            <w:tcBorders>
              <w:top w:val="single" w:sz="4" w:space="0" w:color="000000"/>
              <w:left w:val="single" w:sz="4" w:space="0" w:color="000000"/>
              <w:bottom w:val="single" w:sz="4" w:space="0" w:color="000000"/>
            </w:tcBorders>
            <w:shd w:val="clear" w:color="auto" w:fill="auto"/>
            <w:vAlign w:val="center"/>
          </w:tcPr>
          <w:p w14:paraId="3BA4CEF2" w14:textId="77777777" w:rsidR="00D70CBC" w:rsidRPr="0055121F"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789</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3F002" w14:textId="77777777" w:rsidR="00D70CBC" w:rsidRPr="0055121F"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3,6</w:t>
            </w:r>
          </w:p>
        </w:tc>
      </w:tr>
      <w:tr w:rsidR="0055121F" w:rsidRPr="0055121F" w14:paraId="366C2E51" w14:textId="77777777" w:rsidTr="0055121F">
        <w:trPr>
          <w:trHeight w:val="130"/>
        </w:trPr>
        <w:tc>
          <w:tcPr>
            <w:tcW w:w="914" w:type="dxa"/>
            <w:tcBorders>
              <w:top w:val="single" w:sz="4" w:space="0" w:color="000000"/>
              <w:left w:val="single" w:sz="4" w:space="0" w:color="000000"/>
              <w:bottom w:val="single" w:sz="4" w:space="0" w:color="000000"/>
            </w:tcBorders>
            <w:shd w:val="clear" w:color="auto" w:fill="auto"/>
          </w:tcPr>
          <w:p w14:paraId="15C2BDE1" w14:textId="77777777" w:rsidR="00D70CBC" w:rsidRPr="0055121F" w:rsidRDefault="00D70CBC" w:rsidP="00305009">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w:t>
            </w:r>
          </w:p>
        </w:tc>
        <w:tc>
          <w:tcPr>
            <w:tcW w:w="3487" w:type="dxa"/>
            <w:tcBorders>
              <w:top w:val="single" w:sz="4" w:space="0" w:color="000000"/>
              <w:left w:val="single" w:sz="4" w:space="0" w:color="000000"/>
              <w:bottom w:val="single" w:sz="4" w:space="0" w:color="000000"/>
            </w:tcBorders>
            <w:shd w:val="clear" w:color="auto" w:fill="auto"/>
          </w:tcPr>
          <w:p w14:paraId="6AFB1C4E" w14:textId="77777777" w:rsidR="00D70CBC" w:rsidRPr="0055121F" w:rsidRDefault="00D70CBC" w:rsidP="00305009">
            <w:pPr>
              <w:snapToGrid w:val="0"/>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 xml:space="preserve">Земли водного фонда </w:t>
            </w:r>
          </w:p>
        </w:tc>
        <w:tc>
          <w:tcPr>
            <w:tcW w:w="2104" w:type="dxa"/>
            <w:tcBorders>
              <w:top w:val="single" w:sz="4" w:space="0" w:color="000000"/>
              <w:left w:val="single" w:sz="4" w:space="0" w:color="000000"/>
              <w:bottom w:val="single" w:sz="4" w:space="0" w:color="000000"/>
            </w:tcBorders>
            <w:shd w:val="clear" w:color="auto" w:fill="auto"/>
            <w:vAlign w:val="center"/>
          </w:tcPr>
          <w:p w14:paraId="3E79C5B0" w14:textId="77777777" w:rsidR="00D70CBC" w:rsidRPr="0055121F"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286</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B366" w14:textId="77777777" w:rsidR="00D70CBC" w:rsidRPr="0055121F"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1,3</w:t>
            </w:r>
          </w:p>
        </w:tc>
      </w:tr>
      <w:tr w:rsidR="0055121F" w:rsidRPr="0055121F" w14:paraId="7C7A55A3" w14:textId="77777777" w:rsidTr="0055121F">
        <w:trPr>
          <w:trHeight w:val="621"/>
        </w:trPr>
        <w:tc>
          <w:tcPr>
            <w:tcW w:w="914" w:type="dxa"/>
            <w:tcBorders>
              <w:top w:val="single" w:sz="4" w:space="0" w:color="000000"/>
              <w:left w:val="single" w:sz="4" w:space="0" w:color="000000"/>
              <w:bottom w:val="single" w:sz="4" w:space="0" w:color="000000"/>
            </w:tcBorders>
            <w:shd w:val="clear" w:color="auto" w:fill="auto"/>
          </w:tcPr>
          <w:p w14:paraId="6F39A03B" w14:textId="77777777" w:rsidR="00D70CBC" w:rsidRPr="0055121F" w:rsidRDefault="00D70CBC" w:rsidP="00305009">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w:t>
            </w:r>
          </w:p>
        </w:tc>
        <w:tc>
          <w:tcPr>
            <w:tcW w:w="3487" w:type="dxa"/>
            <w:tcBorders>
              <w:top w:val="single" w:sz="4" w:space="0" w:color="000000"/>
              <w:left w:val="single" w:sz="4" w:space="0" w:color="000000"/>
              <w:bottom w:val="single" w:sz="4" w:space="0" w:color="000000"/>
            </w:tcBorders>
            <w:shd w:val="clear" w:color="auto" w:fill="auto"/>
          </w:tcPr>
          <w:p w14:paraId="10C4EA3A" w14:textId="77777777" w:rsidR="00D70CBC" w:rsidRPr="0055121F" w:rsidRDefault="00D70CBC" w:rsidP="00305009">
            <w:pPr>
              <w:snapToGrid w:val="0"/>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Земли обороны,  промышленности, транспорта и связи</w:t>
            </w:r>
          </w:p>
        </w:tc>
        <w:tc>
          <w:tcPr>
            <w:tcW w:w="2104" w:type="dxa"/>
            <w:tcBorders>
              <w:top w:val="single" w:sz="4" w:space="0" w:color="000000"/>
              <w:left w:val="single" w:sz="4" w:space="0" w:color="000000"/>
              <w:bottom w:val="single" w:sz="4" w:space="0" w:color="000000"/>
            </w:tcBorders>
            <w:shd w:val="clear" w:color="auto" w:fill="auto"/>
            <w:vAlign w:val="center"/>
          </w:tcPr>
          <w:p w14:paraId="6D5A7109" w14:textId="3D41B646" w:rsidR="00D70CBC" w:rsidRPr="0055121F" w:rsidRDefault="00B36DA6"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807,9</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486D" w14:textId="2C310A15" w:rsidR="00D70CBC" w:rsidRPr="0055121F" w:rsidRDefault="00E660A0"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3,8</w:t>
            </w:r>
          </w:p>
        </w:tc>
      </w:tr>
      <w:tr w:rsidR="0055121F" w:rsidRPr="0055121F" w14:paraId="7C40CC1A" w14:textId="77777777" w:rsidTr="0055121F">
        <w:trPr>
          <w:trHeight w:val="312"/>
        </w:trPr>
        <w:tc>
          <w:tcPr>
            <w:tcW w:w="914" w:type="dxa"/>
            <w:tcBorders>
              <w:top w:val="single" w:sz="4" w:space="0" w:color="000000"/>
              <w:left w:val="single" w:sz="4" w:space="0" w:color="000000"/>
              <w:bottom w:val="single" w:sz="4" w:space="0" w:color="000000"/>
            </w:tcBorders>
            <w:shd w:val="clear" w:color="auto" w:fill="auto"/>
          </w:tcPr>
          <w:p w14:paraId="7C343876" w14:textId="77777777" w:rsidR="00D70CBC" w:rsidRPr="0055121F" w:rsidRDefault="00D70CBC" w:rsidP="00305009">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lastRenderedPageBreak/>
              <w:t>6.</w:t>
            </w:r>
          </w:p>
        </w:tc>
        <w:tc>
          <w:tcPr>
            <w:tcW w:w="3487" w:type="dxa"/>
            <w:tcBorders>
              <w:top w:val="single" w:sz="4" w:space="0" w:color="000000"/>
              <w:left w:val="single" w:sz="4" w:space="0" w:color="000000"/>
              <w:bottom w:val="single" w:sz="4" w:space="0" w:color="000000"/>
            </w:tcBorders>
            <w:shd w:val="clear" w:color="auto" w:fill="auto"/>
          </w:tcPr>
          <w:p w14:paraId="7A66F695" w14:textId="77777777" w:rsidR="00D70CBC" w:rsidRPr="0055121F" w:rsidRDefault="00D70CBC" w:rsidP="00305009">
            <w:pPr>
              <w:snapToGrid w:val="0"/>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Специального назначения</w:t>
            </w:r>
          </w:p>
        </w:tc>
        <w:tc>
          <w:tcPr>
            <w:tcW w:w="2104" w:type="dxa"/>
            <w:tcBorders>
              <w:top w:val="single" w:sz="4" w:space="0" w:color="000000"/>
              <w:left w:val="single" w:sz="4" w:space="0" w:color="000000"/>
              <w:bottom w:val="single" w:sz="4" w:space="0" w:color="000000"/>
            </w:tcBorders>
            <w:shd w:val="clear" w:color="auto" w:fill="auto"/>
            <w:vAlign w:val="center"/>
          </w:tcPr>
          <w:p w14:paraId="5B0EABBC" w14:textId="77777777" w:rsidR="00D70CBC" w:rsidRPr="0055121F" w:rsidDel="007F07D7"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714</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F4401" w14:textId="77777777" w:rsidR="00D70CBC" w:rsidRPr="0055121F" w:rsidDel="007F07D7"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3,3</w:t>
            </w:r>
          </w:p>
        </w:tc>
      </w:tr>
      <w:tr w:rsidR="0055121F" w:rsidRPr="0055121F" w14:paraId="53AAA880" w14:textId="77777777" w:rsidTr="0055121F">
        <w:trPr>
          <w:trHeight w:val="459"/>
        </w:trPr>
        <w:tc>
          <w:tcPr>
            <w:tcW w:w="914" w:type="dxa"/>
            <w:tcBorders>
              <w:top w:val="single" w:sz="4" w:space="0" w:color="000000"/>
              <w:left w:val="single" w:sz="4" w:space="0" w:color="000000"/>
              <w:bottom w:val="single" w:sz="4" w:space="0" w:color="000000"/>
            </w:tcBorders>
            <w:shd w:val="clear" w:color="auto" w:fill="auto"/>
          </w:tcPr>
          <w:p w14:paraId="5CE2F74E" w14:textId="77777777" w:rsidR="00D70CBC" w:rsidRPr="0055121F" w:rsidRDefault="00D70CBC" w:rsidP="00305009">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7.</w:t>
            </w:r>
          </w:p>
        </w:tc>
        <w:tc>
          <w:tcPr>
            <w:tcW w:w="3487" w:type="dxa"/>
            <w:tcBorders>
              <w:top w:val="single" w:sz="4" w:space="0" w:color="000000"/>
              <w:left w:val="single" w:sz="4" w:space="0" w:color="000000"/>
              <w:bottom w:val="single" w:sz="4" w:space="0" w:color="000000"/>
            </w:tcBorders>
            <w:shd w:val="clear" w:color="auto" w:fill="auto"/>
          </w:tcPr>
          <w:p w14:paraId="0A3660E7" w14:textId="77777777" w:rsidR="00D70CBC" w:rsidRPr="0055121F" w:rsidRDefault="00D70CBC" w:rsidP="00305009">
            <w:pPr>
              <w:snapToGrid w:val="0"/>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Рекреационная зона</w:t>
            </w:r>
          </w:p>
        </w:tc>
        <w:tc>
          <w:tcPr>
            <w:tcW w:w="2104" w:type="dxa"/>
            <w:tcBorders>
              <w:top w:val="single" w:sz="4" w:space="0" w:color="000000"/>
              <w:left w:val="single" w:sz="4" w:space="0" w:color="000000"/>
              <w:bottom w:val="single" w:sz="4" w:space="0" w:color="000000"/>
            </w:tcBorders>
            <w:shd w:val="clear" w:color="auto" w:fill="auto"/>
            <w:vAlign w:val="center"/>
          </w:tcPr>
          <w:p w14:paraId="6330312B" w14:textId="77777777" w:rsidR="00D70CBC" w:rsidRPr="0055121F"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1075</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B21C0" w14:textId="77777777" w:rsidR="00D70CBC" w:rsidRPr="0055121F" w:rsidDel="007F07D7"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5,0</w:t>
            </w:r>
          </w:p>
        </w:tc>
      </w:tr>
      <w:tr w:rsidR="0055121F" w:rsidRPr="0055121F" w14:paraId="5A735F12" w14:textId="77777777" w:rsidTr="0055121F">
        <w:trPr>
          <w:trHeight w:val="64"/>
        </w:trPr>
        <w:tc>
          <w:tcPr>
            <w:tcW w:w="914" w:type="dxa"/>
            <w:tcBorders>
              <w:top w:val="single" w:sz="4" w:space="0" w:color="000000"/>
              <w:left w:val="single" w:sz="4" w:space="0" w:color="000000"/>
              <w:bottom w:val="single" w:sz="4" w:space="0" w:color="000000"/>
            </w:tcBorders>
            <w:shd w:val="clear" w:color="auto" w:fill="auto"/>
          </w:tcPr>
          <w:p w14:paraId="550F29F7" w14:textId="77777777" w:rsidR="00D70CBC" w:rsidRPr="0055121F" w:rsidRDefault="00D70CBC" w:rsidP="00305009">
            <w:pPr>
              <w:snapToGrid w:val="0"/>
              <w:spacing w:after="0" w:line="240" w:lineRule="auto"/>
              <w:jc w:val="center"/>
              <w:rPr>
                <w:rFonts w:ascii="Times New Roman" w:hAnsi="Times New Roman" w:cs="Times New Roman"/>
                <w:sz w:val="24"/>
                <w:szCs w:val="24"/>
              </w:rPr>
            </w:pPr>
          </w:p>
        </w:tc>
        <w:tc>
          <w:tcPr>
            <w:tcW w:w="3487" w:type="dxa"/>
            <w:tcBorders>
              <w:top w:val="single" w:sz="4" w:space="0" w:color="000000"/>
              <w:left w:val="single" w:sz="4" w:space="0" w:color="000000"/>
              <w:bottom w:val="single" w:sz="4" w:space="0" w:color="000000"/>
            </w:tcBorders>
            <w:shd w:val="clear" w:color="auto" w:fill="auto"/>
          </w:tcPr>
          <w:p w14:paraId="41C9BF0C" w14:textId="77777777" w:rsidR="00D70CBC" w:rsidRPr="0055121F" w:rsidRDefault="00D70CBC" w:rsidP="00305009">
            <w:pPr>
              <w:snapToGrid w:val="0"/>
              <w:spacing w:after="0" w:line="240" w:lineRule="auto"/>
              <w:jc w:val="both"/>
              <w:rPr>
                <w:rFonts w:ascii="Times New Roman" w:hAnsi="Times New Roman" w:cs="Times New Roman"/>
                <w:bCs/>
                <w:sz w:val="24"/>
                <w:szCs w:val="24"/>
              </w:rPr>
            </w:pPr>
            <w:r w:rsidRPr="0055121F">
              <w:rPr>
                <w:rFonts w:ascii="Times New Roman" w:hAnsi="Times New Roman" w:cs="Times New Roman"/>
                <w:bCs/>
                <w:sz w:val="24"/>
                <w:szCs w:val="24"/>
              </w:rPr>
              <w:t>Итого земель в границах МО</w:t>
            </w:r>
          </w:p>
        </w:tc>
        <w:tc>
          <w:tcPr>
            <w:tcW w:w="2104" w:type="dxa"/>
            <w:tcBorders>
              <w:top w:val="single" w:sz="4" w:space="0" w:color="000000"/>
              <w:left w:val="single" w:sz="4" w:space="0" w:color="000000"/>
              <w:bottom w:val="single" w:sz="4" w:space="0" w:color="000000"/>
            </w:tcBorders>
            <w:shd w:val="clear" w:color="auto" w:fill="auto"/>
            <w:vAlign w:val="center"/>
          </w:tcPr>
          <w:p w14:paraId="73B312C9" w14:textId="77777777" w:rsidR="00D70CBC" w:rsidRPr="0055121F"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21717</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4AAA5" w14:textId="77777777" w:rsidR="00D70CBC" w:rsidRPr="0055121F" w:rsidRDefault="00D70CBC" w:rsidP="00305009">
            <w:pPr>
              <w:snapToGrid w:val="0"/>
              <w:spacing w:after="0" w:line="240" w:lineRule="auto"/>
              <w:jc w:val="center"/>
              <w:rPr>
                <w:rFonts w:ascii="Times New Roman" w:hAnsi="Times New Roman" w:cs="Times New Roman"/>
                <w:bCs/>
                <w:sz w:val="24"/>
                <w:szCs w:val="24"/>
              </w:rPr>
            </w:pPr>
            <w:r w:rsidRPr="0055121F">
              <w:rPr>
                <w:rFonts w:ascii="Times New Roman" w:hAnsi="Times New Roman" w:cs="Times New Roman"/>
                <w:bCs/>
                <w:sz w:val="24"/>
                <w:szCs w:val="24"/>
              </w:rPr>
              <w:t>100</w:t>
            </w:r>
          </w:p>
        </w:tc>
      </w:tr>
    </w:tbl>
    <w:p w14:paraId="17131B4B" w14:textId="77777777" w:rsidR="00D70CBC" w:rsidRPr="0055121F" w:rsidRDefault="00D70CBC" w:rsidP="00BF0AF5">
      <w:pPr>
        <w:ind w:firstLine="567"/>
        <w:jc w:val="both"/>
        <w:rPr>
          <w:rFonts w:ascii="Times New Roman" w:hAnsi="Times New Roman" w:cs="Times New Roman"/>
          <w:sz w:val="24"/>
          <w:szCs w:val="24"/>
        </w:rPr>
      </w:pPr>
    </w:p>
    <w:p w14:paraId="530AD959" w14:textId="77777777" w:rsidR="00C639F0" w:rsidRPr="0055121F" w:rsidRDefault="001E31FD" w:rsidP="00BF0AF5">
      <w:pPr>
        <w:pStyle w:val="20"/>
        <w:ind w:firstLine="567"/>
        <w:rPr>
          <w:rFonts w:ascii="Times New Roman" w:hAnsi="Times New Roman" w:cs="Times New Roman"/>
          <w:color w:val="auto"/>
        </w:rPr>
      </w:pPr>
      <w:bookmarkStart w:id="36" w:name="_Toc360026418"/>
      <w:bookmarkStart w:id="37" w:name="_Toc197938544"/>
      <w:r w:rsidRPr="0055121F">
        <w:rPr>
          <w:rFonts w:ascii="Times New Roman" w:hAnsi="Times New Roman" w:cs="Times New Roman"/>
          <w:color w:val="auto"/>
        </w:rPr>
        <w:t>4</w:t>
      </w:r>
      <w:r w:rsidR="00C639F0" w:rsidRPr="0055121F">
        <w:rPr>
          <w:rFonts w:ascii="Times New Roman" w:hAnsi="Times New Roman" w:cs="Times New Roman"/>
          <w:color w:val="auto"/>
        </w:rPr>
        <w:t>.</w:t>
      </w:r>
      <w:r w:rsidR="00732014" w:rsidRPr="0055121F">
        <w:rPr>
          <w:rFonts w:ascii="Times New Roman" w:hAnsi="Times New Roman" w:cs="Times New Roman"/>
          <w:color w:val="auto"/>
        </w:rPr>
        <w:t xml:space="preserve">2 </w:t>
      </w:r>
      <w:r w:rsidR="00C639F0" w:rsidRPr="0055121F">
        <w:rPr>
          <w:rFonts w:ascii="Times New Roman" w:hAnsi="Times New Roman" w:cs="Times New Roman"/>
          <w:color w:val="auto"/>
        </w:rPr>
        <w:t>Особенности экономико-географического положения.</w:t>
      </w:r>
      <w:bookmarkEnd w:id="36"/>
      <w:bookmarkEnd w:id="37"/>
    </w:p>
    <w:p w14:paraId="624101A6"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Муниципальное образование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расположено в юго-западной части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Оренбургской области Приволжского федерального округа Российской федерации (Закон Оренбургской области "Об утверждении перечня муниципальных образований Оренбургской области и населенных пунктов, входящих в их состав" от 15 сентября 2008 года N 2367/495-IV-ОЗ). </w:t>
      </w:r>
    </w:p>
    <w:p w14:paraId="72E920BB" w14:textId="77777777" w:rsidR="00C639F0" w:rsidRPr="0055121F" w:rsidRDefault="00C639F0" w:rsidP="00BF0AF5">
      <w:pPr>
        <w:spacing w:after="0"/>
        <w:ind w:firstLine="567"/>
        <w:jc w:val="both"/>
        <w:rPr>
          <w:rFonts w:ascii="Times New Roman" w:hAnsi="Times New Roman" w:cs="Times New Roman"/>
          <w:sz w:val="24"/>
          <w:szCs w:val="24"/>
        </w:rPr>
      </w:pP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расположен в восточной части Оренбургской области в пойме реки Большой Кумак, являющимся притоком реки Урал. Граничит на севере с </w:t>
      </w:r>
      <w:proofErr w:type="spellStart"/>
      <w:r w:rsidRPr="0055121F">
        <w:rPr>
          <w:rFonts w:ascii="Times New Roman" w:hAnsi="Times New Roman" w:cs="Times New Roman"/>
          <w:sz w:val="24"/>
          <w:szCs w:val="24"/>
        </w:rPr>
        <w:t>Кумакским</w:t>
      </w:r>
      <w:proofErr w:type="spellEnd"/>
      <w:r w:rsidRPr="0055121F">
        <w:rPr>
          <w:rFonts w:ascii="Times New Roman" w:hAnsi="Times New Roman" w:cs="Times New Roman"/>
          <w:sz w:val="24"/>
          <w:szCs w:val="24"/>
        </w:rPr>
        <w:t xml:space="preserve"> сельсоветом, на востоке с Горьковским сельсоветом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на юге с городским округом городом Орск, на северо-западе с Гайским районом. </w:t>
      </w:r>
    </w:p>
    <w:p w14:paraId="7499A78F"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Общая протяженность границ поселения составляет около </w:t>
      </w:r>
      <w:r w:rsidR="00AF34F7" w:rsidRPr="0055121F">
        <w:rPr>
          <w:rFonts w:ascii="Times New Roman" w:hAnsi="Times New Roman" w:cs="Times New Roman"/>
          <w:sz w:val="24"/>
          <w:szCs w:val="24"/>
        </w:rPr>
        <w:t xml:space="preserve">10681 </w:t>
      </w:r>
      <w:r w:rsidRPr="0055121F">
        <w:rPr>
          <w:rFonts w:ascii="Times New Roman" w:hAnsi="Times New Roman" w:cs="Times New Roman"/>
          <w:sz w:val="24"/>
          <w:szCs w:val="24"/>
        </w:rPr>
        <w:t xml:space="preserve">м. Площадь территории сельсовета </w:t>
      </w:r>
      <w:r w:rsidR="00AF34F7" w:rsidRPr="0055121F">
        <w:rPr>
          <w:rFonts w:ascii="Times New Roman" w:hAnsi="Times New Roman" w:cs="Times New Roman"/>
          <w:sz w:val="24"/>
          <w:szCs w:val="24"/>
        </w:rPr>
        <w:t xml:space="preserve">21717 </w:t>
      </w:r>
      <w:r w:rsidRPr="0055121F">
        <w:rPr>
          <w:rFonts w:ascii="Times New Roman" w:hAnsi="Times New Roman" w:cs="Times New Roman"/>
          <w:sz w:val="24"/>
          <w:szCs w:val="24"/>
        </w:rPr>
        <w:t>га.</w:t>
      </w:r>
    </w:p>
    <w:p w14:paraId="45BDFC14"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Поселение протянулось с юга на север на 3,4 км, с запада на восток 1,3 км.</w:t>
      </w:r>
    </w:p>
    <w:p w14:paraId="247C7118" w14:textId="77777777" w:rsidR="00C639F0" w:rsidRPr="0055121F" w:rsidRDefault="00C639F0" w:rsidP="00BF0AF5">
      <w:pPr>
        <w:ind w:firstLine="567"/>
        <w:jc w:val="both"/>
        <w:rPr>
          <w:rFonts w:ascii="Times New Roman" w:hAnsi="Times New Roman" w:cs="Times New Roman"/>
          <w:sz w:val="24"/>
          <w:szCs w:val="24"/>
        </w:rPr>
      </w:pP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расположен в восточной части Оренбургской области на расстоянии 35 км от городского округа города Орск и около 400 км от областного центра г. Оренбурга. </w:t>
      </w:r>
    </w:p>
    <w:p w14:paraId="550B79CA" w14:textId="77777777" w:rsidR="00C639F0" w:rsidRPr="0055121F" w:rsidRDefault="00C639F0"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Особенностью </w:t>
      </w:r>
      <w:proofErr w:type="spellStart"/>
      <w:r w:rsidRPr="0055121F">
        <w:rPr>
          <w:rFonts w:ascii="Times New Roman" w:hAnsi="Times New Roman" w:cs="Times New Roman"/>
          <w:sz w:val="24"/>
          <w:szCs w:val="24"/>
        </w:rPr>
        <w:t>экономико</w:t>
      </w:r>
      <w:proofErr w:type="spellEnd"/>
      <w:r w:rsidRPr="0055121F">
        <w:rPr>
          <w:rFonts w:ascii="Times New Roman" w:hAnsi="Times New Roman" w:cs="Times New Roman"/>
          <w:sz w:val="24"/>
          <w:szCs w:val="24"/>
        </w:rPr>
        <w:t>–географического положения можно считать высокую транспортную обеспеченность поселения - по территории сельсовета проходят основные транспортные пути восточной части Оренбуржья – это автомобильные дороги общего пользования регионального значения Оренбург – Орск – Шильда - гр. Челябинской области и Орск – пос. Домбаровский – г. Ясный – г. Светлый.</w:t>
      </w:r>
    </w:p>
    <w:p w14:paraId="344C0C95"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Основные отрасли экономики поселения: </w:t>
      </w:r>
    </w:p>
    <w:p w14:paraId="648B6D91" w14:textId="77777777" w:rsidR="00C639F0" w:rsidRPr="0055121F" w:rsidRDefault="00C639F0" w:rsidP="00BF0AF5">
      <w:pPr>
        <w:pStyle w:val="ae"/>
        <w:numPr>
          <w:ilvl w:val="0"/>
          <w:numId w:val="28"/>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 xml:space="preserve">сельское хозяйство, специализация – растениеводство и животноводство (КРС и свиноводство), </w:t>
      </w:r>
    </w:p>
    <w:p w14:paraId="53F751C7" w14:textId="77777777" w:rsidR="00C639F0" w:rsidRPr="0055121F" w:rsidRDefault="00C639F0" w:rsidP="00BF0AF5">
      <w:pPr>
        <w:pStyle w:val="ae"/>
        <w:numPr>
          <w:ilvl w:val="0"/>
          <w:numId w:val="28"/>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 xml:space="preserve">промышленность – добыча полезных ископаемых. </w:t>
      </w:r>
    </w:p>
    <w:p w14:paraId="52093408" w14:textId="77777777" w:rsidR="00C639F0" w:rsidRPr="0055121F" w:rsidRDefault="00C639F0" w:rsidP="00182F32">
      <w:pPr>
        <w:pStyle w:val="HTML"/>
        <w:spacing w:line="276" w:lineRule="auto"/>
        <w:ind w:left="0" w:firstLine="567"/>
        <w:jc w:val="both"/>
        <w:rPr>
          <w:rFonts w:ascii="Times New Roman" w:hAnsi="Times New Roman"/>
          <w:sz w:val="24"/>
          <w:szCs w:val="24"/>
        </w:rPr>
      </w:pPr>
    </w:p>
    <w:p w14:paraId="461DF098" w14:textId="77777777" w:rsidR="00C639F0" w:rsidRPr="0055121F" w:rsidRDefault="001E31FD" w:rsidP="00BF0AF5">
      <w:pPr>
        <w:pStyle w:val="20"/>
        <w:ind w:firstLine="567"/>
        <w:rPr>
          <w:rFonts w:ascii="Times New Roman" w:hAnsi="Times New Roman" w:cs="Times New Roman"/>
          <w:color w:val="auto"/>
        </w:rPr>
      </w:pPr>
      <w:bookmarkStart w:id="38" w:name="_Toc360026426"/>
      <w:bookmarkStart w:id="39" w:name="_Toc197938545"/>
      <w:r w:rsidRPr="0055121F">
        <w:rPr>
          <w:rFonts w:ascii="Times New Roman" w:hAnsi="Times New Roman" w:cs="Times New Roman"/>
          <w:color w:val="auto"/>
        </w:rPr>
        <w:t>4</w:t>
      </w:r>
      <w:r w:rsidR="00C639F0" w:rsidRPr="0055121F">
        <w:rPr>
          <w:rFonts w:ascii="Times New Roman" w:hAnsi="Times New Roman" w:cs="Times New Roman"/>
          <w:color w:val="auto"/>
        </w:rPr>
        <w:t>.</w:t>
      </w:r>
      <w:r w:rsidR="00F221EB" w:rsidRPr="0055121F">
        <w:rPr>
          <w:rFonts w:ascii="Times New Roman" w:hAnsi="Times New Roman" w:cs="Times New Roman"/>
          <w:color w:val="auto"/>
        </w:rPr>
        <w:t>3</w:t>
      </w:r>
      <w:r w:rsidR="00C639F0" w:rsidRPr="0055121F">
        <w:rPr>
          <w:rFonts w:ascii="Times New Roman" w:hAnsi="Times New Roman" w:cs="Times New Roman"/>
          <w:color w:val="auto"/>
        </w:rPr>
        <w:t xml:space="preserve"> Зоны с особыми условиями использования территории.</w:t>
      </w:r>
      <w:bookmarkEnd w:id="38"/>
      <w:bookmarkEnd w:id="39"/>
    </w:p>
    <w:p w14:paraId="05A3E152" w14:textId="77777777" w:rsidR="00C639F0" w:rsidRPr="0055121F" w:rsidRDefault="00C639F0" w:rsidP="00BF0AF5">
      <w:pPr>
        <w:spacing w:after="0"/>
        <w:ind w:firstLine="567"/>
        <w:contextualSpacing/>
        <w:jc w:val="both"/>
        <w:rPr>
          <w:rFonts w:ascii="Times New Roman" w:hAnsi="Times New Roman" w:cs="Times New Roman"/>
          <w:bCs/>
          <w:iCs/>
          <w:sz w:val="28"/>
          <w:szCs w:val="28"/>
        </w:rPr>
      </w:pPr>
    </w:p>
    <w:p w14:paraId="7B07C20E" w14:textId="09F8AE64" w:rsidR="007E6D70" w:rsidRPr="0055121F" w:rsidRDefault="00C639F0" w:rsidP="00BF0AF5">
      <w:pPr>
        <w:spacing w:after="0"/>
        <w:ind w:firstLine="567"/>
        <w:contextualSpacing/>
        <w:jc w:val="both"/>
        <w:rPr>
          <w:rFonts w:ascii="Times New Roman" w:hAnsi="Times New Roman" w:cs="Times New Roman"/>
          <w:bCs/>
          <w:sz w:val="24"/>
          <w:szCs w:val="24"/>
        </w:rPr>
      </w:pPr>
      <w:r w:rsidRPr="0055121F">
        <w:rPr>
          <w:rFonts w:ascii="Times New Roman" w:hAnsi="Times New Roman" w:cs="Times New Roman"/>
          <w:bCs/>
          <w:iCs/>
          <w:sz w:val="24"/>
          <w:szCs w:val="24"/>
        </w:rPr>
        <w:t>Зоны</w:t>
      </w:r>
      <w:r w:rsidRPr="0055121F">
        <w:rPr>
          <w:rFonts w:ascii="Times New Roman" w:hAnsi="Times New Roman" w:cs="Times New Roman"/>
          <w:bCs/>
          <w:sz w:val="24"/>
          <w:szCs w:val="24"/>
        </w:rPr>
        <w:t xml:space="preserve"> с особыми условиями использования территории – охранные, санитарно-защитные зоны, зоны охраны объектов культурного наследия (памятников истории и культуры), </w:t>
      </w:r>
      <w:proofErr w:type="spellStart"/>
      <w:r w:rsidRPr="0055121F">
        <w:rPr>
          <w:rFonts w:ascii="Times New Roman" w:hAnsi="Times New Roman" w:cs="Times New Roman"/>
          <w:bCs/>
          <w:sz w:val="24"/>
          <w:szCs w:val="24"/>
        </w:rPr>
        <w:t>водоохранные</w:t>
      </w:r>
      <w:proofErr w:type="spellEnd"/>
      <w:r w:rsidRPr="0055121F">
        <w:rPr>
          <w:rFonts w:ascii="Times New Roman" w:hAnsi="Times New Roman" w:cs="Times New Roman"/>
          <w:bCs/>
          <w:sz w:val="24"/>
          <w:szCs w:val="24"/>
        </w:rPr>
        <w:t xml:space="preserve">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с</w:t>
      </w:r>
      <w:r w:rsidRPr="0055121F">
        <w:rPr>
          <w:rFonts w:ascii="Times New Roman" w:hAnsi="Times New Roman" w:cs="Times New Roman"/>
          <w:bCs/>
          <w:i/>
          <w:sz w:val="24"/>
          <w:szCs w:val="24"/>
        </w:rPr>
        <w:t>т.  1. ФЗ «</w:t>
      </w:r>
      <w:r w:rsidRPr="0055121F">
        <w:rPr>
          <w:rFonts w:ascii="Times New Roman" w:hAnsi="Times New Roman" w:cs="Times New Roman"/>
          <w:i/>
          <w:sz w:val="24"/>
          <w:szCs w:val="24"/>
        </w:rPr>
        <w:t>Градостроительный кодекс Российской Федерации» от 29.12.2004 г. № 190-ФЗ</w:t>
      </w:r>
      <w:r w:rsidR="007E6D70" w:rsidRPr="0055121F">
        <w:rPr>
          <w:rFonts w:ascii="Times New Roman" w:hAnsi="Times New Roman" w:cs="Times New Roman"/>
          <w:i/>
          <w:sz w:val="24"/>
          <w:szCs w:val="24"/>
        </w:rPr>
        <w:t xml:space="preserve"> </w:t>
      </w:r>
      <w:r w:rsidR="007E6D70" w:rsidRPr="0055121F">
        <w:rPr>
          <w:rFonts w:ascii="Times New Roman" w:hAnsi="Times New Roman" w:cs="Times New Roman"/>
          <w:bCs/>
          <w:sz w:val="24"/>
          <w:szCs w:val="24"/>
        </w:rPr>
        <w:t>(</w:t>
      </w:r>
      <w:r w:rsidR="005F64D1" w:rsidRPr="0055121F">
        <w:rPr>
          <w:rFonts w:ascii="Times New Roman" w:hAnsi="Times New Roman" w:cs="Times New Roman"/>
          <w:bCs/>
          <w:sz w:val="24"/>
          <w:szCs w:val="24"/>
        </w:rPr>
        <w:t>ред. от 25.12.2023)</w:t>
      </w:r>
      <w:r w:rsidR="007E6D70" w:rsidRPr="0055121F">
        <w:rPr>
          <w:rFonts w:ascii="Times New Roman" w:hAnsi="Times New Roman" w:cs="Times New Roman"/>
          <w:bCs/>
          <w:sz w:val="24"/>
          <w:szCs w:val="24"/>
        </w:rPr>
        <w:t>.</w:t>
      </w:r>
    </w:p>
    <w:p w14:paraId="73AC86EC"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составе материалов по обоснованию генерального плана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выделены зоны с особыми условиями использования территории, т.е. территории, в границах которых устанавливаются ограничения на осуществление градостроительной деятельности:</w:t>
      </w:r>
    </w:p>
    <w:p w14:paraId="3CC1050B" w14:textId="77777777" w:rsidR="00C639F0" w:rsidRPr="0055121F" w:rsidRDefault="00C639F0" w:rsidP="00BF0AF5">
      <w:pPr>
        <w:pStyle w:val="ae"/>
        <w:numPr>
          <w:ilvl w:val="0"/>
          <w:numId w:val="32"/>
        </w:numPr>
        <w:suppressAutoHyphens/>
        <w:spacing w:after="0"/>
        <w:ind w:left="0" w:firstLine="567"/>
        <w:jc w:val="both"/>
        <w:rPr>
          <w:rFonts w:ascii="Times New Roman" w:hAnsi="Times New Roman"/>
          <w:sz w:val="24"/>
          <w:szCs w:val="24"/>
        </w:rPr>
      </w:pPr>
      <w:r w:rsidRPr="0055121F">
        <w:rPr>
          <w:rFonts w:ascii="Times New Roman" w:hAnsi="Times New Roman"/>
          <w:sz w:val="24"/>
          <w:szCs w:val="24"/>
        </w:rPr>
        <w:t>зоны охраны объектов культурного наследия;</w:t>
      </w:r>
    </w:p>
    <w:p w14:paraId="53EB53D5" w14:textId="77777777" w:rsidR="00C639F0" w:rsidRPr="0055121F" w:rsidRDefault="00C639F0" w:rsidP="00BF0AF5">
      <w:pPr>
        <w:pStyle w:val="ae"/>
        <w:numPr>
          <w:ilvl w:val="0"/>
          <w:numId w:val="32"/>
        </w:numPr>
        <w:suppressAutoHyphens/>
        <w:spacing w:after="0"/>
        <w:ind w:left="0" w:firstLine="567"/>
        <w:jc w:val="both"/>
        <w:rPr>
          <w:rFonts w:ascii="Times New Roman" w:hAnsi="Times New Roman"/>
          <w:sz w:val="24"/>
          <w:szCs w:val="24"/>
        </w:rPr>
      </w:pPr>
      <w:r w:rsidRPr="0055121F">
        <w:rPr>
          <w:rFonts w:ascii="Times New Roman" w:hAnsi="Times New Roman"/>
          <w:sz w:val="24"/>
          <w:szCs w:val="24"/>
        </w:rPr>
        <w:t>зоны особо охраняемых природных территорий;</w:t>
      </w:r>
    </w:p>
    <w:p w14:paraId="05FBEE3F" w14:textId="77777777" w:rsidR="00C639F0" w:rsidRPr="0055121F" w:rsidRDefault="00C639F0" w:rsidP="00BF0AF5">
      <w:pPr>
        <w:pStyle w:val="ae"/>
        <w:numPr>
          <w:ilvl w:val="0"/>
          <w:numId w:val="32"/>
        </w:numPr>
        <w:suppressAutoHyphens/>
        <w:spacing w:after="0"/>
        <w:ind w:left="0" w:firstLine="567"/>
        <w:jc w:val="both"/>
        <w:rPr>
          <w:rFonts w:ascii="Times New Roman" w:hAnsi="Times New Roman"/>
          <w:sz w:val="24"/>
          <w:szCs w:val="24"/>
        </w:rPr>
      </w:pPr>
      <w:r w:rsidRPr="0055121F">
        <w:rPr>
          <w:rFonts w:ascii="Times New Roman" w:hAnsi="Times New Roman"/>
          <w:sz w:val="24"/>
          <w:szCs w:val="24"/>
        </w:rPr>
        <w:lastRenderedPageBreak/>
        <w:t>округа санитарной (горно-санитарной) охраны;</w:t>
      </w:r>
    </w:p>
    <w:p w14:paraId="2CEF8E86" w14:textId="77777777" w:rsidR="00C639F0" w:rsidRPr="0055121F" w:rsidRDefault="00C639F0" w:rsidP="00BF0AF5">
      <w:pPr>
        <w:pStyle w:val="ae"/>
        <w:numPr>
          <w:ilvl w:val="0"/>
          <w:numId w:val="32"/>
        </w:numPr>
        <w:suppressAutoHyphens/>
        <w:spacing w:after="0"/>
        <w:ind w:left="0" w:firstLine="567"/>
        <w:jc w:val="both"/>
        <w:rPr>
          <w:rFonts w:ascii="Times New Roman" w:hAnsi="Times New Roman"/>
          <w:sz w:val="24"/>
          <w:szCs w:val="24"/>
        </w:rPr>
      </w:pPr>
      <w:r w:rsidRPr="0055121F">
        <w:rPr>
          <w:rFonts w:ascii="Times New Roman" w:hAnsi="Times New Roman"/>
          <w:sz w:val="24"/>
          <w:szCs w:val="24"/>
        </w:rPr>
        <w:t>санитарные, защитные и санитарно-защитные зоны;</w:t>
      </w:r>
    </w:p>
    <w:p w14:paraId="7D3B87E3" w14:textId="77777777" w:rsidR="00D201D4" w:rsidRPr="0055121F" w:rsidRDefault="00C639F0" w:rsidP="00BF0AF5">
      <w:pPr>
        <w:pStyle w:val="ae"/>
        <w:numPr>
          <w:ilvl w:val="0"/>
          <w:numId w:val="32"/>
        </w:numPr>
        <w:suppressAutoHyphens/>
        <w:spacing w:after="0"/>
        <w:ind w:left="0" w:firstLine="567"/>
        <w:jc w:val="both"/>
        <w:rPr>
          <w:rFonts w:ascii="Times New Roman" w:hAnsi="Times New Roman"/>
          <w:sz w:val="24"/>
          <w:szCs w:val="24"/>
        </w:rPr>
      </w:pPr>
      <w:proofErr w:type="spellStart"/>
      <w:r w:rsidRPr="0055121F">
        <w:rPr>
          <w:rFonts w:ascii="Times New Roman" w:hAnsi="Times New Roman"/>
          <w:sz w:val="24"/>
          <w:szCs w:val="24"/>
        </w:rPr>
        <w:t>водоохранные</w:t>
      </w:r>
      <w:proofErr w:type="spellEnd"/>
      <w:r w:rsidRPr="0055121F">
        <w:rPr>
          <w:rFonts w:ascii="Times New Roman" w:hAnsi="Times New Roman"/>
          <w:sz w:val="24"/>
          <w:szCs w:val="24"/>
        </w:rPr>
        <w:t xml:space="preserve"> зоны</w:t>
      </w:r>
      <w:r w:rsidR="00D201D4" w:rsidRPr="0055121F">
        <w:rPr>
          <w:rFonts w:ascii="Times New Roman" w:hAnsi="Times New Roman"/>
          <w:sz w:val="24"/>
          <w:szCs w:val="24"/>
        </w:rPr>
        <w:t>;</w:t>
      </w:r>
    </w:p>
    <w:p w14:paraId="6FD90E2A" w14:textId="77777777" w:rsidR="00C639F0" w:rsidRPr="0055121F" w:rsidRDefault="00D201D4" w:rsidP="00BF0AF5">
      <w:pPr>
        <w:pStyle w:val="ae"/>
        <w:numPr>
          <w:ilvl w:val="0"/>
          <w:numId w:val="32"/>
        </w:numPr>
        <w:suppressAutoHyphens/>
        <w:spacing w:after="0"/>
        <w:ind w:left="0" w:firstLine="567"/>
        <w:jc w:val="both"/>
        <w:rPr>
          <w:rFonts w:ascii="Times New Roman" w:hAnsi="Times New Roman"/>
          <w:sz w:val="24"/>
          <w:szCs w:val="24"/>
        </w:rPr>
      </w:pPr>
      <w:proofErr w:type="spellStart"/>
      <w:r w:rsidRPr="0055121F">
        <w:rPr>
          <w:rFonts w:ascii="Times New Roman" w:hAnsi="Times New Roman"/>
          <w:sz w:val="24"/>
          <w:szCs w:val="24"/>
        </w:rPr>
        <w:t>приаэродромная</w:t>
      </w:r>
      <w:proofErr w:type="spellEnd"/>
      <w:r w:rsidRPr="0055121F">
        <w:rPr>
          <w:rFonts w:ascii="Times New Roman" w:hAnsi="Times New Roman"/>
          <w:sz w:val="24"/>
          <w:szCs w:val="24"/>
        </w:rPr>
        <w:t xml:space="preserve"> территория.</w:t>
      </w:r>
    </w:p>
    <w:p w14:paraId="75016774" w14:textId="77777777" w:rsidR="00C639F0" w:rsidRPr="0055121F" w:rsidRDefault="00C639F0" w:rsidP="00BF0AF5">
      <w:pPr>
        <w:pStyle w:val="ae"/>
        <w:spacing w:after="0"/>
        <w:ind w:left="0" w:firstLine="567"/>
        <w:jc w:val="both"/>
        <w:rPr>
          <w:rFonts w:ascii="Times New Roman" w:hAnsi="Times New Roman"/>
          <w:sz w:val="24"/>
          <w:szCs w:val="24"/>
        </w:rPr>
      </w:pPr>
    </w:p>
    <w:p w14:paraId="51EAB344" w14:textId="77777777" w:rsidR="00C639F0" w:rsidRPr="0055121F" w:rsidRDefault="00C639F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Границы указанных территорий и зон нанесены на карты-схемы в соответствии с законодательством Российской Федерации, Оренбургской области и местных нормативных актов. </w:t>
      </w:r>
    </w:p>
    <w:p w14:paraId="33EC27B9" w14:textId="77777777" w:rsidR="00345CAA" w:rsidRPr="0055121F" w:rsidRDefault="00345CAA" w:rsidP="00182F32">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Согласно постановлению Законодательного Собрания Оренбургской области от 06.10.1998 № 118/21-ПЗС «Об утверждении списка вновь выявленных памятников истории и культуры и принятии их на государственный учет и охрану как памятники областного значения</w:t>
      </w:r>
      <w:proofErr w:type="gramStart"/>
      <w:r w:rsidRPr="0055121F">
        <w:rPr>
          <w:rFonts w:ascii="Times New Roman" w:hAnsi="Times New Roman" w:cs="Times New Roman"/>
          <w:sz w:val="24"/>
          <w:szCs w:val="24"/>
        </w:rPr>
        <w:t>»</w:t>
      </w:r>
      <w:proofErr w:type="gramEnd"/>
      <w:r w:rsidRPr="0055121F">
        <w:rPr>
          <w:rFonts w:ascii="Times New Roman" w:hAnsi="Times New Roman" w:cs="Times New Roman"/>
          <w:sz w:val="24"/>
          <w:szCs w:val="24"/>
        </w:rPr>
        <w:t xml:space="preserve"> в границах </w:t>
      </w:r>
      <w:r w:rsidR="00B34D1D" w:rsidRPr="0055121F">
        <w:rPr>
          <w:rFonts w:ascii="Times New Roman" w:hAnsi="Times New Roman" w:cs="Times New Roman"/>
          <w:sz w:val="24"/>
          <w:szCs w:val="24"/>
        </w:rPr>
        <w:t xml:space="preserve">МО </w:t>
      </w:r>
      <w:proofErr w:type="spellStart"/>
      <w:r w:rsidR="00B34D1D" w:rsidRPr="0055121F">
        <w:rPr>
          <w:rFonts w:ascii="Times New Roman" w:hAnsi="Times New Roman" w:cs="Times New Roman"/>
          <w:sz w:val="24"/>
          <w:szCs w:val="24"/>
        </w:rPr>
        <w:t>Кумакский</w:t>
      </w:r>
      <w:proofErr w:type="spellEnd"/>
      <w:r w:rsidR="00B34D1D" w:rsidRPr="0055121F">
        <w:rPr>
          <w:rFonts w:ascii="Times New Roman" w:hAnsi="Times New Roman" w:cs="Times New Roman"/>
          <w:sz w:val="24"/>
          <w:szCs w:val="24"/>
        </w:rPr>
        <w:t xml:space="preserve"> сельсовет расположены два памятника археологии Областного значения:</w:t>
      </w:r>
    </w:p>
    <w:p w14:paraId="05BCACE4" w14:textId="77777777" w:rsidR="00345CAA" w:rsidRPr="0055121F" w:rsidRDefault="00B34D1D" w:rsidP="00182F32">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1. </w:t>
      </w:r>
      <w:r w:rsidR="00345CAA" w:rsidRPr="0055121F">
        <w:rPr>
          <w:rFonts w:ascii="Times New Roman" w:hAnsi="Times New Roman" w:cs="Times New Roman"/>
          <w:sz w:val="24"/>
          <w:szCs w:val="24"/>
        </w:rPr>
        <w:t xml:space="preserve">Курганный могильник "Три </w:t>
      </w:r>
      <w:proofErr w:type="spellStart"/>
      <w:r w:rsidR="00345CAA" w:rsidRPr="0055121F">
        <w:rPr>
          <w:rFonts w:ascii="Times New Roman" w:hAnsi="Times New Roman" w:cs="Times New Roman"/>
          <w:sz w:val="24"/>
          <w:szCs w:val="24"/>
        </w:rPr>
        <w:t>мара</w:t>
      </w:r>
      <w:proofErr w:type="spellEnd"/>
      <w:r w:rsidR="00345CAA" w:rsidRPr="0055121F">
        <w:rPr>
          <w:rFonts w:ascii="Times New Roman" w:hAnsi="Times New Roman" w:cs="Times New Roman"/>
          <w:sz w:val="24"/>
          <w:szCs w:val="24"/>
        </w:rPr>
        <w:t xml:space="preserve">" 1 </w:t>
      </w:r>
      <w:r w:rsidRPr="0055121F">
        <w:rPr>
          <w:rFonts w:ascii="Times New Roman" w:hAnsi="Times New Roman" w:cs="Times New Roman"/>
          <w:sz w:val="24"/>
          <w:szCs w:val="24"/>
        </w:rPr>
        <w:t xml:space="preserve">- </w:t>
      </w:r>
      <w:r w:rsidR="00345CAA" w:rsidRPr="0055121F">
        <w:rPr>
          <w:rFonts w:ascii="Times New Roman" w:hAnsi="Times New Roman" w:cs="Times New Roman"/>
          <w:sz w:val="24"/>
          <w:szCs w:val="24"/>
        </w:rPr>
        <w:t>с. Кумак, в 4,7 км к ЮЮВ от села</w:t>
      </w:r>
      <w:r w:rsidRPr="0055121F">
        <w:rPr>
          <w:rFonts w:ascii="Times New Roman" w:hAnsi="Times New Roman" w:cs="Times New Roman"/>
          <w:sz w:val="24"/>
          <w:szCs w:val="24"/>
        </w:rPr>
        <w:t>.</w:t>
      </w:r>
      <w:r w:rsidR="00345CAA" w:rsidRPr="0055121F">
        <w:rPr>
          <w:rFonts w:ascii="Times New Roman" w:hAnsi="Times New Roman" w:cs="Times New Roman"/>
          <w:sz w:val="24"/>
          <w:szCs w:val="24"/>
        </w:rPr>
        <w:t xml:space="preserve">     </w:t>
      </w:r>
    </w:p>
    <w:p w14:paraId="324161A6" w14:textId="77777777" w:rsidR="00345CAA" w:rsidRPr="0055121F" w:rsidRDefault="00B34D1D" w:rsidP="00182F32">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2. </w:t>
      </w:r>
      <w:r w:rsidR="00345CAA" w:rsidRPr="0055121F">
        <w:rPr>
          <w:rFonts w:ascii="Times New Roman" w:hAnsi="Times New Roman" w:cs="Times New Roman"/>
          <w:sz w:val="24"/>
          <w:szCs w:val="24"/>
        </w:rPr>
        <w:t xml:space="preserve">Курганный могильник "Три </w:t>
      </w:r>
      <w:proofErr w:type="spellStart"/>
      <w:r w:rsidR="00345CAA" w:rsidRPr="0055121F">
        <w:rPr>
          <w:rFonts w:ascii="Times New Roman" w:hAnsi="Times New Roman" w:cs="Times New Roman"/>
          <w:sz w:val="24"/>
          <w:szCs w:val="24"/>
        </w:rPr>
        <w:t>мара</w:t>
      </w:r>
      <w:proofErr w:type="spellEnd"/>
      <w:r w:rsidR="00345CAA" w:rsidRPr="0055121F">
        <w:rPr>
          <w:rFonts w:ascii="Times New Roman" w:hAnsi="Times New Roman" w:cs="Times New Roman"/>
          <w:sz w:val="24"/>
          <w:szCs w:val="24"/>
        </w:rPr>
        <w:t xml:space="preserve">" 2 </w:t>
      </w:r>
      <w:r w:rsidRPr="0055121F">
        <w:rPr>
          <w:rFonts w:ascii="Times New Roman" w:hAnsi="Times New Roman" w:cs="Times New Roman"/>
          <w:sz w:val="24"/>
          <w:szCs w:val="24"/>
        </w:rPr>
        <w:t xml:space="preserve">- </w:t>
      </w:r>
      <w:r w:rsidR="00345CAA" w:rsidRPr="0055121F">
        <w:rPr>
          <w:rFonts w:ascii="Times New Roman" w:hAnsi="Times New Roman" w:cs="Times New Roman"/>
          <w:sz w:val="24"/>
          <w:szCs w:val="24"/>
        </w:rPr>
        <w:t>с. Кумак, в 5 км к ЮВ от села</w:t>
      </w:r>
      <w:r w:rsidRPr="0055121F">
        <w:rPr>
          <w:rFonts w:ascii="Times New Roman" w:hAnsi="Times New Roman" w:cs="Times New Roman"/>
          <w:sz w:val="24"/>
          <w:szCs w:val="24"/>
        </w:rPr>
        <w:t>.</w:t>
      </w:r>
      <w:r w:rsidR="00345CAA" w:rsidRPr="0055121F">
        <w:rPr>
          <w:rFonts w:ascii="Times New Roman" w:hAnsi="Times New Roman" w:cs="Times New Roman"/>
          <w:sz w:val="24"/>
          <w:szCs w:val="24"/>
        </w:rPr>
        <w:t xml:space="preserve">     </w:t>
      </w:r>
    </w:p>
    <w:p w14:paraId="114BE756" w14:textId="77777777" w:rsidR="00E2778E" w:rsidRPr="0055121F" w:rsidRDefault="00C639F0" w:rsidP="00182F32">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Постановлением Правительства Оренбургской области № 121-п от 25 февраля 2015 года «О памятниках природы областного значения Оренбургской области» установлено, </w:t>
      </w:r>
      <w:r w:rsidR="00E2778E" w:rsidRPr="0055121F">
        <w:rPr>
          <w:rFonts w:ascii="Times New Roman" w:hAnsi="Times New Roman" w:cs="Times New Roman"/>
          <w:sz w:val="24"/>
          <w:szCs w:val="24"/>
        </w:rPr>
        <w:t xml:space="preserve">что на территории МО </w:t>
      </w:r>
      <w:proofErr w:type="spellStart"/>
      <w:r w:rsidR="00E2778E" w:rsidRPr="0055121F">
        <w:rPr>
          <w:rFonts w:ascii="Times New Roman" w:hAnsi="Times New Roman" w:cs="Times New Roman"/>
          <w:sz w:val="24"/>
          <w:szCs w:val="24"/>
        </w:rPr>
        <w:t>Кумакский</w:t>
      </w:r>
      <w:proofErr w:type="spellEnd"/>
      <w:r w:rsidR="00E2778E" w:rsidRPr="0055121F">
        <w:rPr>
          <w:rFonts w:ascii="Times New Roman" w:hAnsi="Times New Roman" w:cs="Times New Roman"/>
          <w:sz w:val="24"/>
          <w:szCs w:val="24"/>
        </w:rPr>
        <w:t xml:space="preserve"> сельсовет расположен памятник природы областного значения -Степные урочища с курганами «Три </w:t>
      </w:r>
      <w:proofErr w:type="spellStart"/>
      <w:r w:rsidR="00E2778E" w:rsidRPr="0055121F">
        <w:rPr>
          <w:rFonts w:ascii="Times New Roman" w:hAnsi="Times New Roman" w:cs="Times New Roman"/>
          <w:sz w:val="24"/>
          <w:szCs w:val="24"/>
        </w:rPr>
        <w:t>мара</w:t>
      </w:r>
      <w:proofErr w:type="spellEnd"/>
      <w:r w:rsidR="00E2778E" w:rsidRPr="0055121F">
        <w:rPr>
          <w:rFonts w:ascii="Times New Roman" w:hAnsi="Times New Roman" w:cs="Times New Roman"/>
          <w:sz w:val="24"/>
          <w:szCs w:val="24"/>
        </w:rPr>
        <w:t>» (в 4,2 км к юго-востоку от с. Кумак).</w:t>
      </w:r>
    </w:p>
    <w:p w14:paraId="27F69367" w14:textId="77777777" w:rsidR="00C639F0" w:rsidRPr="0055121F" w:rsidRDefault="00E2778E" w:rsidP="00182F32">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Р</w:t>
      </w:r>
      <w:r w:rsidR="00C639F0" w:rsidRPr="0055121F">
        <w:rPr>
          <w:rFonts w:ascii="Times New Roman" w:hAnsi="Times New Roman" w:cs="Times New Roman"/>
          <w:sz w:val="24"/>
          <w:szCs w:val="24"/>
        </w:rPr>
        <w:t>ежим использования земель, входящих в состав зоны с особыми условиями использования территории, объявленной памятником природы областного значения, устанавливается паспортом данного памятника природы.</w:t>
      </w:r>
    </w:p>
    <w:p w14:paraId="3981A2FF" w14:textId="77777777" w:rsidR="00C639F0" w:rsidRPr="0055121F" w:rsidRDefault="00C639F0" w:rsidP="00BF0AF5">
      <w:pPr>
        <w:spacing w:line="264"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Режим особой охраны памятника природы (запрещенные виды использования) (согласно Паспорта памятника природы областного значения Степные урочища с курганами «Три </w:t>
      </w:r>
      <w:proofErr w:type="spellStart"/>
      <w:r w:rsidRPr="0055121F">
        <w:rPr>
          <w:rFonts w:ascii="Times New Roman" w:hAnsi="Times New Roman" w:cs="Times New Roman"/>
          <w:sz w:val="24"/>
          <w:szCs w:val="24"/>
        </w:rPr>
        <w:t>мара</w:t>
      </w:r>
      <w:proofErr w:type="spellEnd"/>
      <w:r w:rsidRPr="0055121F">
        <w:rPr>
          <w:rFonts w:ascii="Times New Roman" w:hAnsi="Times New Roman" w:cs="Times New Roman"/>
          <w:sz w:val="24"/>
          <w:szCs w:val="24"/>
        </w:rPr>
        <w:t>», утвержденного 27.01.2014 г.):</w:t>
      </w:r>
    </w:p>
    <w:p w14:paraId="3D56DC8A" w14:textId="77777777" w:rsidR="00C639F0" w:rsidRPr="0055121F" w:rsidRDefault="00C639F0" w:rsidP="00BF0AF5">
      <w:pPr>
        <w:spacing w:before="10" w:line="268"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На территории памятника природы запрещается деятельность, влекущая за собой нарушение сохранности памятника природы. В частности, запрещается:</w:t>
      </w:r>
    </w:p>
    <w:p w14:paraId="4857740C" w14:textId="77777777" w:rsidR="00C639F0" w:rsidRPr="0055121F" w:rsidRDefault="00C639F0" w:rsidP="00182F32">
      <w:pPr>
        <w:pStyle w:val="ae"/>
        <w:widowControl w:val="0"/>
        <w:numPr>
          <w:ilvl w:val="1"/>
          <w:numId w:val="33"/>
        </w:numPr>
        <w:tabs>
          <w:tab w:val="left" w:pos="1402"/>
        </w:tabs>
        <w:autoSpaceDE w:val="0"/>
        <w:autoSpaceDN w:val="0"/>
        <w:spacing w:before="32" w:after="0" w:line="266" w:lineRule="auto"/>
        <w:ind w:left="0" w:firstLine="567"/>
        <w:jc w:val="both"/>
        <w:rPr>
          <w:rFonts w:ascii="Times New Roman" w:hAnsi="Times New Roman"/>
          <w:sz w:val="24"/>
          <w:szCs w:val="24"/>
        </w:rPr>
      </w:pPr>
      <w:r w:rsidRPr="0055121F">
        <w:rPr>
          <w:rFonts w:ascii="Times New Roman" w:hAnsi="Times New Roman"/>
          <w:sz w:val="24"/>
          <w:szCs w:val="24"/>
        </w:rPr>
        <w:t xml:space="preserve">распашка, </w:t>
      </w:r>
      <w:proofErr w:type="spellStart"/>
      <w:r w:rsidRPr="0055121F">
        <w:rPr>
          <w:rFonts w:ascii="Times New Roman" w:hAnsi="Times New Roman"/>
          <w:sz w:val="24"/>
          <w:szCs w:val="24"/>
        </w:rPr>
        <w:t>боронирование</w:t>
      </w:r>
      <w:proofErr w:type="spellEnd"/>
      <w:r w:rsidRPr="0055121F">
        <w:rPr>
          <w:rFonts w:ascii="Times New Roman" w:hAnsi="Times New Roman"/>
          <w:sz w:val="24"/>
          <w:szCs w:val="24"/>
        </w:rPr>
        <w:t xml:space="preserve">, </w:t>
      </w:r>
      <w:proofErr w:type="spellStart"/>
      <w:r w:rsidRPr="0055121F">
        <w:rPr>
          <w:rFonts w:ascii="Times New Roman" w:hAnsi="Times New Roman"/>
          <w:sz w:val="24"/>
          <w:szCs w:val="24"/>
        </w:rPr>
        <w:t>дискование</w:t>
      </w:r>
      <w:proofErr w:type="spellEnd"/>
      <w:r w:rsidRPr="0055121F">
        <w:rPr>
          <w:rFonts w:ascii="Times New Roman" w:hAnsi="Times New Roman"/>
          <w:sz w:val="24"/>
          <w:szCs w:val="24"/>
        </w:rPr>
        <w:t xml:space="preserve"> и иные агротехнические</w:t>
      </w:r>
      <w:r w:rsidR="002C7630" w:rsidRPr="0055121F">
        <w:rPr>
          <w:rFonts w:ascii="Times New Roman" w:hAnsi="Times New Roman"/>
          <w:sz w:val="24"/>
          <w:szCs w:val="24"/>
        </w:rPr>
        <w:t xml:space="preserve"> </w:t>
      </w:r>
      <w:r w:rsidRPr="0055121F">
        <w:rPr>
          <w:rFonts w:ascii="Times New Roman" w:hAnsi="Times New Roman"/>
          <w:sz w:val="24"/>
          <w:szCs w:val="24"/>
        </w:rPr>
        <w:t>работы, связанные с нарушением целостности почвенного покрова, за исключением устройства противопожарной опашки по периметру территории;</w:t>
      </w:r>
    </w:p>
    <w:p w14:paraId="5E0BC8FF" w14:textId="77777777" w:rsidR="00C639F0" w:rsidRPr="0055121F" w:rsidRDefault="00C639F0" w:rsidP="00182F32">
      <w:pPr>
        <w:pStyle w:val="ae"/>
        <w:widowControl w:val="0"/>
        <w:numPr>
          <w:ilvl w:val="1"/>
          <w:numId w:val="33"/>
        </w:numPr>
        <w:tabs>
          <w:tab w:val="left" w:pos="1402"/>
        </w:tabs>
        <w:autoSpaceDE w:val="0"/>
        <w:autoSpaceDN w:val="0"/>
        <w:spacing w:before="32" w:after="0" w:line="266" w:lineRule="auto"/>
        <w:ind w:left="0" w:firstLine="567"/>
        <w:jc w:val="both"/>
        <w:rPr>
          <w:rFonts w:ascii="Times New Roman" w:hAnsi="Times New Roman"/>
          <w:sz w:val="24"/>
          <w:szCs w:val="24"/>
        </w:rPr>
      </w:pPr>
      <w:r w:rsidRPr="0055121F">
        <w:rPr>
          <w:rFonts w:ascii="Times New Roman" w:hAnsi="Times New Roman"/>
          <w:sz w:val="24"/>
          <w:szCs w:val="24"/>
        </w:rPr>
        <w:t>выпас мелкого рогатого скота;</w:t>
      </w:r>
    </w:p>
    <w:p w14:paraId="052ADA46" w14:textId="77777777" w:rsidR="00C639F0" w:rsidRPr="0055121F" w:rsidRDefault="00C639F0" w:rsidP="00BF0AF5">
      <w:pPr>
        <w:pStyle w:val="ae"/>
        <w:widowControl w:val="0"/>
        <w:numPr>
          <w:ilvl w:val="1"/>
          <w:numId w:val="33"/>
        </w:numPr>
        <w:tabs>
          <w:tab w:val="left" w:pos="1402"/>
        </w:tabs>
        <w:autoSpaceDE w:val="0"/>
        <w:autoSpaceDN w:val="0"/>
        <w:spacing w:before="32" w:after="0" w:line="266" w:lineRule="auto"/>
        <w:ind w:left="0" w:firstLine="567"/>
        <w:jc w:val="both"/>
        <w:rPr>
          <w:rFonts w:ascii="Times New Roman" w:hAnsi="Times New Roman"/>
          <w:sz w:val="24"/>
          <w:szCs w:val="24"/>
        </w:rPr>
      </w:pPr>
      <w:r w:rsidRPr="0055121F">
        <w:rPr>
          <w:rFonts w:ascii="Times New Roman" w:hAnsi="Times New Roman"/>
          <w:sz w:val="24"/>
          <w:szCs w:val="24"/>
        </w:rPr>
        <w:t>строительство, реконструкция и капитальный ремонт объектов капительного строительства, в том числе линейных сооружений;</w:t>
      </w:r>
    </w:p>
    <w:p w14:paraId="580457AA" w14:textId="77777777" w:rsidR="00C639F0" w:rsidRPr="0055121F" w:rsidRDefault="00C639F0" w:rsidP="00BF0AF5">
      <w:pPr>
        <w:pStyle w:val="ae"/>
        <w:widowControl w:val="0"/>
        <w:numPr>
          <w:ilvl w:val="1"/>
          <w:numId w:val="33"/>
        </w:numPr>
        <w:tabs>
          <w:tab w:val="left" w:pos="1298"/>
        </w:tabs>
        <w:autoSpaceDE w:val="0"/>
        <w:autoSpaceDN w:val="0"/>
        <w:spacing w:before="3" w:after="0" w:line="240" w:lineRule="auto"/>
        <w:ind w:left="0" w:firstLine="567"/>
        <w:jc w:val="both"/>
        <w:rPr>
          <w:rFonts w:ascii="Times New Roman" w:hAnsi="Times New Roman"/>
          <w:sz w:val="24"/>
          <w:szCs w:val="24"/>
        </w:rPr>
      </w:pPr>
      <w:r w:rsidRPr="0055121F">
        <w:rPr>
          <w:rFonts w:ascii="Times New Roman" w:hAnsi="Times New Roman"/>
          <w:sz w:val="24"/>
          <w:szCs w:val="24"/>
        </w:rPr>
        <w:t>хранение, захоронение и обезвреживание отходов;</w:t>
      </w:r>
    </w:p>
    <w:p w14:paraId="39A4035A" w14:textId="77777777" w:rsidR="00C639F0" w:rsidRPr="0055121F" w:rsidRDefault="00C639F0" w:rsidP="00BF0AF5">
      <w:pPr>
        <w:pStyle w:val="ae"/>
        <w:widowControl w:val="0"/>
        <w:numPr>
          <w:ilvl w:val="1"/>
          <w:numId w:val="33"/>
        </w:numPr>
        <w:tabs>
          <w:tab w:val="left" w:pos="1326"/>
        </w:tabs>
        <w:autoSpaceDE w:val="0"/>
        <w:autoSpaceDN w:val="0"/>
        <w:spacing w:before="36" w:after="0" w:line="261" w:lineRule="auto"/>
        <w:ind w:left="0" w:firstLine="567"/>
        <w:jc w:val="both"/>
        <w:rPr>
          <w:rFonts w:ascii="Times New Roman" w:hAnsi="Times New Roman"/>
          <w:sz w:val="24"/>
          <w:szCs w:val="24"/>
        </w:rPr>
      </w:pPr>
      <w:r w:rsidRPr="0055121F">
        <w:rPr>
          <w:rFonts w:ascii="Times New Roman" w:hAnsi="Times New Roman"/>
          <w:sz w:val="24"/>
          <w:szCs w:val="24"/>
        </w:rPr>
        <w:t>гидромелиоративные и гидротехнические работы, за исключением поддержания в исправности существующих гидротехнических сооружений;</w:t>
      </w:r>
    </w:p>
    <w:p w14:paraId="6421716E" w14:textId="77777777" w:rsidR="00C639F0" w:rsidRPr="0055121F" w:rsidRDefault="00C639F0" w:rsidP="00BF0AF5">
      <w:pPr>
        <w:pStyle w:val="ae"/>
        <w:widowControl w:val="0"/>
        <w:numPr>
          <w:ilvl w:val="1"/>
          <w:numId w:val="33"/>
        </w:numPr>
        <w:tabs>
          <w:tab w:val="left" w:pos="1371"/>
        </w:tabs>
        <w:autoSpaceDE w:val="0"/>
        <w:autoSpaceDN w:val="0"/>
        <w:spacing w:before="8" w:after="0" w:line="268" w:lineRule="auto"/>
        <w:ind w:left="0" w:firstLine="567"/>
        <w:jc w:val="both"/>
        <w:rPr>
          <w:rFonts w:ascii="Times New Roman" w:hAnsi="Times New Roman"/>
          <w:sz w:val="24"/>
          <w:szCs w:val="24"/>
        </w:rPr>
      </w:pPr>
      <w:r w:rsidRPr="0055121F">
        <w:rPr>
          <w:rFonts w:ascii="Times New Roman" w:hAnsi="Times New Roman"/>
          <w:sz w:val="24"/>
          <w:szCs w:val="24"/>
        </w:rPr>
        <w:t>выжигание ветоши (сухой травы) и иное использование огня в хозяйственных целях (проведение палов), за исключением случаев борьбы со степными пожарами методом встречного или предварительного пала;</w:t>
      </w:r>
    </w:p>
    <w:p w14:paraId="72096BB7" w14:textId="77777777" w:rsidR="00C639F0" w:rsidRPr="0055121F" w:rsidRDefault="00C639F0" w:rsidP="00BF0AF5">
      <w:pPr>
        <w:pStyle w:val="ae"/>
        <w:widowControl w:val="0"/>
        <w:numPr>
          <w:ilvl w:val="1"/>
          <w:numId w:val="33"/>
        </w:numPr>
        <w:tabs>
          <w:tab w:val="left" w:pos="1514"/>
        </w:tabs>
        <w:autoSpaceDE w:val="0"/>
        <w:autoSpaceDN w:val="0"/>
        <w:spacing w:after="0" w:line="268" w:lineRule="auto"/>
        <w:ind w:left="0" w:firstLine="567"/>
        <w:jc w:val="both"/>
        <w:rPr>
          <w:rFonts w:ascii="Times New Roman" w:hAnsi="Times New Roman"/>
          <w:sz w:val="24"/>
          <w:szCs w:val="24"/>
        </w:rPr>
      </w:pPr>
      <w:r w:rsidRPr="0055121F">
        <w:rPr>
          <w:rFonts w:ascii="Times New Roman" w:hAnsi="Times New Roman"/>
          <w:sz w:val="24"/>
          <w:szCs w:val="24"/>
        </w:rPr>
        <w:t>хранение и использование пестицидов и гербицидов, за исключением осуществляемого в рамках борьбы со стихийным бедствием;</w:t>
      </w:r>
    </w:p>
    <w:p w14:paraId="6E7634C1" w14:textId="77777777" w:rsidR="00C639F0" w:rsidRPr="0055121F" w:rsidRDefault="00C639F0" w:rsidP="00BF0AF5">
      <w:pPr>
        <w:pStyle w:val="ae"/>
        <w:widowControl w:val="0"/>
        <w:numPr>
          <w:ilvl w:val="1"/>
          <w:numId w:val="33"/>
        </w:numPr>
        <w:tabs>
          <w:tab w:val="left" w:pos="1379"/>
        </w:tabs>
        <w:autoSpaceDE w:val="0"/>
        <w:autoSpaceDN w:val="0"/>
        <w:spacing w:after="0" w:line="266" w:lineRule="auto"/>
        <w:ind w:left="0" w:firstLine="567"/>
        <w:jc w:val="both"/>
        <w:rPr>
          <w:rFonts w:ascii="Times New Roman" w:hAnsi="Times New Roman"/>
          <w:sz w:val="24"/>
          <w:szCs w:val="24"/>
        </w:rPr>
      </w:pPr>
      <w:r w:rsidRPr="0055121F">
        <w:rPr>
          <w:rFonts w:ascii="Times New Roman" w:hAnsi="Times New Roman"/>
          <w:sz w:val="24"/>
          <w:szCs w:val="24"/>
        </w:rPr>
        <w:t>разведка и добыча полезных ископаемых, работы, связанные с обустройством месторождений;</w:t>
      </w:r>
    </w:p>
    <w:p w14:paraId="47D2B1E5" w14:textId="77777777" w:rsidR="00C639F0" w:rsidRPr="0055121F" w:rsidRDefault="00C639F0" w:rsidP="00BF0AF5">
      <w:pPr>
        <w:pStyle w:val="ae"/>
        <w:widowControl w:val="0"/>
        <w:numPr>
          <w:ilvl w:val="1"/>
          <w:numId w:val="33"/>
        </w:numPr>
        <w:tabs>
          <w:tab w:val="left" w:pos="1310"/>
        </w:tabs>
        <w:autoSpaceDE w:val="0"/>
        <w:autoSpaceDN w:val="0"/>
        <w:spacing w:before="88" w:after="0"/>
        <w:ind w:left="0" w:firstLine="567"/>
        <w:jc w:val="both"/>
        <w:rPr>
          <w:rFonts w:ascii="Times New Roman" w:hAnsi="Times New Roman"/>
          <w:sz w:val="24"/>
          <w:szCs w:val="24"/>
        </w:rPr>
      </w:pPr>
      <w:r w:rsidRPr="0055121F">
        <w:rPr>
          <w:rFonts w:ascii="Times New Roman" w:hAnsi="Times New Roman"/>
          <w:sz w:val="24"/>
          <w:szCs w:val="24"/>
        </w:rPr>
        <w:t>установка и эксплуатация ветроэнергетических электрогенераторов мощностью более 20 кВт;</w:t>
      </w:r>
    </w:p>
    <w:p w14:paraId="78FF79AD" w14:textId="77777777" w:rsidR="00C639F0" w:rsidRPr="0055121F" w:rsidRDefault="00C639F0" w:rsidP="00BF0AF5">
      <w:pPr>
        <w:pStyle w:val="ae"/>
        <w:widowControl w:val="0"/>
        <w:numPr>
          <w:ilvl w:val="1"/>
          <w:numId w:val="33"/>
        </w:numPr>
        <w:tabs>
          <w:tab w:val="left" w:pos="1725"/>
        </w:tabs>
        <w:autoSpaceDE w:val="0"/>
        <w:autoSpaceDN w:val="0"/>
        <w:spacing w:after="0"/>
        <w:ind w:left="0" w:firstLine="567"/>
        <w:jc w:val="both"/>
        <w:rPr>
          <w:rFonts w:ascii="Times New Roman" w:hAnsi="Times New Roman"/>
          <w:sz w:val="24"/>
          <w:szCs w:val="24"/>
        </w:rPr>
      </w:pPr>
      <w:r w:rsidRPr="0055121F">
        <w:rPr>
          <w:rFonts w:ascii="Times New Roman" w:hAnsi="Times New Roman"/>
          <w:sz w:val="24"/>
          <w:szCs w:val="24"/>
        </w:rPr>
        <w:lastRenderedPageBreak/>
        <w:t xml:space="preserve">эксплуатация воздушных линий электропередачи 6-10 </w:t>
      </w:r>
      <w:proofErr w:type="spellStart"/>
      <w:r w:rsidRPr="0055121F">
        <w:rPr>
          <w:rFonts w:ascii="Times New Roman" w:hAnsi="Times New Roman"/>
          <w:sz w:val="24"/>
          <w:szCs w:val="24"/>
        </w:rPr>
        <w:t>кВ</w:t>
      </w:r>
      <w:proofErr w:type="spellEnd"/>
      <w:r w:rsidRPr="0055121F">
        <w:rPr>
          <w:rFonts w:ascii="Times New Roman" w:hAnsi="Times New Roman"/>
          <w:sz w:val="24"/>
          <w:szCs w:val="24"/>
        </w:rPr>
        <w:t xml:space="preserve"> с металлическими траверсами и неизолированным проводом, не оборудованных </w:t>
      </w:r>
      <w:proofErr w:type="spellStart"/>
      <w:r w:rsidRPr="0055121F">
        <w:rPr>
          <w:rFonts w:ascii="Times New Roman" w:hAnsi="Times New Roman"/>
          <w:sz w:val="24"/>
          <w:szCs w:val="24"/>
        </w:rPr>
        <w:t>птицезащитными</w:t>
      </w:r>
      <w:proofErr w:type="spellEnd"/>
      <w:r w:rsidRPr="0055121F">
        <w:rPr>
          <w:rFonts w:ascii="Times New Roman" w:hAnsi="Times New Roman"/>
          <w:sz w:val="24"/>
          <w:szCs w:val="24"/>
        </w:rPr>
        <w:t xml:space="preserve"> кожухами;</w:t>
      </w:r>
    </w:p>
    <w:p w14:paraId="7BEBD9BB" w14:textId="77777777" w:rsidR="00C639F0" w:rsidRPr="0055121F" w:rsidRDefault="00C639F0" w:rsidP="00BF0AF5">
      <w:pPr>
        <w:pStyle w:val="ae"/>
        <w:widowControl w:val="0"/>
        <w:numPr>
          <w:ilvl w:val="1"/>
          <w:numId w:val="33"/>
        </w:numPr>
        <w:tabs>
          <w:tab w:val="left" w:pos="1459"/>
        </w:tabs>
        <w:autoSpaceDE w:val="0"/>
        <w:autoSpaceDN w:val="0"/>
        <w:spacing w:after="0"/>
        <w:ind w:left="0" w:firstLine="567"/>
        <w:jc w:val="both"/>
        <w:rPr>
          <w:rFonts w:ascii="Times New Roman" w:hAnsi="Times New Roman"/>
          <w:sz w:val="24"/>
          <w:szCs w:val="24"/>
        </w:rPr>
      </w:pPr>
      <w:r w:rsidRPr="0055121F">
        <w:rPr>
          <w:rFonts w:ascii="Times New Roman" w:hAnsi="Times New Roman"/>
          <w:sz w:val="24"/>
          <w:szCs w:val="24"/>
        </w:rPr>
        <w:t>передвижение автотранспорта и мототранспорта вне дорог, в том числе снегоходов в зимнее время, за исключением необходимого для выполнения задач и функций памятника и для выполнения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14:paraId="220CCCC0" w14:textId="77777777" w:rsidR="00C639F0" w:rsidRPr="0055121F" w:rsidRDefault="00C639F0"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Допустимые виды использования памятника природы:</w:t>
      </w:r>
    </w:p>
    <w:p w14:paraId="6017B84A" w14:textId="77777777" w:rsidR="00C639F0" w:rsidRPr="0055121F" w:rsidRDefault="00C639F0" w:rsidP="00BF0AF5">
      <w:pPr>
        <w:pStyle w:val="af2"/>
        <w:spacing w:before="43" w:line="271" w:lineRule="auto"/>
        <w:ind w:firstLine="567"/>
        <w:rPr>
          <w:rFonts w:ascii="Times New Roman" w:hAnsi="Times New Roman" w:cs="Times New Roman"/>
          <w:sz w:val="24"/>
          <w:szCs w:val="24"/>
          <w:lang w:eastAsia="ru-RU"/>
        </w:rPr>
      </w:pPr>
      <w:r w:rsidRPr="0055121F">
        <w:rPr>
          <w:rFonts w:ascii="Times New Roman" w:hAnsi="Times New Roman" w:cs="Times New Roman"/>
          <w:sz w:val="24"/>
          <w:szCs w:val="24"/>
          <w:lang w:eastAsia="ru-RU"/>
        </w:rPr>
        <w:t>На территории памятника природы ограниченно допускаются (ограничиваются) следующие виды деятельности:</w:t>
      </w:r>
    </w:p>
    <w:p w14:paraId="0905E739" w14:textId="77777777" w:rsidR="00C639F0" w:rsidRPr="0055121F" w:rsidRDefault="00C639F0" w:rsidP="00BF0AF5">
      <w:pPr>
        <w:pStyle w:val="ae"/>
        <w:widowControl w:val="0"/>
        <w:numPr>
          <w:ilvl w:val="0"/>
          <w:numId w:val="34"/>
        </w:numPr>
        <w:tabs>
          <w:tab w:val="left" w:pos="1440"/>
        </w:tabs>
        <w:autoSpaceDE w:val="0"/>
        <w:autoSpaceDN w:val="0"/>
        <w:spacing w:before="12" w:after="0" w:line="273" w:lineRule="auto"/>
        <w:ind w:left="0" w:firstLine="567"/>
        <w:jc w:val="both"/>
        <w:rPr>
          <w:rFonts w:ascii="Times New Roman" w:hAnsi="Times New Roman"/>
          <w:sz w:val="24"/>
          <w:szCs w:val="24"/>
        </w:rPr>
      </w:pPr>
      <w:r w:rsidRPr="0055121F">
        <w:rPr>
          <w:rFonts w:ascii="Times New Roman" w:hAnsi="Times New Roman"/>
          <w:sz w:val="24"/>
          <w:szCs w:val="24"/>
        </w:rPr>
        <w:t>сенокошение допускается в объеме не более 15% площади памятника природы ежегодно, в первую очередь для сенокошения предоставляются залежные угодья и полоса шириной 10 м по периметру памятника природы;</w:t>
      </w:r>
    </w:p>
    <w:p w14:paraId="42841E3E" w14:textId="77777777" w:rsidR="00C639F0" w:rsidRPr="0055121F" w:rsidRDefault="00C639F0" w:rsidP="00BF0AF5">
      <w:pPr>
        <w:pStyle w:val="ae"/>
        <w:widowControl w:val="0"/>
        <w:numPr>
          <w:ilvl w:val="0"/>
          <w:numId w:val="34"/>
        </w:numPr>
        <w:tabs>
          <w:tab w:val="left" w:pos="1290"/>
        </w:tabs>
        <w:autoSpaceDE w:val="0"/>
        <w:autoSpaceDN w:val="0"/>
        <w:spacing w:before="10" w:after="0"/>
        <w:ind w:left="0" w:firstLine="567"/>
        <w:jc w:val="both"/>
        <w:rPr>
          <w:rFonts w:ascii="Times New Roman" w:hAnsi="Times New Roman"/>
          <w:sz w:val="24"/>
          <w:szCs w:val="24"/>
        </w:rPr>
      </w:pPr>
      <w:r w:rsidRPr="0055121F">
        <w:rPr>
          <w:rFonts w:ascii="Times New Roman" w:hAnsi="Times New Roman"/>
          <w:sz w:val="24"/>
          <w:szCs w:val="24"/>
        </w:rPr>
        <w:t>выпас крупного рогатого скота и лошадей допускается в период с 01 мая по 15 ноября из расчета не менее 4 га пастбищ на 1 условную голову скота при условии продолжительности стравливания каждого пастбищного участка не более 10 дней с перерывом не менее 90 дней;</w:t>
      </w:r>
    </w:p>
    <w:p w14:paraId="618914A0" w14:textId="77777777" w:rsidR="00C639F0" w:rsidRPr="0055121F" w:rsidRDefault="00C639F0" w:rsidP="00BF0AF5">
      <w:pPr>
        <w:pStyle w:val="ae"/>
        <w:widowControl w:val="0"/>
        <w:numPr>
          <w:ilvl w:val="0"/>
          <w:numId w:val="34"/>
        </w:numPr>
        <w:tabs>
          <w:tab w:val="left" w:pos="1387"/>
        </w:tabs>
        <w:autoSpaceDE w:val="0"/>
        <w:autoSpaceDN w:val="0"/>
        <w:spacing w:after="0"/>
        <w:ind w:left="0" w:firstLine="567"/>
        <w:jc w:val="both"/>
        <w:rPr>
          <w:rFonts w:ascii="Times New Roman" w:hAnsi="Times New Roman"/>
          <w:sz w:val="24"/>
          <w:szCs w:val="24"/>
        </w:rPr>
      </w:pPr>
      <w:r w:rsidRPr="0055121F">
        <w:rPr>
          <w:rFonts w:ascii="Times New Roman" w:hAnsi="Times New Roman"/>
          <w:sz w:val="24"/>
          <w:szCs w:val="24"/>
        </w:rPr>
        <w:t>нахождение летних лагерей скота (загонов, летних доек), мест водопоя скота допускается в количестве не более двух на всю территорию памятника природы;</w:t>
      </w:r>
    </w:p>
    <w:p w14:paraId="62E931BD" w14:textId="77777777" w:rsidR="00C639F0" w:rsidRPr="0055121F" w:rsidRDefault="00C639F0" w:rsidP="00BF0AF5">
      <w:pPr>
        <w:pStyle w:val="ae"/>
        <w:widowControl w:val="0"/>
        <w:numPr>
          <w:ilvl w:val="0"/>
          <w:numId w:val="34"/>
        </w:numPr>
        <w:tabs>
          <w:tab w:val="left" w:pos="1388"/>
        </w:tabs>
        <w:autoSpaceDE w:val="0"/>
        <w:autoSpaceDN w:val="0"/>
        <w:spacing w:after="0"/>
        <w:ind w:left="0" w:firstLine="567"/>
        <w:jc w:val="both"/>
        <w:rPr>
          <w:rFonts w:ascii="Times New Roman" w:hAnsi="Times New Roman"/>
          <w:sz w:val="24"/>
          <w:szCs w:val="24"/>
        </w:rPr>
      </w:pPr>
      <w:r w:rsidRPr="0055121F">
        <w:rPr>
          <w:rFonts w:ascii="Times New Roman" w:hAnsi="Times New Roman"/>
          <w:sz w:val="24"/>
          <w:szCs w:val="24"/>
        </w:rPr>
        <w:t>ограничение использования огня в целях борьбы со степными пожарами методом встречного или предварительного пала допускается при выполнении следующих требований:</w:t>
      </w:r>
    </w:p>
    <w:p w14:paraId="272603EB" w14:textId="77777777" w:rsidR="00C639F0" w:rsidRPr="0055121F" w:rsidRDefault="00C639F0" w:rsidP="00BF0AF5">
      <w:pPr>
        <w:pStyle w:val="af2"/>
        <w:spacing w:line="271" w:lineRule="auto"/>
        <w:ind w:firstLine="567"/>
        <w:rPr>
          <w:rFonts w:ascii="Times New Roman" w:hAnsi="Times New Roman" w:cs="Times New Roman"/>
          <w:sz w:val="24"/>
          <w:szCs w:val="24"/>
          <w:lang w:eastAsia="ru-RU"/>
        </w:rPr>
      </w:pPr>
      <w:r w:rsidRPr="0055121F">
        <w:rPr>
          <w:rFonts w:ascii="Times New Roman" w:hAnsi="Times New Roman" w:cs="Times New Roman"/>
          <w:sz w:val="24"/>
          <w:szCs w:val="24"/>
          <w:lang w:eastAsia="ru-RU"/>
        </w:rPr>
        <w:t>а) наличие на местности достаточных сил и средств пожаротушения;</w:t>
      </w:r>
    </w:p>
    <w:p w14:paraId="78710331" w14:textId="77777777" w:rsidR="00C639F0" w:rsidRPr="0055121F" w:rsidRDefault="00C639F0" w:rsidP="00BF0AF5">
      <w:pPr>
        <w:pStyle w:val="af2"/>
        <w:spacing w:before="6"/>
        <w:ind w:firstLine="567"/>
        <w:rPr>
          <w:rFonts w:ascii="Times New Roman" w:hAnsi="Times New Roman" w:cs="Times New Roman"/>
          <w:sz w:val="24"/>
          <w:szCs w:val="24"/>
          <w:lang w:eastAsia="ru-RU"/>
        </w:rPr>
      </w:pPr>
      <w:r w:rsidRPr="0055121F">
        <w:rPr>
          <w:rFonts w:ascii="Times New Roman" w:hAnsi="Times New Roman" w:cs="Times New Roman"/>
          <w:sz w:val="24"/>
          <w:szCs w:val="24"/>
          <w:lang w:eastAsia="ru-RU"/>
        </w:rPr>
        <w:t>б) в период с 10 апреля по 30 сентября включительно допускается только проведение встречного пала в ситуации тушения уже возникшего пожара, проведение предварительного пала допускается только в период с 01 октября по 09 апреля;</w:t>
      </w:r>
    </w:p>
    <w:p w14:paraId="2294712E" w14:textId="77777777" w:rsidR="00C639F0" w:rsidRPr="0055121F" w:rsidRDefault="00C639F0" w:rsidP="00BF0AF5">
      <w:pPr>
        <w:pStyle w:val="ae"/>
        <w:widowControl w:val="0"/>
        <w:numPr>
          <w:ilvl w:val="0"/>
          <w:numId w:val="34"/>
        </w:numPr>
        <w:tabs>
          <w:tab w:val="left" w:pos="1492"/>
        </w:tabs>
        <w:autoSpaceDE w:val="0"/>
        <w:autoSpaceDN w:val="0"/>
        <w:spacing w:before="88" w:after="0" w:line="261" w:lineRule="auto"/>
        <w:ind w:left="0" w:firstLine="567"/>
        <w:jc w:val="both"/>
        <w:rPr>
          <w:rFonts w:ascii="Times New Roman" w:hAnsi="Times New Roman"/>
          <w:sz w:val="24"/>
          <w:szCs w:val="24"/>
        </w:rPr>
      </w:pPr>
      <w:r w:rsidRPr="0055121F">
        <w:rPr>
          <w:rFonts w:ascii="Times New Roman" w:hAnsi="Times New Roman"/>
          <w:sz w:val="24"/>
          <w:szCs w:val="24"/>
        </w:rPr>
        <w:t>проведение биотехнических мероприятий, направленных на поддержание и увеличение численности охотничьих ресурсов;</w:t>
      </w:r>
    </w:p>
    <w:p w14:paraId="33C6A749" w14:textId="77777777" w:rsidR="00C639F0" w:rsidRPr="0055121F" w:rsidRDefault="00C639F0" w:rsidP="00BF0AF5">
      <w:pPr>
        <w:pStyle w:val="ae"/>
        <w:widowControl w:val="0"/>
        <w:numPr>
          <w:ilvl w:val="0"/>
          <w:numId w:val="34"/>
        </w:numPr>
        <w:tabs>
          <w:tab w:val="left" w:pos="1509"/>
        </w:tabs>
        <w:autoSpaceDE w:val="0"/>
        <w:autoSpaceDN w:val="0"/>
        <w:spacing w:before="8" w:after="0" w:line="266" w:lineRule="auto"/>
        <w:ind w:left="0" w:firstLine="567"/>
        <w:jc w:val="both"/>
        <w:rPr>
          <w:rFonts w:ascii="Times New Roman" w:hAnsi="Times New Roman"/>
          <w:sz w:val="24"/>
          <w:szCs w:val="24"/>
        </w:rPr>
      </w:pPr>
      <w:r w:rsidRPr="0055121F">
        <w:rPr>
          <w:rFonts w:ascii="Times New Roman" w:hAnsi="Times New Roman"/>
          <w:sz w:val="24"/>
          <w:szCs w:val="24"/>
        </w:rPr>
        <w:t>добыча (отстрел, отлов) диких животных допускается в исключительных случаях при возникновении эпизоотий на основании заключения органов санитарно-эпидемиологического и ветеринарного надзора;</w:t>
      </w:r>
    </w:p>
    <w:p w14:paraId="670C707C" w14:textId="77777777" w:rsidR="00C639F0" w:rsidRPr="0055121F" w:rsidRDefault="00C639F0" w:rsidP="00BF0AF5">
      <w:pPr>
        <w:pStyle w:val="ae"/>
        <w:widowControl w:val="0"/>
        <w:numPr>
          <w:ilvl w:val="0"/>
          <w:numId w:val="34"/>
        </w:numPr>
        <w:tabs>
          <w:tab w:val="left" w:pos="1430"/>
        </w:tabs>
        <w:autoSpaceDE w:val="0"/>
        <w:autoSpaceDN w:val="0"/>
        <w:spacing w:before="2" w:after="0" w:line="266" w:lineRule="auto"/>
        <w:ind w:left="0" w:firstLine="567"/>
        <w:jc w:val="both"/>
        <w:rPr>
          <w:rFonts w:ascii="Times New Roman" w:hAnsi="Times New Roman"/>
          <w:sz w:val="24"/>
          <w:szCs w:val="24"/>
        </w:rPr>
      </w:pPr>
      <w:r w:rsidRPr="0055121F">
        <w:rPr>
          <w:rFonts w:ascii="Times New Roman" w:hAnsi="Times New Roman"/>
          <w:sz w:val="24"/>
          <w:szCs w:val="24"/>
        </w:rPr>
        <w:t>поддержание в исправности существующих гидротехнических сооружений;</w:t>
      </w:r>
    </w:p>
    <w:p w14:paraId="63444480" w14:textId="77777777" w:rsidR="00C639F0" w:rsidRPr="0055121F" w:rsidRDefault="00C639F0" w:rsidP="00BF0AF5">
      <w:pPr>
        <w:pStyle w:val="ae"/>
        <w:widowControl w:val="0"/>
        <w:numPr>
          <w:ilvl w:val="0"/>
          <w:numId w:val="34"/>
        </w:numPr>
        <w:tabs>
          <w:tab w:val="left" w:pos="1336"/>
        </w:tabs>
        <w:autoSpaceDE w:val="0"/>
        <w:autoSpaceDN w:val="0"/>
        <w:spacing w:after="0" w:line="268" w:lineRule="auto"/>
        <w:ind w:left="0" w:firstLine="567"/>
        <w:jc w:val="both"/>
        <w:rPr>
          <w:rFonts w:ascii="Times New Roman" w:hAnsi="Times New Roman"/>
          <w:sz w:val="24"/>
          <w:szCs w:val="24"/>
        </w:rPr>
      </w:pPr>
      <w:r w:rsidRPr="0055121F">
        <w:rPr>
          <w:rFonts w:ascii="Times New Roman" w:hAnsi="Times New Roman"/>
          <w:sz w:val="24"/>
          <w:szCs w:val="24"/>
        </w:rPr>
        <w:t>рубка деревьев и кустарников допускается в зимнее время года в соответствии с действующим законодательством;</w:t>
      </w:r>
    </w:p>
    <w:p w14:paraId="4D04BB37" w14:textId="77777777" w:rsidR="00C639F0" w:rsidRPr="0055121F" w:rsidRDefault="00C639F0" w:rsidP="00BF0AF5">
      <w:pPr>
        <w:pStyle w:val="ae"/>
        <w:widowControl w:val="0"/>
        <w:numPr>
          <w:ilvl w:val="0"/>
          <w:numId w:val="34"/>
        </w:numPr>
        <w:tabs>
          <w:tab w:val="left" w:pos="1521"/>
        </w:tabs>
        <w:autoSpaceDE w:val="0"/>
        <w:autoSpaceDN w:val="0"/>
        <w:spacing w:after="0" w:line="266" w:lineRule="auto"/>
        <w:ind w:left="0" w:firstLine="567"/>
        <w:jc w:val="both"/>
        <w:rPr>
          <w:rFonts w:ascii="Times New Roman" w:hAnsi="Times New Roman"/>
          <w:sz w:val="24"/>
          <w:szCs w:val="24"/>
        </w:rPr>
      </w:pPr>
      <w:r w:rsidRPr="0055121F">
        <w:rPr>
          <w:rFonts w:ascii="Times New Roman" w:hAnsi="Times New Roman"/>
          <w:sz w:val="24"/>
          <w:szCs w:val="24"/>
        </w:rPr>
        <w:t>устройство экологических троп, создание инфраструктуры природного, экологического, познавательного туризма.</w:t>
      </w:r>
    </w:p>
    <w:p w14:paraId="498F0938" w14:textId="77777777" w:rsidR="00C639F0" w:rsidRPr="0055121F" w:rsidRDefault="00C639F0" w:rsidP="00BF0AF5">
      <w:pPr>
        <w:spacing w:line="261"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На территории памятника разрешается без дополнительных ограничений:</w:t>
      </w:r>
    </w:p>
    <w:p w14:paraId="0F6173D3" w14:textId="77777777" w:rsidR="00C639F0" w:rsidRPr="0055121F" w:rsidRDefault="00C639F0" w:rsidP="00BF0AF5">
      <w:pPr>
        <w:pStyle w:val="ae"/>
        <w:widowControl w:val="0"/>
        <w:numPr>
          <w:ilvl w:val="0"/>
          <w:numId w:val="35"/>
        </w:numPr>
        <w:tabs>
          <w:tab w:val="left" w:pos="1295"/>
        </w:tabs>
        <w:autoSpaceDE w:val="0"/>
        <w:autoSpaceDN w:val="0"/>
        <w:spacing w:before="3" w:after="0" w:line="240" w:lineRule="auto"/>
        <w:ind w:left="0" w:firstLine="567"/>
        <w:jc w:val="both"/>
        <w:rPr>
          <w:rFonts w:ascii="Times New Roman" w:hAnsi="Times New Roman"/>
          <w:sz w:val="24"/>
          <w:szCs w:val="24"/>
        </w:rPr>
      </w:pPr>
      <w:r w:rsidRPr="0055121F">
        <w:rPr>
          <w:rFonts w:ascii="Times New Roman" w:hAnsi="Times New Roman"/>
          <w:sz w:val="24"/>
          <w:szCs w:val="24"/>
        </w:rPr>
        <w:t>посещение территории гражданами;</w:t>
      </w:r>
    </w:p>
    <w:p w14:paraId="28A52E42" w14:textId="77777777" w:rsidR="00C639F0" w:rsidRPr="0055121F" w:rsidRDefault="00C639F0" w:rsidP="00BF0AF5">
      <w:pPr>
        <w:pStyle w:val="ae"/>
        <w:widowControl w:val="0"/>
        <w:numPr>
          <w:ilvl w:val="0"/>
          <w:numId w:val="35"/>
        </w:numPr>
        <w:tabs>
          <w:tab w:val="left" w:pos="1574"/>
        </w:tabs>
        <w:autoSpaceDE w:val="0"/>
        <w:autoSpaceDN w:val="0"/>
        <w:spacing w:before="31" w:after="0" w:line="266" w:lineRule="auto"/>
        <w:ind w:left="0" w:firstLine="567"/>
        <w:jc w:val="both"/>
        <w:rPr>
          <w:rFonts w:ascii="Times New Roman" w:hAnsi="Times New Roman"/>
          <w:sz w:val="24"/>
          <w:szCs w:val="24"/>
        </w:rPr>
      </w:pPr>
      <w:r w:rsidRPr="0055121F">
        <w:rPr>
          <w:rFonts w:ascii="Times New Roman" w:hAnsi="Times New Roman"/>
          <w:sz w:val="24"/>
          <w:szCs w:val="24"/>
        </w:rPr>
        <w:t>проведение образовательных мероприятий, осуществление природного, экологического, познавательного туризма без создания специальной инфраструктуры;</w:t>
      </w:r>
    </w:p>
    <w:p w14:paraId="63EC7430" w14:textId="77777777" w:rsidR="00C639F0" w:rsidRPr="0055121F" w:rsidRDefault="00C639F0" w:rsidP="00BF0AF5">
      <w:pPr>
        <w:pStyle w:val="ae"/>
        <w:widowControl w:val="0"/>
        <w:numPr>
          <w:ilvl w:val="0"/>
          <w:numId w:val="35"/>
        </w:numPr>
        <w:tabs>
          <w:tab w:val="left" w:pos="1474"/>
        </w:tabs>
        <w:autoSpaceDE w:val="0"/>
        <w:autoSpaceDN w:val="0"/>
        <w:spacing w:before="3" w:after="0" w:line="261" w:lineRule="auto"/>
        <w:ind w:left="0" w:firstLine="567"/>
        <w:jc w:val="both"/>
        <w:rPr>
          <w:rFonts w:ascii="Times New Roman" w:hAnsi="Times New Roman"/>
          <w:sz w:val="24"/>
          <w:szCs w:val="24"/>
        </w:rPr>
      </w:pPr>
      <w:r w:rsidRPr="0055121F">
        <w:rPr>
          <w:rFonts w:ascii="Times New Roman" w:hAnsi="Times New Roman"/>
          <w:sz w:val="24"/>
          <w:szCs w:val="24"/>
        </w:rPr>
        <w:t>сбор гражданами лекарственных и пищевых растений для собственных нужд;</w:t>
      </w:r>
    </w:p>
    <w:p w14:paraId="013249F5" w14:textId="77777777" w:rsidR="00C639F0" w:rsidRPr="0055121F" w:rsidRDefault="00C639F0" w:rsidP="00BF0AF5">
      <w:pPr>
        <w:pStyle w:val="ae"/>
        <w:widowControl w:val="0"/>
        <w:numPr>
          <w:ilvl w:val="0"/>
          <w:numId w:val="35"/>
        </w:numPr>
        <w:tabs>
          <w:tab w:val="left" w:pos="1295"/>
        </w:tabs>
        <w:autoSpaceDE w:val="0"/>
        <w:autoSpaceDN w:val="0"/>
        <w:spacing w:before="13" w:after="0" w:line="240" w:lineRule="auto"/>
        <w:ind w:left="0" w:firstLine="567"/>
        <w:jc w:val="both"/>
        <w:rPr>
          <w:rFonts w:ascii="Times New Roman" w:hAnsi="Times New Roman"/>
          <w:sz w:val="24"/>
          <w:szCs w:val="24"/>
        </w:rPr>
      </w:pPr>
      <w:r w:rsidRPr="0055121F">
        <w:rPr>
          <w:rFonts w:ascii="Times New Roman" w:hAnsi="Times New Roman"/>
          <w:sz w:val="24"/>
          <w:szCs w:val="24"/>
        </w:rPr>
        <w:t>передвижение автотранспорта по существующим полевым дорогам;</w:t>
      </w:r>
    </w:p>
    <w:p w14:paraId="014BDA6E" w14:textId="77777777" w:rsidR="00C639F0" w:rsidRPr="0055121F" w:rsidRDefault="00C639F0" w:rsidP="00BF0AF5">
      <w:pPr>
        <w:pStyle w:val="ae"/>
        <w:widowControl w:val="0"/>
        <w:numPr>
          <w:ilvl w:val="0"/>
          <w:numId w:val="35"/>
        </w:numPr>
        <w:tabs>
          <w:tab w:val="left" w:pos="1377"/>
        </w:tabs>
        <w:autoSpaceDE w:val="0"/>
        <w:autoSpaceDN w:val="0"/>
        <w:spacing w:before="36" w:after="0" w:line="266" w:lineRule="auto"/>
        <w:ind w:left="0" w:firstLine="567"/>
        <w:jc w:val="both"/>
        <w:rPr>
          <w:rFonts w:ascii="Times New Roman" w:hAnsi="Times New Roman"/>
          <w:sz w:val="24"/>
          <w:szCs w:val="24"/>
        </w:rPr>
      </w:pPr>
      <w:r w:rsidRPr="0055121F">
        <w:rPr>
          <w:rFonts w:ascii="Times New Roman" w:hAnsi="Times New Roman"/>
          <w:sz w:val="24"/>
          <w:szCs w:val="24"/>
        </w:rPr>
        <w:t xml:space="preserve">проезд по всей территории на всех видах транспорта, а также нахождение с </w:t>
      </w:r>
      <w:r w:rsidRPr="0055121F">
        <w:rPr>
          <w:rFonts w:ascii="Times New Roman" w:hAnsi="Times New Roman"/>
          <w:sz w:val="24"/>
          <w:szCs w:val="24"/>
        </w:rPr>
        <w:lastRenderedPageBreak/>
        <w:t>оружием находящихся при исполнении служебных обязанностей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14:paraId="58290879" w14:textId="37E5E109" w:rsidR="00B742AD" w:rsidRPr="0055121F" w:rsidRDefault="00C639F0" w:rsidP="003A2F1E">
      <w:pPr>
        <w:spacing w:line="266"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Во всех случаях осуществления хозяйственной деятельности необходимо уведомить правообладателей земельных участков, на которых находится памятник природы, лиц, взявших на себя обязательство по охране памятника природы и MПP Оренбургской области.</w:t>
      </w:r>
    </w:p>
    <w:p w14:paraId="3936FA80" w14:textId="77777777" w:rsidR="005A7CD7" w:rsidRPr="0055121F" w:rsidRDefault="005A7CD7" w:rsidP="00BF0AF5">
      <w:pPr>
        <w:spacing w:after="0"/>
        <w:ind w:firstLine="567"/>
        <w:jc w:val="both"/>
        <w:rPr>
          <w:rFonts w:ascii="Times New Roman" w:hAnsi="Times New Roman" w:cs="Times New Roman"/>
          <w:b/>
          <w:i/>
          <w:sz w:val="24"/>
          <w:szCs w:val="24"/>
          <w:u w:val="single"/>
        </w:rPr>
      </w:pPr>
      <w:r w:rsidRPr="0055121F">
        <w:rPr>
          <w:rFonts w:ascii="Times New Roman" w:hAnsi="Times New Roman" w:cs="Times New Roman"/>
          <w:b/>
          <w:i/>
          <w:sz w:val="24"/>
          <w:szCs w:val="24"/>
          <w:u w:val="single"/>
        </w:rPr>
        <w:t>Санитарно-защитные зоны сооружений и иных объектов.</w:t>
      </w:r>
    </w:p>
    <w:p w14:paraId="0D34D399" w14:textId="77777777" w:rsidR="005A7CD7" w:rsidRPr="0055121F" w:rsidRDefault="005A7CD7" w:rsidP="00BF0AF5">
      <w:pPr>
        <w:spacing w:after="0"/>
        <w:ind w:firstLine="567"/>
        <w:jc w:val="both"/>
        <w:rPr>
          <w:rFonts w:ascii="Times New Roman" w:hAnsi="Times New Roman" w:cs="Times New Roman"/>
          <w:sz w:val="24"/>
          <w:szCs w:val="24"/>
        </w:rPr>
      </w:pPr>
    </w:p>
    <w:p w14:paraId="3EA658EB" w14:textId="77777777" w:rsidR="005A7CD7" w:rsidRPr="0055121F" w:rsidRDefault="005A7CD7" w:rsidP="00BF0AF5">
      <w:pPr>
        <w:spacing w:after="0"/>
        <w:ind w:firstLine="567"/>
        <w:jc w:val="both"/>
        <w:rPr>
          <w:rFonts w:ascii="Times New Roman" w:eastAsia="MS Mincho" w:hAnsi="Times New Roman" w:cs="Times New Roman"/>
          <w:sz w:val="24"/>
          <w:szCs w:val="24"/>
        </w:rPr>
      </w:pPr>
      <w:r w:rsidRPr="0055121F">
        <w:rPr>
          <w:rFonts w:ascii="Times New Roman" w:hAnsi="Times New Roman" w:cs="Times New Roman"/>
          <w:sz w:val="24"/>
          <w:szCs w:val="24"/>
        </w:rPr>
        <w:t xml:space="preserve">К зонам с особыми условиями использования территории относятся санитарно-защитные зоны предприятий, оказывающих негативное влияние на окружающую среду. Санитарно-защитная зоны объектов, выявленных на территории района, установлены в соответствии с </w:t>
      </w:r>
      <w:proofErr w:type="spellStart"/>
      <w:r w:rsidRPr="0055121F">
        <w:rPr>
          <w:rFonts w:ascii="Times New Roman" w:eastAsia="MS Mincho" w:hAnsi="Times New Roman" w:cs="Times New Roman"/>
          <w:sz w:val="24"/>
          <w:szCs w:val="24"/>
        </w:rPr>
        <w:t>СанПин</w:t>
      </w:r>
      <w:proofErr w:type="spellEnd"/>
      <w:r w:rsidRPr="0055121F">
        <w:rPr>
          <w:rFonts w:ascii="Times New Roman" w:eastAsia="MS Mincho" w:hAnsi="Times New Roman" w:cs="Times New Roman"/>
          <w:sz w:val="24"/>
          <w:szCs w:val="24"/>
        </w:rPr>
        <w:t xml:space="preserve"> 2.2.1/2.1.1.1200-03 «Санитарно-защитные зоны и санитарная классификация предприятий, сооружений и иных объектов».  </w:t>
      </w:r>
    </w:p>
    <w:p w14:paraId="0EADFC07" w14:textId="77777777" w:rsidR="005A7CD7" w:rsidRPr="0055121F" w:rsidRDefault="005A7CD7" w:rsidP="00BF0AF5">
      <w:pPr>
        <w:spacing w:after="0"/>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Санитарно-защитная зона является обязательным элементом любого промышленного предприятия и других объектов, которые могут быть источниками химического, биологического или физического воздействия на окружающую среду и здоровье человека.</w:t>
      </w:r>
    </w:p>
    <w:p w14:paraId="43AA450D" w14:textId="77777777" w:rsidR="005A7CD7" w:rsidRPr="0055121F" w:rsidRDefault="005A7CD7" w:rsidP="00BF0AF5">
      <w:pPr>
        <w:widowControl w:val="0"/>
        <w:spacing w:after="0"/>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 xml:space="preserve">Санитарно-защитная зона – территория между границами </w:t>
      </w:r>
      <w:proofErr w:type="spellStart"/>
      <w:r w:rsidRPr="0055121F">
        <w:rPr>
          <w:rFonts w:ascii="Times New Roman" w:hAnsi="Times New Roman" w:cs="Times New Roman"/>
          <w:sz w:val="24"/>
          <w:szCs w:val="24"/>
        </w:rPr>
        <w:t>промплощадки</w:t>
      </w:r>
      <w:proofErr w:type="spellEnd"/>
      <w:r w:rsidRPr="0055121F">
        <w:rPr>
          <w:rFonts w:ascii="Times New Roman" w:hAnsi="Times New Roman" w:cs="Times New Roman"/>
          <w:sz w:val="24"/>
          <w:szCs w:val="24"/>
        </w:rPr>
        <w:t xml:space="preserve"> предприятия, с учетом перспективы его расширения и развития и жилой застройкой. СЗЗ предназначена для:</w:t>
      </w:r>
    </w:p>
    <w:p w14:paraId="7627D983" w14:textId="77777777" w:rsidR="005A7CD7" w:rsidRPr="0055121F" w:rsidRDefault="005A7CD7" w:rsidP="00BF0AF5">
      <w:pPr>
        <w:numPr>
          <w:ilvl w:val="1"/>
          <w:numId w:val="36"/>
        </w:numPr>
        <w:tabs>
          <w:tab w:val="clear" w:pos="1200"/>
          <w:tab w:val="num" w:pos="0"/>
        </w:tab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Обеспечения требуемых гигиенических норм содержания в приземном слое атмосферы загрязняющих веществ;</w:t>
      </w:r>
    </w:p>
    <w:p w14:paraId="71D075F7" w14:textId="77777777" w:rsidR="005A7CD7" w:rsidRPr="0055121F" w:rsidRDefault="005A7CD7" w:rsidP="00BF0AF5">
      <w:pPr>
        <w:numPr>
          <w:ilvl w:val="1"/>
          <w:numId w:val="36"/>
        </w:numPr>
        <w:tabs>
          <w:tab w:val="clear" w:pos="1200"/>
          <w:tab w:val="num" w:pos="0"/>
        </w:tab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Организации дополнительных озелененных площадей с целью усиления ассимиляции и фильтрации загрязнителей атмосферного воздуха.</w:t>
      </w:r>
    </w:p>
    <w:p w14:paraId="654A7CD7" w14:textId="77777777" w:rsidR="005A7CD7" w:rsidRPr="0055121F" w:rsidRDefault="005A7CD7" w:rsidP="00BF0AF5">
      <w:pPr>
        <w:spacing w:after="0"/>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p w14:paraId="75A42489" w14:textId="77777777" w:rsidR="005A7CD7" w:rsidRPr="0055121F" w:rsidRDefault="005A7CD7" w:rsidP="00BF0AF5">
      <w:pPr>
        <w:spacing w:after="0"/>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Возможность использования земель, отведенных под санитарно-защитные зоны для с/х производства, должна быть обоснована соответствующими ведомствами и иметь положительное заключение учреждений санитарно-эпидемиологической службы.</w:t>
      </w:r>
    </w:p>
    <w:p w14:paraId="351A9335" w14:textId="77777777" w:rsidR="005A7CD7" w:rsidRPr="0055121F" w:rsidRDefault="005A7CD7" w:rsidP="00BF0AF5">
      <w:pPr>
        <w:spacing w:after="0"/>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Санитарно-защитная зона должна быть максимально озеленена.</w:t>
      </w:r>
    </w:p>
    <w:p w14:paraId="578E2069" w14:textId="77777777" w:rsidR="005A7CD7" w:rsidRPr="0055121F" w:rsidRDefault="005A7CD7" w:rsidP="00BF0AF5">
      <w:pPr>
        <w:spacing w:after="0"/>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В границах СЗЗ новое жилищное строительство не допускается. В случаях наличия существующей жилой застройки в границах СЗЗ промышленных предприятий и других объектов, вопрос о необходимости вывода его за пределы СЗЗ решается в каждом конкретном случае с учетом фактического загрязнения атмосферы, почв и подземных вод, уровня воздействия физических факторов в зоне влияния предприятия (объекта), перспективы снижения неблагоприятного воздействия предприятия (объекта) на окружающую среду и здоровье населения.</w:t>
      </w:r>
    </w:p>
    <w:p w14:paraId="027E32EA" w14:textId="77777777" w:rsidR="005A7CD7" w:rsidRPr="0055121F" w:rsidRDefault="005A7CD7" w:rsidP="00BF0AF5">
      <w:pPr>
        <w:ind w:firstLine="567"/>
        <w:contextualSpacing/>
        <w:jc w:val="both"/>
        <w:rPr>
          <w:rFonts w:ascii="Times New Roman" w:hAnsi="Times New Roman" w:cs="Times New Roman"/>
          <w:sz w:val="24"/>
          <w:szCs w:val="24"/>
        </w:rPr>
      </w:pPr>
      <w:r w:rsidRPr="0055121F">
        <w:rPr>
          <w:rFonts w:ascii="Times New Roman" w:hAnsi="Times New Roman" w:cs="Times New Roman"/>
          <w:sz w:val="24"/>
          <w:szCs w:val="24"/>
        </w:rPr>
        <w:t xml:space="preserve">В таблице </w:t>
      </w:r>
      <w:r w:rsidR="00AC735E" w:rsidRPr="0055121F">
        <w:rPr>
          <w:rFonts w:ascii="Times New Roman" w:hAnsi="Times New Roman" w:cs="Times New Roman"/>
          <w:sz w:val="24"/>
          <w:szCs w:val="24"/>
        </w:rPr>
        <w:t xml:space="preserve">«Перечень объектов, имеющих СЗЗ и размеры санитарно-защитных зон от источников загрязнения атмосферы </w:t>
      </w:r>
      <w:proofErr w:type="spellStart"/>
      <w:r w:rsidR="00AC735E" w:rsidRPr="0055121F">
        <w:rPr>
          <w:rFonts w:ascii="Times New Roman" w:hAnsi="Times New Roman" w:cs="Times New Roman"/>
          <w:sz w:val="24"/>
          <w:szCs w:val="24"/>
        </w:rPr>
        <w:t>Кумакского</w:t>
      </w:r>
      <w:proofErr w:type="spellEnd"/>
      <w:r w:rsidR="00AC735E" w:rsidRPr="0055121F">
        <w:rPr>
          <w:rFonts w:ascii="Times New Roman" w:hAnsi="Times New Roman" w:cs="Times New Roman"/>
          <w:sz w:val="24"/>
          <w:szCs w:val="24"/>
        </w:rPr>
        <w:t xml:space="preserve"> сельсовета</w:t>
      </w:r>
      <w:r w:rsidR="00AC735E" w:rsidRPr="0055121F">
        <w:rPr>
          <w:rFonts w:ascii="Times New Roman" w:hAnsi="Times New Roman" w:cs="Times New Roman"/>
          <w:b/>
          <w:sz w:val="24"/>
          <w:szCs w:val="24"/>
        </w:rPr>
        <w:t>»</w:t>
      </w:r>
      <w:r w:rsidR="00AC735E"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указаны объекты, обнаруженные 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которые оказывают негативное влияние на окружающую среду.</w:t>
      </w:r>
    </w:p>
    <w:p w14:paraId="3E73FB86" w14:textId="77777777" w:rsidR="005A7CD7" w:rsidRPr="0055121F" w:rsidRDefault="005A7CD7" w:rsidP="00BF0AF5">
      <w:pPr>
        <w:ind w:firstLine="567"/>
        <w:contextualSpacing/>
        <w:jc w:val="right"/>
        <w:rPr>
          <w:rFonts w:ascii="Times New Roman" w:hAnsi="Times New Roman" w:cs="Times New Roman"/>
          <w:b/>
          <w:sz w:val="24"/>
          <w:szCs w:val="24"/>
        </w:rPr>
      </w:pPr>
      <w:r w:rsidRPr="0055121F">
        <w:rPr>
          <w:rFonts w:ascii="Times New Roman" w:hAnsi="Times New Roman" w:cs="Times New Roman"/>
          <w:b/>
          <w:sz w:val="24"/>
          <w:szCs w:val="24"/>
        </w:rPr>
        <w:t xml:space="preserve">Таблица </w:t>
      </w:r>
    </w:p>
    <w:p w14:paraId="02850639" w14:textId="77777777" w:rsidR="005A7CD7" w:rsidRPr="0055121F" w:rsidRDefault="005A7CD7" w:rsidP="00BF0AF5">
      <w:pPr>
        <w:spacing w:after="0"/>
        <w:ind w:firstLine="567"/>
        <w:contextualSpacing/>
        <w:jc w:val="both"/>
        <w:rPr>
          <w:rFonts w:ascii="Times New Roman" w:hAnsi="Times New Roman" w:cs="Times New Roman"/>
          <w:b/>
          <w:sz w:val="24"/>
          <w:szCs w:val="24"/>
        </w:rPr>
      </w:pPr>
      <w:r w:rsidRPr="0055121F">
        <w:rPr>
          <w:rFonts w:ascii="Times New Roman" w:hAnsi="Times New Roman" w:cs="Times New Roman"/>
          <w:b/>
          <w:sz w:val="24"/>
          <w:szCs w:val="24"/>
        </w:rPr>
        <w:t xml:space="preserve">Перечень объектов, имеющих СЗЗ и размеры санитарно-защитных зон от источников загрязнения атмосферы </w:t>
      </w:r>
      <w:proofErr w:type="spellStart"/>
      <w:r w:rsidRPr="0055121F">
        <w:rPr>
          <w:rFonts w:ascii="Times New Roman" w:hAnsi="Times New Roman" w:cs="Times New Roman"/>
          <w:b/>
          <w:sz w:val="24"/>
          <w:szCs w:val="24"/>
        </w:rPr>
        <w:t>Кумакского</w:t>
      </w:r>
      <w:proofErr w:type="spellEnd"/>
      <w:r w:rsidRPr="0055121F">
        <w:rPr>
          <w:rFonts w:ascii="Times New Roman" w:hAnsi="Times New Roman" w:cs="Times New Roman"/>
          <w:b/>
          <w:sz w:val="24"/>
          <w:szCs w:val="24"/>
        </w:rPr>
        <w:t xml:space="preserve"> сельсовета (</w:t>
      </w:r>
      <w:r w:rsidRPr="0055121F">
        <w:rPr>
          <w:rFonts w:ascii="Times New Roman" w:hAnsi="Times New Roman" w:cs="Times New Roman"/>
          <w:sz w:val="24"/>
          <w:szCs w:val="24"/>
        </w:rPr>
        <w:t>указаны</w:t>
      </w:r>
      <w:r w:rsidRPr="0055121F">
        <w:rPr>
          <w:rFonts w:ascii="Times New Roman" w:hAnsi="Times New Roman" w:cs="Times New Roman"/>
          <w:b/>
          <w:sz w:val="24"/>
          <w:szCs w:val="24"/>
        </w:rPr>
        <w:t xml:space="preserve"> </w:t>
      </w:r>
      <w:r w:rsidRPr="0055121F">
        <w:rPr>
          <w:rFonts w:ascii="Times New Roman" w:hAnsi="Times New Roman" w:cs="Times New Roman"/>
          <w:bCs/>
          <w:sz w:val="24"/>
          <w:szCs w:val="24"/>
        </w:rPr>
        <w:t xml:space="preserve">в соответствии с </w:t>
      </w:r>
      <w:r w:rsidRPr="0055121F">
        <w:rPr>
          <w:rFonts w:ascii="Times New Roman" w:hAnsi="Times New Roman" w:cs="Times New Roman"/>
          <w:bCs/>
          <w:sz w:val="24"/>
          <w:szCs w:val="24"/>
        </w:rPr>
        <w:lastRenderedPageBreak/>
        <w:t>СанПиНом 2.2.1/2.1.1.1200-03 «Санитарно-защитные зоны и санитарная классификация предприятий, сооружений и иных объектов»</w:t>
      </w:r>
      <w:r w:rsidRPr="0055121F">
        <w:rPr>
          <w:rFonts w:ascii="Times New Roman" w:hAnsi="Times New Roman" w:cs="Times New Roman"/>
          <w:b/>
          <w:sz w:val="24"/>
          <w:szCs w:val="24"/>
        </w:rPr>
        <w:t>)</w:t>
      </w:r>
    </w:p>
    <w:p w14:paraId="444C6836" w14:textId="77777777" w:rsidR="005A7CD7" w:rsidRPr="0055121F" w:rsidRDefault="005A7CD7" w:rsidP="00BF0AF5">
      <w:pPr>
        <w:ind w:firstLine="567"/>
        <w:contextualSpacing/>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8"/>
        <w:gridCol w:w="2393"/>
        <w:gridCol w:w="2393"/>
      </w:tblGrid>
      <w:tr w:rsidR="0055121F" w:rsidRPr="0055121F" w14:paraId="25D8F4BA" w14:textId="77777777" w:rsidTr="00EE65DE">
        <w:trPr>
          <w:trHeight w:val="340"/>
        </w:trPr>
        <w:tc>
          <w:tcPr>
            <w:tcW w:w="817" w:type="dxa"/>
            <w:vAlign w:val="center"/>
          </w:tcPr>
          <w:p w14:paraId="4246BF9A" w14:textId="77777777" w:rsidR="005A7CD7" w:rsidRPr="0055121F" w:rsidRDefault="005A7CD7" w:rsidP="008E0418">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п/п</w:t>
            </w:r>
          </w:p>
        </w:tc>
        <w:tc>
          <w:tcPr>
            <w:tcW w:w="3968" w:type="dxa"/>
          </w:tcPr>
          <w:p w14:paraId="2F315B93" w14:textId="77777777" w:rsidR="005A7CD7" w:rsidRPr="0055121F" w:rsidRDefault="005A7CD7" w:rsidP="008E0418">
            <w:pPr>
              <w:pStyle w:val="ConsPlusNormal"/>
              <w:widowControl/>
              <w:snapToGrid w:val="0"/>
              <w:ind w:firstLine="0"/>
              <w:jc w:val="center"/>
              <w:rPr>
                <w:rFonts w:ascii="Times New Roman" w:hAnsi="Times New Roman" w:cs="Times New Roman"/>
                <w:b/>
                <w:sz w:val="24"/>
                <w:szCs w:val="24"/>
              </w:rPr>
            </w:pPr>
            <w:r w:rsidRPr="0055121F">
              <w:rPr>
                <w:rFonts w:ascii="Times New Roman" w:hAnsi="Times New Roman" w:cs="Times New Roman"/>
                <w:b/>
                <w:sz w:val="24"/>
                <w:szCs w:val="24"/>
              </w:rPr>
              <w:t>Наименование объекта</w:t>
            </w:r>
          </w:p>
        </w:tc>
        <w:tc>
          <w:tcPr>
            <w:tcW w:w="2393" w:type="dxa"/>
          </w:tcPr>
          <w:p w14:paraId="1392EE12" w14:textId="77777777" w:rsidR="005A7CD7" w:rsidRPr="0055121F" w:rsidRDefault="005A7CD7" w:rsidP="008E0418">
            <w:pPr>
              <w:pStyle w:val="ConsPlusNormal"/>
              <w:widowControl/>
              <w:snapToGrid w:val="0"/>
              <w:ind w:firstLine="0"/>
              <w:jc w:val="center"/>
              <w:rPr>
                <w:rFonts w:ascii="Times New Roman" w:hAnsi="Times New Roman" w:cs="Times New Roman"/>
                <w:b/>
                <w:sz w:val="24"/>
                <w:szCs w:val="24"/>
              </w:rPr>
            </w:pPr>
            <w:r w:rsidRPr="0055121F">
              <w:rPr>
                <w:rFonts w:ascii="Times New Roman" w:hAnsi="Times New Roman" w:cs="Times New Roman"/>
                <w:b/>
                <w:sz w:val="24"/>
                <w:szCs w:val="24"/>
              </w:rPr>
              <w:t>Класс опасности объекта</w:t>
            </w:r>
          </w:p>
        </w:tc>
        <w:tc>
          <w:tcPr>
            <w:tcW w:w="2393" w:type="dxa"/>
          </w:tcPr>
          <w:p w14:paraId="06C3EFF3" w14:textId="77777777" w:rsidR="005A7CD7" w:rsidRPr="0055121F" w:rsidRDefault="005A7CD7" w:rsidP="008E0418">
            <w:pPr>
              <w:pStyle w:val="ConsPlusNormal"/>
              <w:widowControl/>
              <w:snapToGrid w:val="0"/>
              <w:ind w:firstLine="0"/>
              <w:jc w:val="center"/>
              <w:rPr>
                <w:rFonts w:ascii="Times New Roman" w:hAnsi="Times New Roman" w:cs="Times New Roman"/>
                <w:b/>
                <w:sz w:val="24"/>
                <w:szCs w:val="24"/>
              </w:rPr>
            </w:pPr>
            <w:r w:rsidRPr="0055121F">
              <w:rPr>
                <w:rFonts w:ascii="Times New Roman" w:hAnsi="Times New Roman" w:cs="Times New Roman"/>
                <w:b/>
                <w:sz w:val="24"/>
                <w:szCs w:val="24"/>
              </w:rPr>
              <w:t>Санитарно-защитная зона, м</w:t>
            </w:r>
          </w:p>
        </w:tc>
      </w:tr>
      <w:tr w:rsidR="0055121F" w:rsidRPr="0055121F" w14:paraId="3E12995E" w14:textId="77777777" w:rsidTr="00EE65DE">
        <w:trPr>
          <w:trHeight w:val="340"/>
        </w:trPr>
        <w:tc>
          <w:tcPr>
            <w:tcW w:w="817" w:type="dxa"/>
            <w:vAlign w:val="center"/>
          </w:tcPr>
          <w:p w14:paraId="0F3146EF"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3968" w:type="dxa"/>
            <w:vAlign w:val="center"/>
          </w:tcPr>
          <w:p w14:paraId="707AFD9D"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Скотомогильник</w:t>
            </w:r>
          </w:p>
          <w:p w14:paraId="3960521E"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(земляная яма)</w:t>
            </w:r>
          </w:p>
          <w:p w14:paraId="3F3B19E5" w14:textId="77777777" w:rsidR="005A7CD7" w:rsidRPr="0055121F" w:rsidRDefault="005A7CD7" w:rsidP="008E0418">
            <w:pPr>
              <w:spacing w:after="0" w:line="240" w:lineRule="auto"/>
              <w:jc w:val="center"/>
              <w:rPr>
                <w:rFonts w:ascii="Times New Roman" w:hAnsi="Times New Roman" w:cs="Times New Roman"/>
                <w:sz w:val="24"/>
                <w:szCs w:val="24"/>
              </w:rPr>
            </w:pPr>
          </w:p>
        </w:tc>
        <w:tc>
          <w:tcPr>
            <w:tcW w:w="2393" w:type="dxa"/>
            <w:vAlign w:val="center"/>
          </w:tcPr>
          <w:p w14:paraId="595D4D97" w14:textId="77777777" w:rsidR="005A7CD7" w:rsidRPr="0055121F" w:rsidRDefault="005A7CD7" w:rsidP="008E0418">
            <w:pPr>
              <w:spacing w:after="0" w:line="240" w:lineRule="auto"/>
              <w:jc w:val="center"/>
              <w:rPr>
                <w:rFonts w:ascii="Times New Roman" w:hAnsi="Times New Roman" w:cs="Times New Roman"/>
                <w:sz w:val="24"/>
                <w:szCs w:val="24"/>
                <w:lang w:val="en-US"/>
              </w:rPr>
            </w:pPr>
            <w:r w:rsidRPr="0055121F">
              <w:rPr>
                <w:rFonts w:ascii="Times New Roman" w:hAnsi="Times New Roman" w:cs="Times New Roman"/>
                <w:sz w:val="24"/>
                <w:szCs w:val="24"/>
                <w:lang w:val="en-US"/>
              </w:rPr>
              <w:t>I</w:t>
            </w:r>
          </w:p>
        </w:tc>
        <w:tc>
          <w:tcPr>
            <w:tcW w:w="2393" w:type="dxa"/>
            <w:vAlign w:val="center"/>
          </w:tcPr>
          <w:p w14:paraId="6B768D2B"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1000</w:t>
            </w:r>
          </w:p>
        </w:tc>
      </w:tr>
      <w:tr w:rsidR="0055121F" w:rsidRPr="0055121F" w14:paraId="38B69C9F" w14:textId="77777777" w:rsidTr="00EE65DE">
        <w:trPr>
          <w:trHeight w:val="340"/>
        </w:trPr>
        <w:tc>
          <w:tcPr>
            <w:tcW w:w="817" w:type="dxa"/>
            <w:vAlign w:val="center"/>
          </w:tcPr>
          <w:p w14:paraId="0D946AF2" w14:textId="36C5DF4D" w:rsidR="005A7CD7" w:rsidRPr="0055121F" w:rsidRDefault="008F047A"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tc>
        <w:tc>
          <w:tcPr>
            <w:tcW w:w="3968" w:type="dxa"/>
            <w:vAlign w:val="center"/>
          </w:tcPr>
          <w:p w14:paraId="11D76E14"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КФХ на 500 голов</w:t>
            </w:r>
          </w:p>
          <w:p w14:paraId="10A6B688" w14:textId="77777777" w:rsidR="005A7CD7" w:rsidRPr="0055121F" w:rsidRDefault="005A7CD7" w:rsidP="008E0418">
            <w:pPr>
              <w:spacing w:after="0" w:line="240" w:lineRule="auto"/>
              <w:jc w:val="center"/>
              <w:rPr>
                <w:rFonts w:ascii="Times New Roman" w:hAnsi="Times New Roman" w:cs="Times New Roman"/>
                <w:sz w:val="24"/>
                <w:szCs w:val="24"/>
              </w:rPr>
            </w:pPr>
          </w:p>
        </w:tc>
        <w:tc>
          <w:tcPr>
            <w:tcW w:w="2393" w:type="dxa"/>
            <w:vAlign w:val="center"/>
          </w:tcPr>
          <w:p w14:paraId="66B53AE6"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lang w:val="en-US"/>
              </w:rPr>
              <w:t>III</w:t>
            </w:r>
          </w:p>
        </w:tc>
        <w:tc>
          <w:tcPr>
            <w:tcW w:w="2393" w:type="dxa"/>
            <w:vAlign w:val="center"/>
          </w:tcPr>
          <w:p w14:paraId="51A16BEF"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300</w:t>
            </w:r>
          </w:p>
        </w:tc>
      </w:tr>
      <w:tr w:rsidR="0055121F" w:rsidRPr="0055121F" w14:paraId="340E5EB8" w14:textId="77777777" w:rsidTr="00EE65DE">
        <w:trPr>
          <w:trHeight w:val="340"/>
        </w:trPr>
        <w:tc>
          <w:tcPr>
            <w:tcW w:w="817" w:type="dxa"/>
            <w:vAlign w:val="center"/>
          </w:tcPr>
          <w:p w14:paraId="50A34FB6" w14:textId="5261D3E6" w:rsidR="005A7CD7" w:rsidRPr="0055121F" w:rsidRDefault="008F047A"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w:t>
            </w:r>
          </w:p>
        </w:tc>
        <w:tc>
          <w:tcPr>
            <w:tcW w:w="3968" w:type="dxa"/>
            <w:vAlign w:val="center"/>
          </w:tcPr>
          <w:p w14:paraId="2435CBB1"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Карьер по добычи песка</w:t>
            </w:r>
          </w:p>
        </w:tc>
        <w:tc>
          <w:tcPr>
            <w:tcW w:w="2393" w:type="dxa"/>
            <w:vAlign w:val="center"/>
          </w:tcPr>
          <w:p w14:paraId="3ED3FF39"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lang w:val="en-US"/>
              </w:rPr>
              <w:t>IV</w:t>
            </w:r>
          </w:p>
        </w:tc>
        <w:tc>
          <w:tcPr>
            <w:tcW w:w="2393" w:type="dxa"/>
            <w:vAlign w:val="center"/>
          </w:tcPr>
          <w:p w14:paraId="65F2F0D7"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r>
      <w:tr w:rsidR="0055121F" w:rsidRPr="0055121F" w14:paraId="64DD161D" w14:textId="77777777" w:rsidTr="00EE65DE">
        <w:trPr>
          <w:trHeight w:val="340"/>
        </w:trPr>
        <w:tc>
          <w:tcPr>
            <w:tcW w:w="817" w:type="dxa"/>
            <w:vAlign w:val="center"/>
          </w:tcPr>
          <w:p w14:paraId="265480ED" w14:textId="2C698CBA" w:rsidR="005A7CD7" w:rsidRPr="0055121F" w:rsidRDefault="008F047A"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w:t>
            </w:r>
          </w:p>
        </w:tc>
        <w:tc>
          <w:tcPr>
            <w:tcW w:w="3968" w:type="dxa"/>
            <w:vAlign w:val="center"/>
          </w:tcPr>
          <w:p w14:paraId="12E2D3E6"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Автозаправочная станция</w:t>
            </w:r>
          </w:p>
        </w:tc>
        <w:tc>
          <w:tcPr>
            <w:tcW w:w="2393" w:type="dxa"/>
            <w:vAlign w:val="center"/>
          </w:tcPr>
          <w:p w14:paraId="22E7E331"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lang w:val="en-US"/>
              </w:rPr>
              <w:t>IV</w:t>
            </w:r>
          </w:p>
        </w:tc>
        <w:tc>
          <w:tcPr>
            <w:tcW w:w="2393" w:type="dxa"/>
            <w:vAlign w:val="center"/>
          </w:tcPr>
          <w:p w14:paraId="350390F7"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r>
      <w:tr w:rsidR="0055121F" w:rsidRPr="0055121F" w14:paraId="31CA8F9B" w14:textId="77777777" w:rsidTr="00EE65DE">
        <w:trPr>
          <w:trHeight w:val="340"/>
        </w:trPr>
        <w:tc>
          <w:tcPr>
            <w:tcW w:w="817" w:type="dxa"/>
            <w:vAlign w:val="center"/>
          </w:tcPr>
          <w:p w14:paraId="10A65431" w14:textId="152581FE" w:rsidR="005A7CD7" w:rsidRPr="0055121F" w:rsidRDefault="008F047A"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w:t>
            </w:r>
          </w:p>
        </w:tc>
        <w:tc>
          <w:tcPr>
            <w:tcW w:w="3968" w:type="dxa"/>
            <w:vAlign w:val="center"/>
          </w:tcPr>
          <w:p w14:paraId="57F8A6BA"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Склады горюче-смазочных материалов</w:t>
            </w:r>
          </w:p>
        </w:tc>
        <w:tc>
          <w:tcPr>
            <w:tcW w:w="2393" w:type="dxa"/>
            <w:vAlign w:val="center"/>
          </w:tcPr>
          <w:p w14:paraId="79211FFC" w14:textId="77777777" w:rsidR="005A7CD7" w:rsidRPr="0055121F" w:rsidRDefault="005A7CD7" w:rsidP="008E0418">
            <w:pPr>
              <w:spacing w:after="0" w:line="240" w:lineRule="auto"/>
              <w:jc w:val="center"/>
              <w:rPr>
                <w:rFonts w:ascii="Times New Roman" w:hAnsi="Times New Roman" w:cs="Times New Roman"/>
                <w:sz w:val="24"/>
                <w:szCs w:val="24"/>
                <w:lang w:val="en-US"/>
              </w:rPr>
            </w:pPr>
            <w:r w:rsidRPr="0055121F">
              <w:rPr>
                <w:rFonts w:ascii="Times New Roman" w:hAnsi="Times New Roman" w:cs="Times New Roman"/>
                <w:sz w:val="24"/>
                <w:szCs w:val="24"/>
                <w:lang w:val="en-US"/>
              </w:rPr>
              <w:t>IV</w:t>
            </w:r>
          </w:p>
        </w:tc>
        <w:tc>
          <w:tcPr>
            <w:tcW w:w="2393" w:type="dxa"/>
            <w:vAlign w:val="center"/>
          </w:tcPr>
          <w:p w14:paraId="06D4EE67"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r>
      <w:tr w:rsidR="0055121F" w:rsidRPr="0055121F" w14:paraId="3D51449C" w14:textId="77777777" w:rsidTr="00EE65DE">
        <w:trPr>
          <w:trHeight w:val="340"/>
        </w:trPr>
        <w:tc>
          <w:tcPr>
            <w:tcW w:w="817" w:type="dxa"/>
            <w:vAlign w:val="center"/>
          </w:tcPr>
          <w:p w14:paraId="42F3EAE6" w14:textId="380C2A04" w:rsidR="005A7CD7" w:rsidRPr="0055121F" w:rsidRDefault="008F047A"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w:t>
            </w:r>
          </w:p>
        </w:tc>
        <w:tc>
          <w:tcPr>
            <w:tcW w:w="3968" w:type="dxa"/>
            <w:vAlign w:val="center"/>
          </w:tcPr>
          <w:p w14:paraId="22875F3C"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Хранилища фруктов, овощей, картофеля, зерна</w:t>
            </w:r>
          </w:p>
        </w:tc>
        <w:tc>
          <w:tcPr>
            <w:tcW w:w="2393" w:type="dxa"/>
            <w:vAlign w:val="center"/>
          </w:tcPr>
          <w:p w14:paraId="3E5D46EE"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lang w:val="en-US"/>
              </w:rPr>
              <w:t>V</w:t>
            </w:r>
          </w:p>
        </w:tc>
        <w:tc>
          <w:tcPr>
            <w:tcW w:w="2393" w:type="dxa"/>
            <w:vAlign w:val="center"/>
          </w:tcPr>
          <w:p w14:paraId="1B76F2E7" w14:textId="77777777" w:rsidR="005A7CD7" w:rsidRPr="0055121F" w:rsidRDefault="005A7CD7" w:rsidP="008E0418">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50</w:t>
            </w:r>
          </w:p>
        </w:tc>
      </w:tr>
    </w:tbl>
    <w:p w14:paraId="71C1F374" w14:textId="77777777" w:rsidR="005A7CD7" w:rsidRPr="0055121F" w:rsidRDefault="005A7CD7" w:rsidP="00BF0AF5">
      <w:pPr>
        <w:spacing w:after="0"/>
        <w:ind w:firstLine="567"/>
        <w:jc w:val="both"/>
        <w:rPr>
          <w:rFonts w:ascii="Times New Roman" w:hAnsi="Times New Roman" w:cs="Times New Roman"/>
          <w:b/>
          <w:i/>
          <w:sz w:val="24"/>
          <w:szCs w:val="24"/>
          <w:u w:val="single"/>
        </w:rPr>
      </w:pPr>
      <w:r w:rsidRPr="0055121F">
        <w:rPr>
          <w:rFonts w:ascii="Times New Roman" w:hAnsi="Times New Roman" w:cs="Times New Roman"/>
          <w:b/>
          <w:i/>
          <w:sz w:val="24"/>
          <w:szCs w:val="24"/>
          <w:u w:val="single"/>
        </w:rPr>
        <w:t>Охранная зона газопровода.</w:t>
      </w:r>
    </w:p>
    <w:p w14:paraId="38A5A0BA" w14:textId="77777777" w:rsidR="005A7CD7" w:rsidRPr="0055121F" w:rsidRDefault="005A7CD7" w:rsidP="00BF0AF5">
      <w:pPr>
        <w:spacing w:after="0"/>
        <w:ind w:firstLine="567"/>
        <w:jc w:val="both"/>
        <w:rPr>
          <w:rFonts w:ascii="Times New Roman" w:hAnsi="Times New Roman" w:cs="Times New Roman"/>
          <w:b/>
          <w:i/>
          <w:sz w:val="24"/>
          <w:szCs w:val="24"/>
          <w:u w:val="single"/>
        </w:rPr>
      </w:pPr>
    </w:p>
    <w:p w14:paraId="4513D583" w14:textId="77777777" w:rsidR="005A7CD7" w:rsidRPr="0055121F" w:rsidRDefault="005A7CD7" w:rsidP="00BF0AF5">
      <w:pPr>
        <w:shd w:val="clear" w:color="auto" w:fill="FFFFFF"/>
        <w:spacing w:after="0"/>
        <w:ind w:firstLine="567"/>
        <w:jc w:val="both"/>
        <w:rPr>
          <w:rFonts w:ascii="Times New Roman" w:hAnsi="Times New Roman" w:cs="Times New Roman"/>
          <w:sz w:val="24"/>
          <w:szCs w:val="24"/>
        </w:rPr>
      </w:pPr>
      <w:r w:rsidRPr="0055121F">
        <w:rPr>
          <w:rFonts w:ascii="Times New Roman" w:hAnsi="Times New Roman" w:cs="Times New Roman"/>
          <w:b/>
          <w:sz w:val="24"/>
          <w:szCs w:val="24"/>
        </w:rPr>
        <w:t>Охранная зона газопровода</w:t>
      </w:r>
      <w:r w:rsidRPr="0055121F">
        <w:rPr>
          <w:rFonts w:ascii="Times New Roman" w:hAnsi="Times New Roman" w:cs="Times New Roman"/>
          <w:bCs/>
          <w:sz w:val="24"/>
          <w:szCs w:val="24"/>
        </w:rPr>
        <w:t xml:space="preserve"> — </w:t>
      </w:r>
      <w:r w:rsidRPr="0055121F">
        <w:rPr>
          <w:rFonts w:ascii="Times New Roman" w:hAnsi="Times New Roman" w:cs="Times New Roman"/>
          <w:sz w:val="24"/>
          <w:szCs w:val="24"/>
        </w:rPr>
        <w:t>территория с особыми условиями использования,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w:t>
      </w:r>
    </w:p>
    <w:p w14:paraId="24F2E98B"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Для исключения возможности повреждения трубопроводов (при любом виде их прокладки) устанавливаются охранные зоны:</w:t>
      </w:r>
      <w:r w:rsidR="00B02412"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вдоль трасс трубопроводов, транспортирующих природный газ, в виде участка земли, ограниченного условными линиями, проходящими в 25 метрах от оси трубопровода с каждой стороны. 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w:t>
      </w:r>
      <w:r w:rsidR="00B02412" w:rsidRPr="0055121F">
        <w:rPr>
          <w:rFonts w:ascii="Times New Roman" w:hAnsi="Times New Roman" w:cs="Times New Roman"/>
          <w:sz w:val="24"/>
          <w:szCs w:val="24"/>
        </w:rPr>
        <w:t xml:space="preserve">Приказа </w:t>
      </w:r>
      <w:proofErr w:type="spellStart"/>
      <w:r w:rsidR="00B02412" w:rsidRPr="0055121F">
        <w:rPr>
          <w:rFonts w:ascii="Times New Roman" w:hAnsi="Times New Roman" w:cs="Times New Roman"/>
          <w:sz w:val="24"/>
          <w:szCs w:val="24"/>
        </w:rPr>
        <w:t>Ростехнадзора</w:t>
      </w:r>
      <w:proofErr w:type="spellEnd"/>
      <w:r w:rsidR="00B02412" w:rsidRPr="0055121F">
        <w:rPr>
          <w:rFonts w:ascii="Times New Roman" w:hAnsi="Times New Roman" w:cs="Times New Roman"/>
          <w:sz w:val="24"/>
          <w:szCs w:val="24"/>
        </w:rPr>
        <w:t xml:space="preserve"> ФНП в области промышленной безопасности от 11.12.2020 №517 </w:t>
      </w:r>
      <w:hyperlink r:id="rId24" w:anchor="6520IM" w:history="1">
        <w:r w:rsidR="00B02412" w:rsidRPr="0055121F">
          <w:rPr>
            <w:rFonts w:ascii="Times New Roman" w:hAnsi="Times New Roman" w:cs="Times New Roman"/>
            <w:sz w:val="24"/>
            <w:szCs w:val="24"/>
          </w:rPr>
          <w:t>"Правила безопасности для опасных производственных объектов магистральных трубопроводов"</w:t>
        </w:r>
      </w:hyperlink>
      <w:r w:rsidR="00B02412" w:rsidRPr="0055121F">
        <w:rPr>
          <w:rFonts w:ascii="Times New Roman" w:hAnsi="Times New Roman" w:cs="Times New Roman"/>
          <w:sz w:val="24"/>
          <w:szCs w:val="24"/>
        </w:rPr>
        <w:t>.</w:t>
      </w:r>
    </w:p>
    <w:p w14:paraId="15F64301"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2375381C"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а) перемещать, засыпать и ломать опознавательные и сигнальные знаки, </w:t>
      </w:r>
      <w:proofErr w:type="spellStart"/>
      <w:r w:rsidRPr="0055121F">
        <w:rPr>
          <w:rFonts w:ascii="Times New Roman" w:hAnsi="Times New Roman" w:cs="Times New Roman"/>
          <w:sz w:val="24"/>
          <w:szCs w:val="24"/>
        </w:rPr>
        <w:t>контрольно</w:t>
      </w:r>
      <w:proofErr w:type="spellEnd"/>
      <w:r w:rsidRPr="0055121F">
        <w:rPr>
          <w:rFonts w:ascii="Times New Roman" w:hAnsi="Times New Roman" w:cs="Times New Roman"/>
          <w:sz w:val="24"/>
          <w:szCs w:val="24"/>
        </w:rPr>
        <w:t xml:space="preserve"> - измерительные пункты;</w:t>
      </w:r>
    </w:p>
    <w:p w14:paraId="62F64D3B"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1DFDC014"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в) устраивать всякого рода свалки, выливать растворы кислот, солей и щелочей;</w:t>
      </w:r>
    </w:p>
    <w:p w14:paraId="2ABE8B78"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6AF94A04"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д) разводить огонь и размещать какие-либо открытые или закрытые источники огня.</w:t>
      </w:r>
    </w:p>
    <w:p w14:paraId="789969F8"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В охранных зонах трубопроводов без письменного разрешения предприятий трубопроводного транспорта запрещается:</w:t>
      </w:r>
    </w:p>
    <w:p w14:paraId="30834C4D"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а) возводить любые постройки и сооружения;</w:t>
      </w:r>
    </w:p>
    <w:p w14:paraId="3812ED88"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492F3FCA"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34AF09DE"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г) производить мелиоративные земляные работы, сооружать оросительные и осушительные системы;</w:t>
      </w:r>
    </w:p>
    <w:p w14:paraId="3A1A4930"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д) производить всякого рода открытые и подземные, горные, строительные, монтажные и взрывные работы, планировку грунта.</w:t>
      </w:r>
    </w:p>
    <w:p w14:paraId="1D76917A" w14:textId="77777777" w:rsidR="005A7CD7" w:rsidRPr="0055121F" w:rsidRDefault="005A7CD7" w:rsidP="00BF0AF5">
      <w:pPr>
        <w:ind w:firstLine="567"/>
        <w:rPr>
          <w:rFonts w:ascii="Times New Roman" w:hAnsi="Times New Roman" w:cs="Times New Roman"/>
          <w:b/>
          <w:i/>
          <w:sz w:val="24"/>
          <w:szCs w:val="24"/>
          <w:u w:val="single"/>
        </w:rPr>
      </w:pPr>
      <w:r w:rsidRPr="0055121F">
        <w:rPr>
          <w:rFonts w:ascii="Times New Roman" w:hAnsi="Times New Roman" w:cs="Times New Roman"/>
          <w:b/>
          <w:i/>
          <w:sz w:val="24"/>
          <w:szCs w:val="24"/>
          <w:u w:val="single"/>
        </w:rPr>
        <w:t>Санитарные разрывы магистральных сетей.</w:t>
      </w:r>
    </w:p>
    <w:p w14:paraId="68B7C365" w14:textId="77777777" w:rsidR="005A7CD7" w:rsidRPr="0055121F" w:rsidRDefault="005A7CD7" w:rsidP="00BF0AF5">
      <w:pPr>
        <w:pStyle w:val="14"/>
        <w:spacing w:after="0" w:line="276" w:lineRule="auto"/>
        <w:ind w:firstLine="567"/>
        <w:rPr>
          <w:rFonts w:cs="Times New Roman"/>
        </w:rPr>
      </w:pPr>
      <w:r w:rsidRPr="0055121F">
        <w:rPr>
          <w:rFonts w:cs="Times New Roman"/>
        </w:rPr>
        <w:t>Границы санитарного разрыва железной дороги и интенсивно используемых подъездных путей в материалах генплана учтены размером в 100 м от крайнего рельса.</w:t>
      </w:r>
    </w:p>
    <w:p w14:paraId="6CCFDDDE" w14:textId="4C8F4F56" w:rsidR="005A7CD7" w:rsidRPr="0055121F" w:rsidRDefault="005A7CD7" w:rsidP="00BF0AF5">
      <w:pPr>
        <w:pStyle w:val="14"/>
        <w:spacing w:after="0" w:line="276" w:lineRule="auto"/>
        <w:ind w:firstLine="567"/>
        <w:rPr>
          <w:rFonts w:cs="Times New Roman"/>
        </w:rPr>
      </w:pPr>
      <w:r w:rsidRPr="0055121F">
        <w:rPr>
          <w:rFonts w:cs="Times New Roman"/>
        </w:rPr>
        <w:t>Размеры охранных зон линий электропередачи приняты в зависимости от их напряжения (</w:t>
      </w:r>
      <w:proofErr w:type="spellStart"/>
      <w:r w:rsidRPr="0055121F">
        <w:rPr>
          <w:rFonts w:cs="Times New Roman"/>
        </w:rPr>
        <w:t>кВ</w:t>
      </w:r>
      <w:proofErr w:type="spellEnd"/>
      <w:r w:rsidRPr="0055121F">
        <w:rPr>
          <w:rFonts w:cs="Times New Roman"/>
        </w:rPr>
        <w:t xml:space="preserve">) в соответствии с </w:t>
      </w:r>
      <w:r w:rsidR="00B02412" w:rsidRPr="0055121F">
        <w:rPr>
          <w:rFonts w:cs="Times New Roman"/>
        </w:rPr>
        <w:t xml:space="preserve">Постановлением от 24 февраля 2009 года № 160 </w:t>
      </w:r>
      <w:r w:rsidRPr="0055121F">
        <w:rPr>
          <w:rFonts w:cs="Times New Roman"/>
        </w:rPr>
        <w:t>«</w:t>
      </w:r>
      <w:r w:rsidR="00B02412" w:rsidRPr="0055121F">
        <w:rPr>
          <w:rFonts w:cs="Times New Roman"/>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55121F">
        <w:rPr>
          <w:rFonts w:cs="Times New Roman"/>
        </w:rPr>
        <w:t>» и</w:t>
      </w:r>
      <w:r w:rsidR="00B02412" w:rsidRPr="0055121F">
        <w:rPr>
          <w:rFonts w:cs="Times New Roman"/>
        </w:rPr>
        <w:t xml:space="preserve"> </w:t>
      </w:r>
      <w:r w:rsidRPr="0055121F">
        <w:rPr>
          <w:rFonts w:cs="Times New Roman"/>
        </w:rPr>
        <w:t>СанПиН 2.2.1/2.1.1. 1200-03.</w:t>
      </w:r>
    </w:p>
    <w:p w14:paraId="7D7F883A" w14:textId="77777777" w:rsidR="005A7CD7" w:rsidRPr="0055121F" w:rsidRDefault="005A7CD7" w:rsidP="00BF0AF5">
      <w:pPr>
        <w:pStyle w:val="14"/>
        <w:spacing w:after="0" w:line="276" w:lineRule="auto"/>
        <w:ind w:firstLine="567"/>
        <w:rPr>
          <w:rFonts w:cs="Times New Roman"/>
          <w:bCs/>
        </w:rPr>
      </w:pPr>
      <w:r w:rsidRPr="0055121F">
        <w:rPr>
          <w:rFonts w:cs="Times New Roman"/>
          <w:bCs/>
        </w:rPr>
        <w:t xml:space="preserve">Размеры санитарного разрыва магистрального газопровода приняты в зависимости от класса и диаметра </w:t>
      </w:r>
      <w:proofErr w:type="gramStart"/>
      <w:r w:rsidRPr="0055121F">
        <w:rPr>
          <w:rFonts w:cs="Times New Roman"/>
          <w:bCs/>
        </w:rPr>
        <w:t>в соответствии с СанПиН</w:t>
      </w:r>
      <w:proofErr w:type="gramEnd"/>
      <w:r w:rsidRPr="0055121F">
        <w:rPr>
          <w:rFonts w:cs="Times New Roman"/>
          <w:bCs/>
        </w:rPr>
        <w:t xml:space="preserve"> 2.2.1/2.1.1.1200-03 «Санитарно-защитные зоны и санитарная классификация предприятий, сооружений и иных объектов», утвержденными Главным государственным санитарным врачом РФ 30 марта 2003 года. Газопроводы </w:t>
      </w:r>
      <w:r w:rsidRPr="0055121F">
        <w:rPr>
          <w:rFonts w:cs="Times New Roman"/>
          <w:bCs/>
          <w:lang w:val="en-US"/>
        </w:rPr>
        <w:t>I</w:t>
      </w:r>
      <w:r w:rsidRPr="0055121F">
        <w:rPr>
          <w:rFonts w:cs="Times New Roman"/>
          <w:bCs/>
        </w:rPr>
        <w:t xml:space="preserve"> класса с диаметром труб 200 мм имеют санитарный разрыв 100 м от крайней нитки.</w:t>
      </w:r>
    </w:p>
    <w:p w14:paraId="209A1F92" w14:textId="77777777" w:rsidR="00B02412" w:rsidRPr="0055121F" w:rsidRDefault="00B02412" w:rsidP="00BF0AF5">
      <w:pPr>
        <w:ind w:firstLine="567"/>
        <w:rPr>
          <w:rFonts w:ascii="Times New Roman" w:hAnsi="Times New Roman" w:cs="Times New Roman"/>
          <w:b/>
          <w:i/>
          <w:sz w:val="24"/>
          <w:szCs w:val="24"/>
          <w:u w:val="single"/>
        </w:rPr>
      </w:pPr>
    </w:p>
    <w:p w14:paraId="53B9D950" w14:textId="77777777" w:rsidR="005A7CD7" w:rsidRPr="0055121F" w:rsidRDefault="005A7CD7" w:rsidP="00BF0AF5">
      <w:pPr>
        <w:ind w:firstLine="567"/>
        <w:rPr>
          <w:rFonts w:ascii="Times New Roman" w:hAnsi="Times New Roman" w:cs="Times New Roman"/>
          <w:b/>
          <w:i/>
          <w:sz w:val="24"/>
          <w:szCs w:val="24"/>
          <w:u w:val="single"/>
        </w:rPr>
      </w:pPr>
      <w:proofErr w:type="spellStart"/>
      <w:r w:rsidRPr="0055121F">
        <w:rPr>
          <w:rFonts w:ascii="Times New Roman" w:hAnsi="Times New Roman" w:cs="Times New Roman"/>
          <w:b/>
          <w:i/>
          <w:sz w:val="24"/>
          <w:szCs w:val="24"/>
          <w:u w:val="single"/>
        </w:rPr>
        <w:t>Водоохранные</w:t>
      </w:r>
      <w:proofErr w:type="spellEnd"/>
      <w:r w:rsidRPr="0055121F">
        <w:rPr>
          <w:rFonts w:ascii="Times New Roman" w:hAnsi="Times New Roman" w:cs="Times New Roman"/>
          <w:b/>
          <w:i/>
          <w:sz w:val="24"/>
          <w:szCs w:val="24"/>
          <w:u w:val="single"/>
        </w:rPr>
        <w:t xml:space="preserve"> зоны водных объектов.</w:t>
      </w:r>
    </w:p>
    <w:p w14:paraId="1BD2B186" w14:textId="77777777" w:rsidR="005A7CD7" w:rsidRPr="0055121F" w:rsidRDefault="005A7CD7" w:rsidP="00BF0AF5">
      <w:pPr>
        <w:pStyle w:val="S"/>
        <w:spacing w:line="276" w:lineRule="auto"/>
        <w:ind w:firstLine="567"/>
      </w:pPr>
      <w:r w:rsidRPr="0055121F">
        <w:t xml:space="preserve">В соответствии с Водным кодексом РФ определяются размеры </w:t>
      </w:r>
      <w:proofErr w:type="spellStart"/>
      <w:r w:rsidRPr="0055121F">
        <w:t>водоохранных</w:t>
      </w:r>
      <w:proofErr w:type="spellEnd"/>
      <w:r w:rsidRPr="0055121F">
        <w:t xml:space="preserve"> зон для всех водных объектов района. </w:t>
      </w:r>
      <w:proofErr w:type="spellStart"/>
      <w:r w:rsidRPr="0055121F">
        <w:t>Водоохранными</w:t>
      </w:r>
      <w:proofErr w:type="spellEnd"/>
      <w:r w:rsidRPr="0055121F">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w:t>
      </w:r>
      <w:proofErr w:type="spellStart"/>
      <w:r w:rsidRPr="0055121F">
        <w:t>заилевания</w:t>
      </w:r>
      <w:proofErr w:type="spellEnd"/>
      <w:r w:rsidRPr="0055121F">
        <w:t xml:space="preserve">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CF124E3" w14:textId="77777777" w:rsidR="005A7CD7" w:rsidRPr="0055121F" w:rsidRDefault="005A7CD7" w:rsidP="00BF0AF5">
      <w:pPr>
        <w:pStyle w:val="S"/>
        <w:spacing w:line="276" w:lineRule="auto"/>
        <w:ind w:firstLine="567"/>
      </w:pPr>
      <w:proofErr w:type="spellStart"/>
      <w:r w:rsidRPr="0055121F">
        <w:t>Водоохранные</w:t>
      </w:r>
      <w:proofErr w:type="spellEnd"/>
      <w:r w:rsidRPr="0055121F">
        <w:t xml:space="preserve"> зоны рек включают поймы, надпойменные террасы, бровки и крутые склоны коренных берегов, а также овраги и балки, непосредственно впадающие в речную долину или озерную котловину. В границах </w:t>
      </w:r>
      <w:proofErr w:type="spellStart"/>
      <w:r w:rsidRPr="0055121F">
        <w:t>водоохранных</w:t>
      </w:r>
      <w:proofErr w:type="spellEnd"/>
      <w:r w:rsidRPr="0055121F">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4A21160B" w14:textId="77777777" w:rsidR="005A7CD7" w:rsidRPr="0055121F" w:rsidRDefault="005A7CD7" w:rsidP="00BF0AF5">
      <w:pPr>
        <w:pStyle w:val="S"/>
        <w:spacing w:line="276" w:lineRule="auto"/>
        <w:ind w:firstLine="567"/>
      </w:pPr>
      <w:r w:rsidRPr="0055121F">
        <w:t xml:space="preserve">Ширина </w:t>
      </w:r>
      <w:proofErr w:type="spellStart"/>
      <w:r w:rsidRPr="0055121F">
        <w:t>водоохранной</w:t>
      </w:r>
      <w:proofErr w:type="spellEnd"/>
      <w:r w:rsidRPr="0055121F">
        <w:t xml:space="preserve"> зоны морей, рек, ручьев, каналов, озер, водохранилищ и ширина их прибрежной защитной полосы за пределами территорий городов и других поселений устанавливаются от соответствующей береговой линии. </w:t>
      </w:r>
    </w:p>
    <w:p w14:paraId="72578E51" w14:textId="77777777" w:rsidR="005A7CD7" w:rsidRPr="0055121F" w:rsidRDefault="005A7CD7" w:rsidP="00BF0AF5">
      <w:pPr>
        <w:pStyle w:val="S"/>
        <w:spacing w:line="276" w:lineRule="auto"/>
        <w:ind w:firstLine="567"/>
      </w:pPr>
      <w:r w:rsidRPr="0055121F">
        <w:t xml:space="preserve">Ширина </w:t>
      </w:r>
      <w:proofErr w:type="spellStart"/>
      <w:r w:rsidRPr="0055121F">
        <w:t>водоохранной</w:t>
      </w:r>
      <w:proofErr w:type="spellEnd"/>
      <w:r w:rsidRPr="0055121F">
        <w:t xml:space="preserve"> зоны рек или ручьев устанавливается от их истока для рек или ручьев протяженностью:</w:t>
      </w:r>
    </w:p>
    <w:p w14:paraId="23FBAFF7" w14:textId="77777777" w:rsidR="005A7CD7" w:rsidRPr="0055121F" w:rsidRDefault="005A7CD7" w:rsidP="00BF0AF5">
      <w:pPr>
        <w:pStyle w:val="S"/>
        <w:numPr>
          <w:ilvl w:val="0"/>
          <w:numId w:val="38"/>
        </w:numPr>
        <w:tabs>
          <w:tab w:val="clear" w:pos="1429"/>
        </w:tabs>
        <w:suppressAutoHyphens/>
        <w:spacing w:line="276" w:lineRule="auto"/>
        <w:ind w:left="0" w:firstLine="567"/>
      </w:pPr>
      <w:r w:rsidRPr="0055121F">
        <w:lastRenderedPageBreak/>
        <w:t xml:space="preserve">до десяти километров в размере </w:t>
      </w:r>
      <w:smartTag w:uri="urn:schemas-microsoft-com:office:smarttags" w:element="metricconverter">
        <w:smartTagPr>
          <w:attr w:name="ProductID" w:val="50 метров"/>
        </w:smartTagPr>
        <w:r w:rsidRPr="0055121F">
          <w:t>50 метров</w:t>
        </w:r>
      </w:smartTag>
      <w:r w:rsidRPr="0055121F">
        <w:t>;</w:t>
      </w:r>
    </w:p>
    <w:p w14:paraId="099A57FF" w14:textId="77777777" w:rsidR="005A7CD7" w:rsidRPr="0055121F" w:rsidRDefault="005A7CD7" w:rsidP="00BF0AF5">
      <w:pPr>
        <w:pStyle w:val="S"/>
        <w:numPr>
          <w:ilvl w:val="0"/>
          <w:numId w:val="38"/>
        </w:numPr>
        <w:tabs>
          <w:tab w:val="clear" w:pos="1429"/>
        </w:tabs>
        <w:suppressAutoHyphens/>
        <w:spacing w:line="276" w:lineRule="auto"/>
        <w:ind w:left="0" w:firstLine="567"/>
      </w:pPr>
      <w:r w:rsidRPr="0055121F">
        <w:t xml:space="preserve">от десяти до пятидесяти км в размере </w:t>
      </w:r>
      <w:smartTag w:uri="urn:schemas-microsoft-com:office:smarttags" w:element="metricconverter">
        <w:smartTagPr>
          <w:attr w:name="ProductID" w:val="100 метров"/>
        </w:smartTagPr>
        <w:r w:rsidRPr="0055121F">
          <w:t>100 метров</w:t>
        </w:r>
      </w:smartTag>
      <w:r w:rsidRPr="0055121F">
        <w:t>;</w:t>
      </w:r>
    </w:p>
    <w:p w14:paraId="012E8D22" w14:textId="77777777" w:rsidR="005A7CD7" w:rsidRPr="0055121F" w:rsidRDefault="005A7CD7" w:rsidP="00BF0AF5">
      <w:pPr>
        <w:pStyle w:val="S"/>
        <w:numPr>
          <w:ilvl w:val="0"/>
          <w:numId w:val="38"/>
        </w:numPr>
        <w:tabs>
          <w:tab w:val="clear" w:pos="1429"/>
        </w:tabs>
        <w:suppressAutoHyphens/>
        <w:spacing w:line="276" w:lineRule="auto"/>
        <w:ind w:left="0" w:firstLine="567"/>
      </w:pPr>
      <w:r w:rsidRPr="0055121F">
        <w:t xml:space="preserve">от пятидесяти км и </w:t>
      </w:r>
      <w:r w:rsidR="00B02412" w:rsidRPr="0055121F">
        <w:t>более в</w:t>
      </w:r>
      <w:r w:rsidRPr="0055121F">
        <w:t xml:space="preserve"> размере </w:t>
      </w:r>
      <w:smartTag w:uri="urn:schemas-microsoft-com:office:smarttags" w:element="metricconverter">
        <w:smartTagPr>
          <w:attr w:name="ProductID" w:val="200 метров"/>
        </w:smartTagPr>
        <w:r w:rsidRPr="0055121F">
          <w:t>200 метров</w:t>
        </w:r>
      </w:smartTag>
      <w:r w:rsidRPr="0055121F">
        <w:t>.</w:t>
      </w:r>
    </w:p>
    <w:p w14:paraId="71E90D5E" w14:textId="77777777" w:rsidR="005A7CD7" w:rsidRPr="0055121F" w:rsidRDefault="005A7CD7" w:rsidP="00BF0AF5">
      <w:pPr>
        <w:pStyle w:val="S"/>
        <w:spacing w:line="276" w:lineRule="auto"/>
        <w:ind w:firstLine="567"/>
      </w:pPr>
      <w:r w:rsidRPr="0055121F">
        <w:t xml:space="preserve">Для реки, ручья протяженностью менее десяти километров от истока до устья, </w:t>
      </w:r>
      <w:proofErr w:type="spellStart"/>
      <w:r w:rsidRPr="0055121F">
        <w:t>водоохранная</w:t>
      </w:r>
      <w:proofErr w:type="spellEnd"/>
      <w:r w:rsidRPr="0055121F">
        <w:t xml:space="preserve"> зона совпадает с прибрежной защитной полосой. Радиус </w:t>
      </w:r>
      <w:proofErr w:type="spellStart"/>
      <w:r w:rsidRPr="0055121F">
        <w:t>водоохранной</w:t>
      </w:r>
      <w:proofErr w:type="spellEnd"/>
      <w:r w:rsidRPr="0055121F">
        <w:t xml:space="preserve"> зоны для истоков реки, ручья устанавливается в размере пятидесяти метров.</w:t>
      </w:r>
    </w:p>
    <w:p w14:paraId="14B2BBF3" w14:textId="77777777" w:rsidR="005A7CD7" w:rsidRPr="0055121F" w:rsidRDefault="005A7CD7" w:rsidP="00BF0AF5">
      <w:pPr>
        <w:pStyle w:val="S"/>
        <w:spacing w:line="276" w:lineRule="auto"/>
        <w:ind w:firstLine="567"/>
      </w:pPr>
      <w:r w:rsidRPr="0055121F">
        <w:t xml:space="preserve">Ширина прибрежной защитной полосы рек и ручьев установлена в размере </w:t>
      </w:r>
      <w:smartTag w:uri="urn:schemas-microsoft-com:office:smarttags" w:element="metricconverter">
        <w:smartTagPr>
          <w:attr w:name="ProductID" w:val="50 метров"/>
        </w:smartTagPr>
        <w:r w:rsidRPr="0055121F">
          <w:t>50 метров</w:t>
        </w:r>
      </w:smartTag>
      <w:r w:rsidRPr="0055121F">
        <w:t>.</w:t>
      </w:r>
    </w:p>
    <w:p w14:paraId="27E10E67" w14:textId="77777777" w:rsidR="005A7CD7" w:rsidRPr="0055121F" w:rsidRDefault="005A7CD7" w:rsidP="00BF0AF5">
      <w:pPr>
        <w:pStyle w:val="S"/>
        <w:spacing w:line="276" w:lineRule="auto"/>
        <w:ind w:firstLine="567"/>
      </w:pPr>
      <w:r w:rsidRPr="0055121F">
        <w:t xml:space="preserve"> </w:t>
      </w:r>
      <w:r w:rsidRPr="0055121F">
        <w:tab/>
        <w:t xml:space="preserve">Для отображения </w:t>
      </w:r>
      <w:proofErr w:type="spellStart"/>
      <w:r w:rsidRPr="0055121F">
        <w:t>водоохранных</w:t>
      </w:r>
      <w:proofErr w:type="spellEnd"/>
      <w:r w:rsidRPr="0055121F">
        <w:t xml:space="preserve"> зон и прибрежных защитных полос на схемах был использован нормативно-правовой подход, который предполагает установление размеров ВЗ и ПЗП в зависимости от длины рек и площади озер на основе утвержденных федеральных нормативов. </w:t>
      </w:r>
    </w:p>
    <w:p w14:paraId="7FF256F0" w14:textId="77777777" w:rsidR="005A7CD7" w:rsidRPr="0055121F" w:rsidRDefault="005A7CD7" w:rsidP="00BF0AF5">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 xml:space="preserve">В границах </w:t>
      </w:r>
      <w:proofErr w:type="spellStart"/>
      <w:r w:rsidRPr="0055121F">
        <w:rPr>
          <w:rFonts w:ascii="Times New Roman" w:hAnsi="Times New Roman" w:cs="Times New Roman"/>
          <w:sz w:val="24"/>
          <w:szCs w:val="24"/>
        </w:rPr>
        <w:t>водоохранных</w:t>
      </w:r>
      <w:proofErr w:type="spellEnd"/>
      <w:r w:rsidRPr="0055121F">
        <w:rPr>
          <w:rFonts w:ascii="Times New Roman" w:hAnsi="Times New Roman" w:cs="Times New Roman"/>
          <w:sz w:val="24"/>
          <w:szCs w:val="24"/>
        </w:rPr>
        <w:t xml:space="preserve"> зон запрещается:</w:t>
      </w:r>
    </w:p>
    <w:p w14:paraId="0EFE2702" w14:textId="77777777" w:rsidR="005A7CD7" w:rsidRPr="0055121F" w:rsidRDefault="005A7CD7" w:rsidP="00BF0AF5">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1) использование сточных вод для удобрения почв;</w:t>
      </w:r>
    </w:p>
    <w:p w14:paraId="472B27E8" w14:textId="77777777" w:rsidR="005A7CD7" w:rsidRPr="0055121F" w:rsidRDefault="005A7CD7" w:rsidP="00BF0AF5">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пунктов захоронения радиоактивных отходов;</w:t>
      </w:r>
    </w:p>
    <w:p w14:paraId="5DA6C140" w14:textId="77777777" w:rsidR="005A7CD7" w:rsidRPr="0055121F" w:rsidRDefault="005A7CD7" w:rsidP="00BF0AF5">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3) осуществление авиационных мер по борьбе с вредителями и болезнями растений;</w:t>
      </w:r>
    </w:p>
    <w:p w14:paraId="6150A983" w14:textId="77777777" w:rsidR="005A7CD7" w:rsidRPr="0055121F" w:rsidRDefault="005A7CD7" w:rsidP="00BF0AF5">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E83EAB1" w14:textId="77777777" w:rsidR="00D64FC9" w:rsidRPr="0055121F" w:rsidRDefault="00D64FC9" w:rsidP="000A7B84">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000A7B84"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(п. 5 в ред. Федерального </w:t>
      </w:r>
      <w:hyperlink r:id="rId25" w:history="1">
        <w:r w:rsidRPr="0055121F">
          <w:rPr>
            <w:rFonts w:ascii="Times New Roman" w:hAnsi="Times New Roman" w:cs="Times New Roman"/>
            <w:sz w:val="24"/>
            <w:szCs w:val="24"/>
          </w:rPr>
          <w:t>закона</w:t>
        </w:r>
      </w:hyperlink>
      <w:r w:rsidRPr="0055121F">
        <w:rPr>
          <w:rFonts w:ascii="Times New Roman" w:hAnsi="Times New Roman" w:cs="Times New Roman"/>
          <w:sz w:val="24"/>
          <w:szCs w:val="24"/>
        </w:rPr>
        <w:t xml:space="preserve"> от 02.08.2019 N 294-ФЗ)</w:t>
      </w:r>
    </w:p>
    <w:p w14:paraId="1DC564BD" w14:textId="77777777" w:rsidR="005F64D1" w:rsidRPr="0055121F" w:rsidRDefault="00D64FC9" w:rsidP="000A7B84">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6) хранение пестицидов и </w:t>
      </w:r>
      <w:proofErr w:type="spellStart"/>
      <w:r w:rsidRPr="0055121F">
        <w:rPr>
          <w:rFonts w:ascii="Times New Roman" w:hAnsi="Times New Roman" w:cs="Times New Roman"/>
          <w:sz w:val="24"/>
          <w:szCs w:val="24"/>
        </w:rPr>
        <w:t>агрохимикатов</w:t>
      </w:r>
      <w:proofErr w:type="spellEnd"/>
      <w:r w:rsidRPr="0055121F">
        <w:rPr>
          <w:rFonts w:ascii="Times New Roman" w:hAnsi="Times New Roman" w:cs="Times New Roman"/>
          <w:sz w:val="24"/>
          <w:szCs w:val="24"/>
        </w:rPr>
        <w:t xml:space="preserve"> (за исключением хранения </w:t>
      </w:r>
      <w:proofErr w:type="spellStart"/>
      <w:r w:rsidRPr="0055121F">
        <w:rPr>
          <w:rFonts w:ascii="Times New Roman" w:hAnsi="Times New Roman" w:cs="Times New Roman"/>
          <w:sz w:val="24"/>
          <w:szCs w:val="24"/>
        </w:rPr>
        <w:t>агрохимикатов</w:t>
      </w:r>
      <w:proofErr w:type="spellEnd"/>
      <w:r w:rsidRPr="0055121F">
        <w:rPr>
          <w:rFonts w:ascii="Times New Roman" w:hAnsi="Times New Roman" w:cs="Times New Roman"/>
          <w:sz w:val="24"/>
          <w:szCs w:val="24"/>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55121F">
        <w:rPr>
          <w:rFonts w:ascii="Times New Roman" w:hAnsi="Times New Roman" w:cs="Times New Roman"/>
          <w:sz w:val="24"/>
          <w:szCs w:val="24"/>
        </w:rPr>
        <w:t>агрохимикатов</w:t>
      </w:r>
      <w:proofErr w:type="spellEnd"/>
      <w:r w:rsidRPr="0055121F">
        <w:rPr>
          <w:rFonts w:ascii="Times New Roman" w:hAnsi="Times New Roman" w:cs="Times New Roman"/>
          <w:sz w:val="24"/>
          <w:szCs w:val="24"/>
        </w:rPr>
        <w:t>;</w:t>
      </w:r>
      <w:r w:rsidR="000A7B84" w:rsidRPr="0055121F">
        <w:rPr>
          <w:rFonts w:ascii="Times New Roman" w:hAnsi="Times New Roman" w:cs="Times New Roman"/>
          <w:sz w:val="24"/>
          <w:szCs w:val="24"/>
        </w:rPr>
        <w:t xml:space="preserve"> </w:t>
      </w:r>
      <w:r w:rsidR="005F64D1" w:rsidRPr="0055121F">
        <w:rPr>
          <w:rFonts w:ascii="Times New Roman" w:hAnsi="Times New Roman" w:cs="Times New Roman"/>
          <w:sz w:val="24"/>
          <w:szCs w:val="24"/>
        </w:rPr>
        <w:t xml:space="preserve">(в ред. Федеральных законов от 08.12.2020 N 416-ФЗ, от 19.12.2023 N 613-ФЗ) </w:t>
      </w:r>
    </w:p>
    <w:p w14:paraId="13D1A457" w14:textId="6C0F3086" w:rsidR="00D64FC9" w:rsidRPr="0055121F" w:rsidRDefault="00D64FC9" w:rsidP="000A7B84">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7) сброс сточных, в том числе дренажных, вод;</w:t>
      </w:r>
      <w:r w:rsidR="000A7B84"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(п. 7 введен Федеральным </w:t>
      </w:r>
      <w:hyperlink r:id="rId26" w:history="1">
        <w:r w:rsidRPr="0055121F">
          <w:rPr>
            <w:rFonts w:ascii="Times New Roman" w:hAnsi="Times New Roman" w:cs="Times New Roman"/>
            <w:sz w:val="24"/>
            <w:szCs w:val="24"/>
          </w:rPr>
          <w:t>законом</w:t>
        </w:r>
      </w:hyperlink>
      <w:r w:rsidRPr="0055121F">
        <w:rPr>
          <w:rFonts w:ascii="Times New Roman" w:hAnsi="Times New Roman" w:cs="Times New Roman"/>
          <w:sz w:val="24"/>
          <w:szCs w:val="24"/>
        </w:rPr>
        <w:t xml:space="preserve"> от 21.10.2013 N 282-ФЗ)</w:t>
      </w:r>
    </w:p>
    <w:p w14:paraId="6C9A5965" w14:textId="77777777" w:rsidR="00D64FC9" w:rsidRPr="0055121F" w:rsidRDefault="00D64FC9" w:rsidP="000A7B84">
      <w:pPr>
        <w:autoSpaceDE w:val="0"/>
        <w:autoSpaceDN w:val="0"/>
        <w:adjustRightInd w:val="0"/>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7" w:history="1">
        <w:r w:rsidRPr="0055121F">
          <w:rPr>
            <w:rFonts w:ascii="Times New Roman" w:hAnsi="Times New Roman" w:cs="Times New Roman"/>
            <w:sz w:val="24"/>
            <w:szCs w:val="24"/>
          </w:rPr>
          <w:t>статьей 19.1</w:t>
        </w:r>
      </w:hyperlink>
      <w:r w:rsidRPr="0055121F">
        <w:rPr>
          <w:rFonts w:ascii="Times New Roman" w:hAnsi="Times New Roman" w:cs="Times New Roman"/>
          <w:sz w:val="24"/>
          <w:szCs w:val="24"/>
        </w:rPr>
        <w:t xml:space="preserve"> Закона Российской Федерации от 21 февраля 1992 года N 2395-1 "О недрах").</w:t>
      </w:r>
      <w:r w:rsidR="000A7B84"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(п. 8 введен Федеральным </w:t>
      </w:r>
      <w:hyperlink r:id="rId28" w:history="1">
        <w:r w:rsidRPr="0055121F">
          <w:rPr>
            <w:rFonts w:ascii="Times New Roman" w:hAnsi="Times New Roman" w:cs="Times New Roman"/>
            <w:sz w:val="24"/>
            <w:szCs w:val="24"/>
          </w:rPr>
          <w:t>законом</w:t>
        </w:r>
      </w:hyperlink>
      <w:r w:rsidRPr="0055121F">
        <w:rPr>
          <w:rFonts w:ascii="Times New Roman" w:hAnsi="Times New Roman" w:cs="Times New Roman"/>
          <w:sz w:val="24"/>
          <w:szCs w:val="24"/>
        </w:rPr>
        <w:t xml:space="preserve"> от 21.10.2013 N 282-ФЗ)</w:t>
      </w:r>
      <w:r w:rsidR="000A7B84" w:rsidRPr="0055121F">
        <w:rPr>
          <w:rFonts w:ascii="Times New Roman" w:hAnsi="Times New Roman" w:cs="Times New Roman"/>
          <w:sz w:val="24"/>
          <w:szCs w:val="24"/>
        </w:rPr>
        <w:t>.</w:t>
      </w:r>
    </w:p>
    <w:p w14:paraId="786475F1" w14:textId="77777777" w:rsidR="00D64FC9" w:rsidRPr="0055121F" w:rsidRDefault="00D64FC9" w:rsidP="00BF0AF5">
      <w:pPr>
        <w:pStyle w:val="ConsPlusNormal"/>
        <w:widowControl/>
        <w:spacing w:line="276" w:lineRule="auto"/>
        <w:ind w:firstLine="567"/>
        <w:rPr>
          <w:rFonts w:ascii="Times New Roman" w:hAnsi="Times New Roman" w:cs="Times New Roman"/>
          <w:sz w:val="24"/>
          <w:szCs w:val="24"/>
        </w:rPr>
      </w:pPr>
    </w:p>
    <w:p w14:paraId="410DA14D" w14:textId="77777777" w:rsidR="005A7CD7" w:rsidRPr="0055121F" w:rsidRDefault="005A7CD7" w:rsidP="00BF0AF5">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 xml:space="preserve">В границах прибрежных защитных полос наряду с установленными частью </w:t>
      </w:r>
      <w:r w:rsidR="000A7B84" w:rsidRPr="0055121F">
        <w:rPr>
          <w:rFonts w:ascii="Times New Roman" w:hAnsi="Times New Roman" w:cs="Times New Roman"/>
          <w:sz w:val="24"/>
          <w:szCs w:val="24"/>
        </w:rPr>
        <w:t>15 ст. 65 Водного кодекса Российской Федерации</w:t>
      </w:r>
      <w:r w:rsidRPr="0055121F">
        <w:rPr>
          <w:rFonts w:ascii="Times New Roman" w:hAnsi="Times New Roman" w:cs="Times New Roman"/>
          <w:sz w:val="24"/>
          <w:szCs w:val="24"/>
        </w:rPr>
        <w:t xml:space="preserve"> ограничениями запрещаются:</w:t>
      </w:r>
    </w:p>
    <w:p w14:paraId="42F1DF77" w14:textId="77777777" w:rsidR="005A7CD7" w:rsidRPr="0055121F" w:rsidRDefault="005A7CD7" w:rsidP="00BF0AF5">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1) распашка земель;</w:t>
      </w:r>
    </w:p>
    <w:p w14:paraId="54169F90" w14:textId="77777777" w:rsidR="005A7CD7" w:rsidRPr="0055121F" w:rsidRDefault="005A7CD7" w:rsidP="00BF0AF5">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2) размещение отвалов размываемых грунтов;</w:t>
      </w:r>
    </w:p>
    <w:p w14:paraId="02F42E29" w14:textId="77777777" w:rsidR="005A7CD7" w:rsidRPr="0055121F" w:rsidRDefault="005A7CD7" w:rsidP="00BF0AF5">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3) выпас сельскохозяйственных животных и организация для них летних лагерей, ванн.</w:t>
      </w:r>
    </w:p>
    <w:p w14:paraId="6C9B7C03" w14:textId="77777777" w:rsidR="005A7CD7" w:rsidRPr="0055121F" w:rsidRDefault="000A7B84" w:rsidP="00BF0AF5">
      <w:pPr>
        <w:pStyle w:val="S"/>
        <w:spacing w:line="276" w:lineRule="auto"/>
        <w:ind w:firstLine="567"/>
      </w:pPr>
      <w:r w:rsidRPr="0055121F">
        <w:rPr>
          <w:rFonts w:eastAsiaTheme="minorHAnsi"/>
          <w:lang w:eastAsia="en-US"/>
        </w:rPr>
        <w:lastRenderedPageBreak/>
        <w:t xml:space="preserve">Установление границ </w:t>
      </w:r>
      <w:proofErr w:type="spellStart"/>
      <w:r w:rsidRPr="0055121F">
        <w:rPr>
          <w:rFonts w:eastAsiaTheme="minorHAnsi"/>
          <w:lang w:eastAsia="en-US"/>
        </w:rPr>
        <w:t>водоохранных</w:t>
      </w:r>
      <w:proofErr w:type="spellEnd"/>
      <w:r w:rsidRPr="0055121F">
        <w:rPr>
          <w:rFonts w:eastAsiaTheme="minorHAnsi"/>
          <w:lang w:eastAsia="en-US"/>
        </w:rPr>
        <w:t xml:space="preserve"> зон и границ прибрежных защитных полос водных объектов, в том числе обозначение на местности посредством специальных информационных </w:t>
      </w:r>
      <w:hyperlink r:id="rId29" w:history="1">
        <w:r w:rsidRPr="0055121F">
          <w:rPr>
            <w:rFonts w:eastAsiaTheme="minorHAnsi"/>
            <w:lang w:eastAsia="en-US"/>
          </w:rPr>
          <w:t>знаков</w:t>
        </w:r>
      </w:hyperlink>
      <w:r w:rsidRPr="0055121F">
        <w:rPr>
          <w:rFonts w:eastAsiaTheme="minorHAnsi"/>
          <w:lang w:eastAsia="en-US"/>
        </w:rPr>
        <w:t xml:space="preserve">, осуществляется в </w:t>
      </w:r>
      <w:hyperlink r:id="rId30" w:history="1">
        <w:r w:rsidRPr="0055121F">
          <w:rPr>
            <w:rFonts w:eastAsiaTheme="minorHAnsi"/>
            <w:lang w:eastAsia="en-US"/>
          </w:rPr>
          <w:t>порядке</w:t>
        </w:r>
      </w:hyperlink>
      <w:r w:rsidRPr="0055121F">
        <w:rPr>
          <w:rFonts w:eastAsiaTheme="minorHAnsi"/>
          <w:lang w:eastAsia="en-US"/>
        </w:rPr>
        <w:t>, установленном Правительством Российской Федерации</w:t>
      </w:r>
      <w:r w:rsidR="005A7CD7" w:rsidRPr="0055121F">
        <w:t>.</w:t>
      </w:r>
    </w:p>
    <w:p w14:paraId="23F163DF" w14:textId="77777777" w:rsidR="00D64FC9" w:rsidRPr="0055121F" w:rsidRDefault="00D64FC9" w:rsidP="00D64FC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5121F">
        <w:rPr>
          <w:rFonts w:ascii="Times New Roman" w:eastAsiaTheme="minorHAnsi" w:hAnsi="Times New Roman" w:cs="Times New Roman"/>
          <w:sz w:val="24"/>
          <w:szCs w:val="24"/>
          <w:lang w:eastAsia="en-US"/>
        </w:rPr>
        <w:t xml:space="preserve"> (</w:t>
      </w:r>
      <w:r w:rsidR="000A7B84" w:rsidRPr="0055121F">
        <w:rPr>
          <w:rFonts w:ascii="Times New Roman" w:eastAsiaTheme="minorHAnsi" w:hAnsi="Times New Roman" w:cs="Times New Roman"/>
          <w:sz w:val="24"/>
          <w:szCs w:val="24"/>
          <w:lang w:eastAsia="en-US"/>
        </w:rPr>
        <w:t>ч</w:t>
      </w:r>
      <w:r w:rsidRPr="0055121F">
        <w:rPr>
          <w:rFonts w:ascii="Times New Roman" w:eastAsiaTheme="minorHAnsi" w:hAnsi="Times New Roman" w:cs="Times New Roman"/>
          <w:sz w:val="24"/>
          <w:szCs w:val="24"/>
          <w:lang w:eastAsia="en-US"/>
        </w:rPr>
        <w:t>. 18 ст. 65 Водного кодекса).</w:t>
      </w:r>
    </w:p>
    <w:p w14:paraId="7E913840" w14:textId="77777777" w:rsidR="00D64FC9" w:rsidRPr="0055121F" w:rsidRDefault="00D64FC9" w:rsidP="00BF0AF5">
      <w:pPr>
        <w:pStyle w:val="S"/>
        <w:spacing w:line="276" w:lineRule="auto"/>
        <w:ind w:firstLine="567"/>
      </w:pPr>
    </w:p>
    <w:p w14:paraId="2427F214" w14:textId="77777777" w:rsidR="00CA70C5" w:rsidRPr="0055121F" w:rsidRDefault="00CA70C5" w:rsidP="00CA70C5">
      <w:pPr>
        <w:spacing w:after="0" w:line="240" w:lineRule="auto"/>
        <w:jc w:val="center"/>
        <w:rPr>
          <w:rFonts w:ascii="Times New Roman" w:eastAsia="Times New Roman" w:hAnsi="Times New Roman" w:cs="Times New Roman"/>
          <w:b/>
          <w:sz w:val="24"/>
          <w:szCs w:val="24"/>
        </w:rPr>
      </w:pPr>
      <w:r w:rsidRPr="0055121F">
        <w:rPr>
          <w:rFonts w:ascii="Times New Roman" w:hAnsi="Times New Roman" w:cs="Times New Roman"/>
          <w:b/>
          <w:sz w:val="24"/>
          <w:szCs w:val="24"/>
        </w:rPr>
        <w:t xml:space="preserve">Перечень водотоков, расположенных на территории </w:t>
      </w:r>
      <w:proofErr w:type="spellStart"/>
      <w:r w:rsidRPr="0055121F">
        <w:rPr>
          <w:rFonts w:ascii="Times New Roman" w:hAnsi="Times New Roman" w:cs="Times New Roman"/>
          <w:b/>
          <w:sz w:val="24"/>
          <w:szCs w:val="24"/>
        </w:rPr>
        <w:t>Кумакского</w:t>
      </w:r>
      <w:proofErr w:type="spellEnd"/>
      <w:r w:rsidRPr="0055121F">
        <w:rPr>
          <w:rFonts w:ascii="Times New Roman" w:hAnsi="Times New Roman" w:cs="Times New Roman"/>
          <w:b/>
          <w:sz w:val="24"/>
          <w:szCs w:val="24"/>
        </w:rPr>
        <w:t xml:space="preserve"> сельсовета, подлежащих региональному государственному надзору в области использования и охраны водных объектов</w:t>
      </w:r>
    </w:p>
    <w:p w14:paraId="2B7EA270" w14:textId="77777777" w:rsidR="005A7CD7" w:rsidRPr="0055121F" w:rsidRDefault="005A7CD7" w:rsidP="00CA70C5">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(согласно Постановления Правительства Оренбургской области </w:t>
      </w:r>
      <w:r w:rsidR="00CA70C5" w:rsidRPr="0055121F">
        <w:rPr>
          <w:rFonts w:ascii="Times New Roman" w:hAnsi="Times New Roman" w:cs="Times New Roman"/>
          <w:sz w:val="24"/>
          <w:szCs w:val="24"/>
        </w:rPr>
        <w:t xml:space="preserve">от </w:t>
      </w:r>
      <w:r w:rsidR="00D64FC9" w:rsidRPr="0055121F">
        <w:rPr>
          <w:rFonts w:ascii="Times New Roman" w:hAnsi="Times New Roman" w:cs="Times New Roman"/>
          <w:sz w:val="24"/>
          <w:szCs w:val="24"/>
        </w:rPr>
        <w:t xml:space="preserve">17.07.2013 </w:t>
      </w:r>
      <w:r w:rsidR="00CA70C5" w:rsidRPr="0055121F">
        <w:rPr>
          <w:rFonts w:ascii="Times New Roman" w:hAnsi="Times New Roman" w:cs="Times New Roman"/>
          <w:sz w:val="24"/>
          <w:szCs w:val="24"/>
        </w:rPr>
        <w:t>№</w:t>
      </w:r>
      <w:r w:rsidR="00D64FC9" w:rsidRPr="0055121F">
        <w:rPr>
          <w:rFonts w:ascii="Times New Roman" w:hAnsi="Times New Roman" w:cs="Times New Roman"/>
          <w:sz w:val="24"/>
          <w:szCs w:val="24"/>
        </w:rPr>
        <w:t xml:space="preserve"> 604-п </w:t>
      </w:r>
      <w:r w:rsidR="00CA70C5" w:rsidRPr="0055121F">
        <w:rPr>
          <w:rFonts w:ascii="Times New Roman" w:hAnsi="Times New Roman" w:cs="Times New Roman"/>
          <w:sz w:val="24"/>
          <w:szCs w:val="24"/>
        </w:rPr>
        <w:t>«</w:t>
      </w:r>
      <w:r w:rsidR="00D64FC9" w:rsidRPr="0055121F">
        <w:rPr>
          <w:rFonts w:ascii="Times New Roman" w:hAnsi="Times New Roman" w:cs="Times New Roman"/>
          <w:sz w:val="24"/>
          <w:szCs w:val="24"/>
        </w:rPr>
        <w:t>Об утверждении перечней водных объектов, подлежащих региональному государственному надзору в области использования и охраны водных объектов</w:t>
      </w:r>
      <w:r w:rsidR="00CA70C5" w:rsidRPr="0055121F">
        <w:rPr>
          <w:rFonts w:ascii="Times New Roman" w:hAnsi="Times New Roman" w:cs="Times New Roman"/>
          <w:sz w:val="24"/>
          <w:szCs w:val="24"/>
        </w:rPr>
        <w:t>»)</w:t>
      </w:r>
    </w:p>
    <w:p w14:paraId="342A6CDE" w14:textId="77777777" w:rsidR="005A7CD7" w:rsidRPr="0055121F" w:rsidRDefault="005A7CD7" w:rsidP="00BF0AF5">
      <w:pPr>
        <w:spacing w:after="0"/>
        <w:ind w:firstLine="567"/>
        <w:jc w:val="center"/>
        <w:rPr>
          <w:rFonts w:ascii="Times New Roman" w:hAnsi="Times New Roman" w:cs="Times New Roman"/>
          <w:b/>
          <w:sz w:val="24"/>
          <w:szCs w:val="24"/>
        </w:rPr>
      </w:pP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19"/>
        <w:gridCol w:w="1658"/>
        <w:gridCol w:w="1481"/>
        <w:gridCol w:w="1842"/>
        <w:gridCol w:w="2127"/>
      </w:tblGrid>
      <w:tr w:rsidR="0055121F" w:rsidRPr="0055121F" w14:paraId="68685B3B" w14:textId="77777777" w:rsidTr="00182F32">
        <w:tc>
          <w:tcPr>
            <w:tcW w:w="675" w:type="dxa"/>
            <w:vAlign w:val="center"/>
          </w:tcPr>
          <w:p w14:paraId="5A9F53BE" w14:textId="77777777" w:rsidR="005A7CD7" w:rsidRPr="0055121F" w:rsidRDefault="005A7CD7" w:rsidP="00D64FC9">
            <w:pPr>
              <w:snapToGrid w:val="0"/>
              <w:spacing w:after="0" w:line="240" w:lineRule="auto"/>
              <w:ind w:firstLine="142"/>
              <w:jc w:val="center"/>
              <w:rPr>
                <w:rFonts w:ascii="Times New Roman" w:hAnsi="Times New Roman" w:cs="Times New Roman"/>
                <w:b/>
                <w:sz w:val="24"/>
                <w:szCs w:val="24"/>
              </w:rPr>
            </w:pPr>
            <w:r w:rsidRPr="0055121F">
              <w:rPr>
                <w:rFonts w:ascii="Times New Roman" w:hAnsi="Times New Roman" w:cs="Times New Roman"/>
                <w:b/>
                <w:sz w:val="24"/>
                <w:szCs w:val="24"/>
              </w:rPr>
              <w:t>№</w:t>
            </w:r>
          </w:p>
          <w:p w14:paraId="2D5C8AB9" w14:textId="77777777" w:rsidR="005A7CD7" w:rsidRPr="0055121F" w:rsidRDefault="005A7CD7" w:rsidP="00D64FC9">
            <w:pPr>
              <w:spacing w:after="0" w:line="240" w:lineRule="auto"/>
              <w:ind w:firstLine="142"/>
              <w:jc w:val="center"/>
              <w:rPr>
                <w:rFonts w:ascii="Times New Roman" w:hAnsi="Times New Roman" w:cs="Times New Roman"/>
                <w:b/>
                <w:sz w:val="24"/>
                <w:szCs w:val="24"/>
              </w:rPr>
            </w:pPr>
            <w:r w:rsidRPr="0055121F">
              <w:rPr>
                <w:rFonts w:ascii="Times New Roman" w:hAnsi="Times New Roman" w:cs="Times New Roman"/>
                <w:b/>
                <w:sz w:val="24"/>
                <w:szCs w:val="24"/>
              </w:rPr>
              <w:t>п/п</w:t>
            </w:r>
          </w:p>
        </w:tc>
        <w:tc>
          <w:tcPr>
            <w:tcW w:w="1919" w:type="dxa"/>
            <w:vAlign w:val="center"/>
          </w:tcPr>
          <w:p w14:paraId="5242A7DC" w14:textId="77777777" w:rsidR="005A7CD7" w:rsidRPr="0055121F" w:rsidRDefault="005A7CD7" w:rsidP="00D64FC9">
            <w:pPr>
              <w:snapToGrid w:val="0"/>
              <w:spacing w:after="0" w:line="240" w:lineRule="auto"/>
              <w:ind w:firstLine="142"/>
              <w:jc w:val="center"/>
              <w:rPr>
                <w:rFonts w:ascii="Times New Roman" w:hAnsi="Times New Roman" w:cs="Times New Roman"/>
                <w:b/>
                <w:sz w:val="24"/>
                <w:szCs w:val="24"/>
              </w:rPr>
            </w:pPr>
            <w:r w:rsidRPr="0055121F">
              <w:rPr>
                <w:rFonts w:ascii="Times New Roman" w:hAnsi="Times New Roman" w:cs="Times New Roman"/>
                <w:b/>
                <w:sz w:val="24"/>
                <w:szCs w:val="24"/>
              </w:rPr>
              <w:t>Наименование водотока</w:t>
            </w:r>
          </w:p>
        </w:tc>
        <w:tc>
          <w:tcPr>
            <w:tcW w:w="1658" w:type="dxa"/>
          </w:tcPr>
          <w:p w14:paraId="622E75CA" w14:textId="77777777" w:rsidR="005A7CD7" w:rsidRPr="0055121F" w:rsidRDefault="005A7CD7" w:rsidP="00D64FC9">
            <w:pPr>
              <w:snapToGrid w:val="0"/>
              <w:spacing w:after="0" w:line="240" w:lineRule="auto"/>
              <w:ind w:firstLine="142"/>
              <w:jc w:val="center"/>
              <w:rPr>
                <w:rFonts w:ascii="Times New Roman" w:hAnsi="Times New Roman" w:cs="Times New Roman"/>
                <w:b/>
                <w:sz w:val="24"/>
                <w:szCs w:val="24"/>
              </w:rPr>
            </w:pPr>
            <w:r w:rsidRPr="0055121F">
              <w:rPr>
                <w:rFonts w:ascii="Times New Roman" w:hAnsi="Times New Roman" w:cs="Times New Roman"/>
                <w:b/>
                <w:sz w:val="24"/>
                <w:szCs w:val="24"/>
              </w:rPr>
              <w:t xml:space="preserve">Наименование водотока, притоком которого является   </w:t>
            </w:r>
          </w:p>
        </w:tc>
        <w:tc>
          <w:tcPr>
            <w:tcW w:w="1481" w:type="dxa"/>
          </w:tcPr>
          <w:p w14:paraId="2B69C28A" w14:textId="77777777" w:rsidR="005A7CD7" w:rsidRPr="0055121F" w:rsidRDefault="005A7CD7" w:rsidP="00D64FC9">
            <w:pPr>
              <w:snapToGrid w:val="0"/>
              <w:spacing w:after="0" w:line="240" w:lineRule="auto"/>
              <w:ind w:firstLine="142"/>
              <w:jc w:val="center"/>
              <w:rPr>
                <w:rFonts w:ascii="Times New Roman" w:hAnsi="Times New Roman" w:cs="Times New Roman"/>
                <w:b/>
                <w:sz w:val="24"/>
                <w:szCs w:val="24"/>
              </w:rPr>
            </w:pPr>
            <w:r w:rsidRPr="0055121F">
              <w:rPr>
                <w:rFonts w:ascii="Times New Roman" w:hAnsi="Times New Roman" w:cs="Times New Roman"/>
                <w:b/>
                <w:sz w:val="24"/>
                <w:szCs w:val="24"/>
              </w:rPr>
              <w:t>Порядок притока</w:t>
            </w:r>
          </w:p>
        </w:tc>
        <w:tc>
          <w:tcPr>
            <w:tcW w:w="1842" w:type="dxa"/>
            <w:vAlign w:val="center"/>
          </w:tcPr>
          <w:p w14:paraId="13590127" w14:textId="77777777" w:rsidR="005A7CD7" w:rsidRPr="0055121F" w:rsidRDefault="005A7CD7" w:rsidP="00D64FC9">
            <w:pPr>
              <w:snapToGrid w:val="0"/>
              <w:spacing w:after="0" w:line="240" w:lineRule="auto"/>
              <w:ind w:firstLine="142"/>
              <w:jc w:val="center"/>
              <w:rPr>
                <w:rFonts w:ascii="Times New Roman" w:hAnsi="Times New Roman" w:cs="Times New Roman"/>
                <w:b/>
                <w:sz w:val="24"/>
                <w:szCs w:val="24"/>
              </w:rPr>
            </w:pPr>
            <w:r w:rsidRPr="0055121F">
              <w:rPr>
                <w:rFonts w:ascii="Times New Roman" w:hAnsi="Times New Roman" w:cs="Times New Roman"/>
                <w:b/>
                <w:sz w:val="24"/>
                <w:szCs w:val="24"/>
              </w:rPr>
              <w:t>Протяжен-</w:t>
            </w:r>
          </w:p>
          <w:p w14:paraId="588DE08D" w14:textId="77777777" w:rsidR="005A7CD7" w:rsidRPr="0055121F" w:rsidRDefault="005A7CD7" w:rsidP="00D64FC9">
            <w:pPr>
              <w:snapToGrid w:val="0"/>
              <w:spacing w:after="0" w:line="240" w:lineRule="auto"/>
              <w:ind w:firstLine="142"/>
              <w:jc w:val="center"/>
              <w:rPr>
                <w:rFonts w:ascii="Times New Roman" w:hAnsi="Times New Roman" w:cs="Times New Roman"/>
                <w:b/>
                <w:sz w:val="24"/>
                <w:szCs w:val="24"/>
              </w:rPr>
            </w:pPr>
            <w:proofErr w:type="spellStart"/>
            <w:r w:rsidRPr="0055121F">
              <w:rPr>
                <w:rFonts w:ascii="Times New Roman" w:hAnsi="Times New Roman" w:cs="Times New Roman"/>
                <w:b/>
                <w:sz w:val="24"/>
                <w:szCs w:val="24"/>
              </w:rPr>
              <w:t>ность</w:t>
            </w:r>
            <w:proofErr w:type="spellEnd"/>
            <w:r w:rsidRPr="0055121F">
              <w:rPr>
                <w:rFonts w:ascii="Times New Roman" w:hAnsi="Times New Roman" w:cs="Times New Roman"/>
                <w:b/>
                <w:sz w:val="24"/>
                <w:szCs w:val="24"/>
              </w:rPr>
              <w:t>, км</w:t>
            </w:r>
          </w:p>
        </w:tc>
        <w:tc>
          <w:tcPr>
            <w:tcW w:w="2127" w:type="dxa"/>
            <w:vAlign w:val="center"/>
          </w:tcPr>
          <w:p w14:paraId="55EC6194" w14:textId="77777777" w:rsidR="005A7CD7" w:rsidRPr="0055121F" w:rsidRDefault="005A7CD7" w:rsidP="00D64FC9">
            <w:pPr>
              <w:snapToGrid w:val="0"/>
              <w:spacing w:after="0" w:line="240" w:lineRule="auto"/>
              <w:ind w:firstLine="142"/>
              <w:jc w:val="center"/>
              <w:rPr>
                <w:rFonts w:ascii="Times New Roman" w:hAnsi="Times New Roman" w:cs="Times New Roman"/>
                <w:b/>
                <w:sz w:val="24"/>
                <w:szCs w:val="24"/>
              </w:rPr>
            </w:pPr>
            <w:r w:rsidRPr="0055121F">
              <w:rPr>
                <w:rFonts w:ascii="Times New Roman" w:hAnsi="Times New Roman" w:cs="Times New Roman"/>
                <w:b/>
                <w:sz w:val="24"/>
                <w:szCs w:val="24"/>
              </w:rPr>
              <w:t xml:space="preserve">Ширина </w:t>
            </w:r>
            <w:proofErr w:type="spellStart"/>
            <w:r w:rsidRPr="0055121F">
              <w:rPr>
                <w:rFonts w:ascii="Times New Roman" w:hAnsi="Times New Roman" w:cs="Times New Roman"/>
                <w:b/>
                <w:sz w:val="24"/>
                <w:szCs w:val="24"/>
              </w:rPr>
              <w:t>водоохранной</w:t>
            </w:r>
            <w:proofErr w:type="spellEnd"/>
            <w:r w:rsidRPr="0055121F">
              <w:rPr>
                <w:rFonts w:ascii="Times New Roman" w:hAnsi="Times New Roman" w:cs="Times New Roman"/>
                <w:b/>
                <w:sz w:val="24"/>
                <w:szCs w:val="24"/>
              </w:rPr>
              <w:t xml:space="preserve"> зоны</w:t>
            </w:r>
          </w:p>
        </w:tc>
      </w:tr>
      <w:tr w:rsidR="0055121F" w:rsidRPr="0055121F" w14:paraId="44A7A1F9" w14:textId="77777777" w:rsidTr="00182F32">
        <w:tc>
          <w:tcPr>
            <w:tcW w:w="675" w:type="dxa"/>
          </w:tcPr>
          <w:p w14:paraId="0680D8EE" w14:textId="77777777" w:rsidR="005A7CD7" w:rsidRPr="0055121F" w:rsidRDefault="00FF7A07" w:rsidP="00D64FC9">
            <w:pPr>
              <w:spacing w:after="0" w:line="240" w:lineRule="auto"/>
              <w:ind w:firstLine="142"/>
              <w:rPr>
                <w:rFonts w:ascii="Times New Roman" w:hAnsi="Times New Roman" w:cs="Times New Roman"/>
                <w:sz w:val="24"/>
                <w:szCs w:val="24"/>
                <w:lang w:val="en-US"/>
              </w:rPr>
            </w:pPr>
            <w:r w:rsidRPr="0055121F">
              <w:rPr>
                <w:rFonts w:ascii="Times New Roman" w:hAnsi="Times New Roman" w:cs="Times New Roman"/>
                <w:sz w:val="24"/>
                <w:szCs w:val="24"/>
                <w:lang w:val="en-US"/>
              </w:rPr>
              <w:t>1</w:t>
            </w:r>
          </w:p>
        </w:tc>
        <w:tc>
          <w:tcPr>
            <w:tcW w:w="1919" w:type="dxa"/>
          </w:tcPr>
          <w:p w14:paraId="180EC48E" w14:textId="77777777" w:rsidR="005A7CD7" w:rsidRPr="0055121F" w:rsidRDefault="005A7CD7" w:rsidP="00D64FC9">
            <w:pPr>
              <w:spacing w:after="0" w:line="240" w:lineRule="auto"/>
              <w:ind w:firstLine="142"/>
              <w:rPr>
                <w:rFonts w:ascii="Times New Roman" w:hAnsi="Times New Roman" w:cs="Times New Roman"/>
                <w:sz w:val="24"/>
                <w:szCs w:val="24"/>
              </w:rPr>
            </w:pPr>
            <w:r w:rsidRPr="0055121F">
              <w:rPr>
                <w:rFonts w:ascii="Times New Roman" w:hAnsi="Times New Roman" w:cs="Times New Roman"/>
                <w:sz w:val="24"/>
                <w:szCs w:val="24"/>
              </w:rPr>
              <w:t>Р. Урал</w:t>
            </w:r>
          </w:p>
        </w:tc>
        <w:tc>
          <w:tcPr>
            <w:tcW w:w="1658" w:type="dxa"/>
          </w:tcPr>
          <w:p w14:paraId="099747DE" w14:textId="77777777" w:rsidR="005A7CD7" w:rsidRPr="0055121F" w:rsidRDefault="005A7CD7" w:rsidP="00D64FC9">
            <w:pPr>
              <w:spacing w:after="0" w:line="240" w:lineRule="auto"/>
              <w:ind w:firstLine="142"/>
              <w:rPr>
                <w:rFonts w:ascii="Times New Roman" w:hAnsi="Times New Roman" w:cs="Times New Roman"/>
                <w:sz w:val="24"/>
                <w:szCs w:val="24"/>
              </w:rPr>
            </w:pPr>
            <w:r w:rsidRPr="0055121F">
              <w:rPr>
                <w:rFonts w:ascii="Times New Roman" w:hAnsi="Times New Roman" w:cs="Times New Roman"/>
                <w:sz w:val="24"/>
                <w:szCs w:val="24"/>
              </w:rPr>
              <w:t>Впадает в Каспийское море</w:t>
            </w:r>
          </w:p>
        </w:tc>
        <w:tc>
          <w:tcPr>
            <w:tcW w:w="1481" w:type="dxa"/>
            <w:vAlign w:val="center"/>
          </w:tcPr>
          <w:p w14:paraId="0BACBFAE" w14:textId="77777777" w:rsidR="005A7CD7" w:rsidRPr="0055121F" w:rsidRDefault="005A7CD7" w:rsidP="00D64FC9">
            <w:pPr>
              <w:spacing w:after="0" w:line="240" w:lineRule="auto"/>
              <w:ind w:firstLine="142"/>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842" w:type="dxa"/>
            <w:vAlign w:val="center"/>
          </w:tcPr>
          <w:p w14:paraId="7D423A3E" w14:textId="77777777" w:rsidR="005A7CD7" w:rsidRPr="0055121F" w:rsidRDefault="005A7CD7" w:rsidP="00D64FC9">
            <w:pPr>
              <w:spacing w:after="0" w:line="240" w:lineRule="auto"/>
              <w:ind w:firstLine="142"/>
              <w:jc w:val="center"/>
              <w:rPr>
                <w:rFonts w:ascii="Times New Roman" w:hAnsi="Times New Roman" w:cs="Times New Roman"/>
                <w:sz w:val="24"/>
                <w:szCs w:val="24"/>
              </w:rPr>
            </w:pPr>
            <w:r w:rsidRPr="0055121F">
              <w:rPr>
                <w:rFonts w:ascii="Times New Roman" w:hAnsi="Times New Roman" w:cs="Times New Roman"/>
                <w:sz w:val="24"/>
                <w:szCs w:val="24"/>
              </w:rPr>
              <w:t>2428</w:t>
            </w:r>
          </w:p>
        </w:tc>
        <w:tc>
          <w:tcPr>
            <w:tcW w:w="2127" w:type="dxa"/>
            <w:vAlign w:val="center"/>
          </w:tcPr>
          <w:p w14:paraId="70C15A07" w14:textId="77777777" w:rsidR="005A7CD7" w:rsidRPr="0055121F" w:rsidRDefault="005A7CD7" w:rsidP="00D64FC9">
            <w:pPr>
              <w:spacing w:after="0" w:line="240" w:lineRule="auto"/>
              <w:ind w:firstLine="142"/>
              <w:jc w:val="center"/>
              <w:rPr>
                <w:rFonts w:ascii="Times New Roman" w:hAnsi="Times New Roman" w:cs="Times New Roman"/>
                <w:sz w:val="24"/>
                <w:szCs w:val="24"/>
              </w:rPr>
            </w:pPr>
            <w:r w:rsidRPr="0055121F">
              <w:rPr>
                <w:rFonts w:ascii="Times New Roman" w:hAnsi="Times New Roman" w:cs="Times New Roman"/>
                <w:sz w:val="24"/>
                <w:szCs w:val="24"/>
              </w:rPr>
              <w:t>200 метров</w:t>
            </w:r>
          </w:p>
        </w:tc>
      </w:tr>
      <w:tr w:rsidR="0055121F" w:rsidRPr="0055121F" w14:paraId="26E2D07F" w14:textId="77777777" w:rsidTr="00182F32">
        <w:tc>
          <w:tcPr>
            <w:tcW w:w="675" w:type="dxa"/>
          </w:tcPr>
          <w:p w14:paraId="6DFDA8CB" w14:textId="77777777" w:rsidR="005A7CD7" w:rsidRPr="0055121F" w:rsidRDefault="00FF7A07" w:rsidP="00D64FC9">
            <w:pPr>
              <w:spacing w:after="0" w:line="240" w:lineRule="auto"/>
              <w:ind w:firstLine="142"/>
              <w:rPr>
                <w:rFonts w:ascii="Times New Roman" w:hAnsi="Times New Roman" w:cs="Times New Roman"/>
                <w:sz w:val="24"/>
                <w:szCs w:val="24"/>
                <w:lang w:val="en-US"/>
              </w:rPr>
            </w:pPr>
            <w:r w:rsidRPr="0055121F">
              <w:rPr>
                <w:rFonts w:ascii="Times New Roman" w:hAnsi="Times New Roman" w:cs="Times New Roman"/>
                <w:sz w:val="24"/>
                <w:szCs w:val="24"/>
                <w:lang w:val="en-US"/>
              </w:rPr>
              <w:t>2</w:t>
            </w:r>
          </w:p>
        </w:tc>
        <w:tc>
          <w:tcPr>
            <w:tcW w:w="1919" w:type="dxa"/>
          </w:tcPr>
          <w:p w14:paraId="37415DB2" w14:textId="77777777" w:rsidR="005A7CD7" w:rsidRPr="0055121F" w:rsidRDefault="005A7CD7" w:rsidP="00D64FC9">
            <w:pPr>
              <w:spacing w:after="0" w:line="240" w:lineRule="auto"/>
              <w:ind w:firstLine="142"/>
              <w:rPr>
                <w:rFonts w:ascii="Times New Roman" w:hAnsi="Times New Roman" w:cs="Times New Roman"/>
                <w:sz w:val="24"/>
                <w:szCs w:val="24"/>
              </w:rPr>
            </w:pPr>
            <w:r w:rsidRPr="0055121F">
              <w:rPr>
                <w:rFonts w:ascii="Times New Roman" w:hAnsi="Times New Roman" w:cs="Times New Roman"/>
                <w:sz w:val="24"/>
                <w:szCs w:val="24"/>
              </w:rPr>
              <w:t xml:space="preserve">Р. Большой Кумак      </w:t>
            </w:r>
          </w:p>
        </w:tc>
        <w:tc>
          <w:tcPr>
            <w:tcW w:w="1658" w:type="dxa"/>
          </w:tcPr>
          <w:p w14:paraId="61B44982" w14:textId="77777777" w:rsidR="005A7CD7" w:rsidRPr="0055121F" w:rsidRDefault="005A7CD7" w:rsidP="00D64FC9">
            <w:pPr>
              <w:spacing w:after="0" w:line="240" w:lineRule="auto"/>
              <w:ind w:firstLine="142"/>
              <w:rPr>
                <w:rFonts w:ascii="Times New Roman" w:hAnsi="Times New Roman" w:cs="Times New Roman"/>
                <w:sz w:val="24"/>
                <w:szCs w:val="24"/>
              </w:rPr>
            </w:pPr>
            <w:r w:rsidRPr="0055121F">
              <w:rPr>
                <w:rFonts w:ascii="Times New Roman" w:hAnsi="Times New Roman" w:cs="Times New Roman"/>
                <w:sz w:val="24"/>
                <w:szCs w:val="24"/>
              </w:rPr>
              <w:t xml:space="preserve">р. Урал              </w:t>
            </w:r>
          </w:p>
        </w:tc>
        <w:tc>
          <w:tcPr>
            <w:tcW w:w="1481" w:type="dxa"/>
            <w:vAlign w:val="center"/>
          </w:tcPr>
          <w:p w14:paraId="5C74E3E1" w14:textId="06648596" w:rsidR="005A7CD7" w:rsidRPr="0055121F" w:rsidRDefault="00523A63" w:rsidP="00D64FC9">
            <w:pPr>
              <w:spacing w:after="0" w:line="240" w:lineRule="auto"/>
              <w:ind w:firstLine="142"/>
              <w:jc w:val="center"/>
              <w:rPr>
                <w:rFonts w:ascii="Times New Roman" w:hAnsi="Times New Roman" w:cs="Times New Roman"/>
                <w:sz w:val="24"/>
                <w:szCs w:val="24"/>
              </w:rPr>
            </w:pPr>
            <w:r w:rsidRPr="0055121F">
              <w:rPr>
                <w:rFonts w:ascii="Arial" w:hAnsi="Arial" w:cs="Arial"/>
                <w:shd w:val="clear" w:color="auto" w:fill="FFFFFF"/>
              </w:rPr>
              <w:t>I</w:t>
            </w:r>
          </w:p>
        </w:tc>
        <w:tc>
          <w:tcPr>
            <w:tcW w:w="1842" w:type="dxa"/>
            <w:vAlign w:val="center"/>
          </w:tcPr>
          <w:p w14:paraId="0B571EE9" w14:textId="77777777" w:rsidR="005A7CD7" w:rsidRPr="0055121F" w:rsidRDefault="005A7CD7" w:rsidP="00D64FC9">
            <w:pPr>
              <w:spacing w:after="0" w:line="240" w:lineRule="auto"/>
              <w:ind w:firstLine="142"/>
              <w:jc w:val="center"/>
              <w:rPr>
                <w:rFonts w:ascii="Times New Roman" w:hAnsi="Times New Roman" w:cs="Times New Roman"/>
                <w:sz w:val="24"/>
                <w:szCs w:val="24"/>
              </w:rPr>
            </w:pPr>
            <w:r w:rsidRPr="0055121F">
              <w:rPr>
                <w:rFonts w:ascii="Times New Roman" w:hAnsi="Times New Roman" w:cs="Times New Roman"/>
                <w:sz w:val="24"/>
                <w:szCs w:val="24"/>
              </w:rPr>
              <w:t>212</w:t>
            </w:r>
          </w:p>
        </w:tc>
        <w:tc>
          <w:tcPr>
            <w:tcW w:w="2127" w:type="dxa"/>
            <w:vAlign w:val="center"/>
          </w:tcPr>
          <w:p w14:paraId="284980E6" w14:textId="77777777" w:rsidR="005A7CD7" w:rsidRPr="0055121F" w:rsidRDefault="005A7CD7" w:rsidP="00D64FC9">
            <w:pPr>
              <w:spacing w:after="0" w:line="240" w:lineRule="auto"/>
              <w:ind w:firstLine="142"/>
              <w:jc w:val="center"/>
              <w:rPr>
                <w:rFonts w:ascii="Times New Roman" w:hAnsi="Times New Roman" w:cs="Times New Roman"/>
                <w:sz w:val="24"/>
                <w:szCs w:val="24"/>
              </w:rPr>
            </w:pPr>
            <w:r w:rsidRPr="0055121F">
              <w:rPr>
                <w:rFonts w:ascii="Times New Roman" w:hAnsi="Times New Roman" w:cs="Times New Roman"/>
                <w:sz w:val="24"/>
                <w:szCs w:val="24"/>
              </w:rPr>
              <w:t>200 метров</w:t>
            </w:r>
          </w:p>
        </w:tc>
      </w:tr>
      <w:tr w:rsidR="0055121F" w:rsidRPr="0055121F" w14:paraId="5233D482" w14:textId="77777777" w:rsidTr="00182F32">
        <w:tc>
          <w:tcPr>
            <w:tcW w:w="675" w:type="dxa"/>
          </w:tcPr>
          <w:p w14:paraId="666562EA" w14:textId="77777777" w:rsidR="005A7CD7" w:rsidRPr="0055121F" w:rsidRDefault="00FF7A07" w:rsidP="00D64FC9">
            <w:pPr>
              <w:spacing w:after="0" w:line="240" w:lineRule="auto"/>
              <w:ind w:firstLine="142"/>
              <w:rPr>
                <w:rFonts w:ascii="Times New Roman" w:hAnsi="Times New Roman" w:cs="Times New Roman"/>
                <w:sz w:val="24"/>
                <w:szCs w:val="24"/>
                <w:lang w:val="en-US"/>
              </w:rPr>
            </w:pPr>
            <w:r w:rsidRPr="0055121F">
              <w:rPr>
                <w:rFonts w:ascii="Times New Roman" w:hAnsi="Times New Roman" w:cs="Times New Roman"/>
                <w:sz w:val="24"/>
                <w:szCs w:val="24"/>
                <w:lang w:val="en-US"/>
              </w:rPr>
              <w:t>3</w:t>
            </w:r>
          </w:p>
        </w:tc>
        <w:tc>
          <w:tcPr>
            <w:tcW w:w="1919" w:type="dxa"/>
          </w:tcPr>
          <w:p w14:paraId="5A908F7C" w14:textId="77777777" w:rsidR="005A7CD7" w:rsidRPr="0055121F" w:rsidRDefault="005A7CD7" w:rsidP="00D64FC9">
            <w:pPr>
              <w:spacing w:after="0" w:line="240" w:lineRule="auto"/>
              <w:ind w:firstLine="142"/>
              <w:rPr>
                <w:rFonts w:ascii="Times New Roman" w:hAnsi="Times New Roman" w:cs="Times New Roman"/>
                <w:sz w:val="24"/>
                <w:szCs w:val="24"/>
              </w:rPr>
            </w:pPr>
            <w:proofErr w:type="spellStart"/>
            <w:r w:rsidRPr="0055121F">
              <w:rPr>
                <w:rFonts w:ascii="Times New Roman" w:hAnsi="Times New Roman" w:cs="Times New Roman"/>
                <w:sz w:val="24"/>
                <w:szCs w:val="24"/>
              </w:rPr>
              <w:t>Руч</w:t>
            </w:r>
            <w:proofErr w:type="spellEnd"/>
            <w:r w:rsidRPr="0055121F">
              <w:rPr>
                <w:rFonts w:ascii="Times New Roman" w:hAnsi="Times New Roman" w:cs="Times New Roman"/>
                <w:sz w:val="24"/>
                <w:szCs w:val="24"/>
              </w:rPr>
              <w:t xml:space="preserve">. </w:t>
            </w:r>
            <w:proofErr w:type="spellStart"/>
            <w:r w:rsidRPr="0055121F">
              <w:rPr>
                <w:rFonts w:ascii="Times New Roman" w:hAnsi="Times New Roman" w:cs="Times New Roman"/>
                <w:sz w:val="24"/>
                <w:szCs w:val="24"/>
              </w:rPr>
              <w:t>Ерыкла</w:t>
            </w:r>
            <w:proofErr w:type="spellEnd"/>
          </w:p>
        </w:tc>
        <w:tc>
          <w:tcPr>
            <w:tcW w:w="1658" w:type="dxa"/>
          </w:tcPr>
          <w:p w14:paraId="76DD7823" w14:textId="608EAE1B" w:rsidR="005A7CD7" w:rsidRPr="0055121F" w:rsidRDefault="00523A63" w:rsidP="00D64FC9">
            <w:pPr>
              <w:spacing w:after="0" w:line="240" w:lineRule="auto"/>
              <w:ind w:firstLine="142"/>
              <w:rPr>
                <w:rFonts w:ascii="Times New Roman" w:hAnsi="Times New Roman" w:cs="Times New Roman"/>
                <w:sz w:val="24"/>
                <w:szCs w:val="24"/>
              </w:rPr>
            </w:pPr>
            <w:r w:rsidRPr="0055121F">
              <w:rPr>
                <w:rFonts w:ascii="Times New Roman" w:hAnsi="Times New Roman" w:cs="Times New Roman"/>
                <w:sz w:val="24"/>
                <w:szCs w:val="24"/>
              </w:rPr>
              <w:t>отходит от</w:t>
            </w:r>
            <w:r w:rsidRPr="0055121F">
              <w:rPr>
                <w:rFonts w:ascii="Times New Roman" w:hAnsi="Times New Roman" w:cs="Times New Roman"/>
                <w:sz w:val="24"/>
                <w:szCs w:val="24"/>
              </w:rPr>
              <w:br/>
              <w:t> р. Большой Кумак, впадает в р. Урал</w:t>
            </w:r>
          </w:p>
        </w:tc>
        <w:tc>
          <w:tcPr>
            <w:tcW w:w="1481" w:type="dxa"/>
            <w:vAlign w:val="center"/>
          </w:tcPr>
          <w:p w14:paraId="2956CCBB" w14:textId="30CA9721" w:rsidR="005A7CD7" w:rsidRPr="0055121F" w:rsidRDefault="00523A63" w:rsidP="00D64FC9">
            <w:pPr>
              <w:spacing w:after="0" w:line="240" w:lineRule="auto"/>
              <w:ind w:firstLine="142"/>
              <w:jc w:val="center"/>
              <w:rPr>
                <w:rFonts w:ascii="Times New Roman" w:hAnsi="Times New Roman" w:cs="Times New Roman"/>
                <w:sz w:val="24"/>
                <w:szCs w:val="24"/>
              </w:rPr>
            </w:pPr>
            <w:r w:rsidRPr="0055121F">
              <w:rPr>
                <w:rFonts w:ascii="Arial" w:hAnsi="Arial" w:cs="Arial"/>
                <w:shd w:val="clear" w:color="auto" w:fill="FFFFFF"/>
              </w:rPr>
              <w:t>I</w:t>
            </w:r>
          </w:p>
        </w:tc>
        <w:tc>
          <w:tcPr>
            <w:tcW w:w="1842" w:type="dxa"/>
            <w:vAlign w:val="center"/>
          </w:tcPr>
          <w:p w14:paraId="01F8D8B6" w14:textId="77777777" w:rsidR="005A7CD7" w:rsidRPr="0055121F" w:rsidRDefault="005A7CD7" w:rsidP="00D64FC9">
            <w:pPr>
              <w:spacing w:after="0" w:line="240" w:lineRule="auto"/>
              <w:ind w:firstLine="142"/>
              <w:jc w:val="center"/>
              <w:rPr>
                <w:rFonts w:ascii="Times New Roman" w:hAnsi="Times New Roman" w:cs="Times New Roman"/>
                <w:sz w:val="24"/>
                <w:szCs w:val="24"/>
              </w:rPr>
            </w:pPr>
            <w:r w:rsidRPr="0055121F">
              <w:rPr>
                <w:rFonts w:ascii="Times New Roman" w:hAnsi="Times New Roman" w:cs="Times New Roman"/>
                <w:sz w:val="24"/>
                <w:szCs w:val="24"/>
              </w:rPr>
              <w:t>23</w:t>
            </w:r>
          </w:p>
        </w:tc>
        <w:tc>
          <w:tcPr>
            <w:tcW w:w="2127" w:type="dxa"/>
            <w:vAlign w:val="center"/>
          </w:tcPr>
          <w:p w14:paraId="429E6920" w14:textId="77777777" w:rsidR="005A7CD7" w:rsidRPr="0055121F" w:rsidRDefault="005A7CD7" w:rsidP="00D64FC9">
            <w:pPr>
              <w:numPr>
                <w:ilvl w:val="0"/>
                <w:numId w:val="39"/>
              </w:numPr>
              <w:spacing w:after="0" w:line="240" w:lineRule="auto"/>
              <w:ind w:left="0" w:firstLine="142"/>
              <w:jc w:val="center"/>
              <w:rPr>
                <w:rFonts w:ascii="Times New Roman" w:hAnsi="Times New Roman" w:cs="Times New Roman"/>
                <w:sz w:val="24"/>
                <w:szCs w:val="24"/>
              </w:rPr>
            </w:pPr>
            <w:r w:rsidRPr="0055121F">
              <w:rPr>
                <w:rFonts w:ascii="Times New Roman" w:hAnsi="Times New Roman" w:cs="Times New Roman"/>
                <w:sz w:val="24"/>
                <w:szCs w:val="24"/>
              </w:rPr>
              <w:t xml:space="preserve"> метров</w:t>
            </w:r>
          </w:p>
        </w:tc>
      </w:tr>
    </w:tbl>
    <w:p w14:paraId="296C4E94" w14:textId="77777777" w:rsidR="005A7CD7" w:rsidRPr="0055121F" w:rsidRDefault="005A7CD7" w:rsidP="00BF0AF5">
      <w:pPr>
        <w:ind w:firstLine="567"/>
        <w:rPr>
          <w:rFonts w:ascii="Times New Roman" w:hAnsi="Times New Roman" w:cs="Times New Roman"/>
          <w:b/>
          <w:i/>
          <w:sz w:val="24"/>
          <w:szCs w:val="24"/>
          <w:u w:val="single"/>
        </w:rPr>
      </w:pPr>
      <w:r w:rsidRPr="0055121F">
        <w:rPr>
          <w:rFonts w:ascii="Times New Roman" w:hAnsi="Times New Roman" w:cs="Times New Roman"/>
          <w:b/>
          <w:i/>
          <w:sz w:val="24"/>
          <w:szCs w:val="24"/>
          <w:u w:val="single"/>
        </w:rPr>
        <w:t>Зоны санитарной охраны (ЗСО) источников водоснабжения и водопроводов питьевого назначения</w:t>
      </w:r>
    </w:p>
    <w:p w14:paraId="3B0F44F4" w14:textId="77777777" w:rsidR="005A7CD7" w:rsidRPr="0055121F" w:rsidRDefault="005A7CD7" w:rsidP="00BF0AF5">
      <w:pPr>
        <w:widowControl w:val="0"/>
        <w:autoSpaceDE w:val="0"/>
        <w:autoSpaceDN w:val="0"/>
        <w:adjustRightInd w:val="0"/>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ЗCO организуются на всех водопроводах, вне зависимости от ведомственной принадлежности, подающих воду как из поверхностных, так и из подземных источников.</w:t>
      </w:r>
    </w:p>
    <w:p w14:paraId="53D51F87" w14:textId="77777777" w:rsidR="005A7CD7" w:rsidRPr="0055121F" w:rsidRDefault="005A7CD7" w:rsidP="00BF0AF5">
      <w:pPr>
        <w:widowControl w:val="0"/>
        <w:autoSpaceDE w:val="0"/>
        <w:autoSpaceDN w:val="0"/>
        <w:adjustRightInd w:val="0"/>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3227648C" w14:textId="2F78BDF0" w:rsidR="005A7CD7" w:rsidRPr="0055121F" w:rsidRDefault="005A7CD7"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в северо-восточной части села имеется водозабор, </w:t>
      </w:r>
      <w:r w:rsidR="00043724" w:rsidRPr="0055121F">
        <w:rPr>
          <w:rFonts w:ascii="Times New Roman" w:hAnsi="Times New Roman" w:cs="Times New Roman"/>
          <w:sz w:val="24"/>
          <w:szCs w:val="24"/>
        </w:rPr>
        <w:t>состоящий из</w:t>
      </w:r>
      <w:r w:rsidRPr="0055121F">
        <w:rPr>
          <w:rFonts w:ascii="Times New Roman" w:hAnsi="Times New Roman" w:cs="Times New Roman"/>
          <w:sz w:val="24"/>
          <w:szCs w:val="24"/>
        </w:rPr>
        <w:t xml:space="preserve"> </w:t>
      </w:r>
      <w:r w:rsidR="0069680C" w:rsidRPr="0055121F">
        <w:rPr>
          <w:rFonts w:ascii="Times New Roman" w:hAnsi="Times New Roman" w:cs="Times New Roman"/>
          <w:sz w:val="24"/>
          <w:szCs w:val="24"/>
        </w:rPr>
        <w:t>6</w:t>
      </w:r>
      <w:r w:rsidRPr="0055121F">
        <w:rPr>
          <w:rFonts w:ascii="Times New Roman" w:hAnsi="Times New Roman" w:cs="Times New Roman"/>
          <w:sz w:val="24"/>
          <w:szCs w:val="24"/>
        </w:rPr>
        <w:t xml:space="preserve">-ти артезианских водозаборных скважин. Вода доставляется населению по водопроводу. В селе имеется </w:t>
      </w:r>
      <w:r w:rsidR="0069680C" w:rsidRPr="0055121F">
        <w:rPr>
          <w:rFonts w:ascii="Times New Roman" w:hAnsi="Times New Roman" w:cs="Times New Roman"/>
          <w:sz w:val="24"/>
          <w:szCs w:val="24"/>
        </w:rPr>
        <w:t xml:space="preserve">2 </w:t>
      </w:r>
      <w:r w:rsidRPr="0055121F">
        <w:rPr>
          <w:rFonts w:ascii="Times New Roman" w:hAnsi="Times New Roman" w:cs="Times New Roman"/>
          <w:sz w:val="24"/>
          <w:szCs w:val="24"/>
        </w:rPr>
        <w:t>водонапорны</w:t>
      </w:r>
      <w:r w:rsidR="008B18EA" w:rsidRPr="0055121F">
        <w:rPr>
          <w:rFonts w:ascii="Times New Roman" w:hAnsi="Times New Roman" w:cs="Times New Roman"/>
          <w:sz w:val="24"/>
          <w:szCs w:val="24"/>
        </w:rPr>
        <w:t>е</w:t>
      </w:r>
      <w:r w:rsidRPr="0055121F">
        <w:rPr>
          <w:rFonts w:ascii="Times New Roman" w:hAnsi="Times New Roman" w:cs="Times New Roman"/>
          <w:sz w:val="24"/>
          <w:szCs w:val="24"/>
        </w:rPr>
        <w:t xml:space="preserve"> баш</w:t>
      </w:r>
      <w:r w:rsidR="008B18EA" w:rsidRPr="0055121F">
        <w:rPr>
          <w:rFonts w:ascii="Times New Roman" w:hAnsi="Times New Roman" w:cs="Times New Roman"/>
          <w:sz w:val="24"/>
          <w:szCs w:val="24"/>
        </w:rPr>
        <w:t>ни</w:t>
      </w:r>
      <w:r w:rsidRPr="0055121F">
        <w:rPr>
          <w:rFonts w:ascii="Times New Roman" w:hAnsi="Times New Roman" w:cs="Times New Roman"/>
          <w:sz w:val="24"/>
          <w:szCs w:val="24"/>
        </w:rPr>
        <w:t xml:space="preserve">. На карте генплана «Карта зон с особыми условиями использования территории </w:t>
      </w:r>
      <w:r w:rsidR="00043724" w:rsidRPr="0055121F">
        <w:rPr>
          <w:rFonts w:ascii="Times New Roman" w:hAnsi="Times New Roman" w:cs="Times New Roman"/>
          <w:sz w:val="24"/>
          <w:szCs w:val="24"/>
        </w:rPr>
        <w:t>и территорий</w:t>
      </w:r>
      <w:r w:rsidRPr="0055121F">
        <w:rPr>
          <w:rFonts w:ascii="Times New Roman" w:hAnsi="Times New Roman" w:cs="Times New Roman"/>
          <w:sz w:val="24"/>
          <w:szCs w:val="24"/>
        </w:rPr>
        <w:t xml:space="preserve">, подверженных риску возникновению </w:t>
      </w:r>
      <w:r w:rsidR="00B02412" w:rsidRPr="0055121F">
        <w:rPr>
          <w:rFonts w:ascii="Times New Roman" w:hAnsi="Times New Roman" w:cs="Times New Roman"/>
          <w:sz w:val="24"/>
          <w:szCs w:val="24"/>
        </w:rPr>
        <w:t>ЧС МО</w:t>
      </w:r>
      <w:r w:rsidRPr="0055121F">
        <w:rPr>
          <w:rFonts w:ascii="Times New Roman" w:hAnsi="Times New Roman" w:cs="Times New Roman"/>
          <w:sz w:val="24"/>
          <w:szCs w:val="24"/>
        </w:rPr>
        <w:t xml:space="preserve">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обозначены зоны санитарной охраны источников водоснабжения и водопроводов питьевого назначения.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55121F" w:rsidRPr="0055121F" w14:paraId="42417548" w14:textId="77777777" w:rsidTr="00EE65DE">
        <w:tc>
          <w:tcPr>
            <w:tcW w:w="4785" w:type="dxa"/>
          </w:tcPr>
          <w:p w14:paraId="2C4914EB" w14:textId="77777777" w:rsidR="005A7CD7" w:rsidRPr="0055121F" w:rsidRDefault="005A7CD7" w:rsidP="00182F32">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Наименование объекта</w:t>
            </w:r>
          </w:p>
        </w:tc>
        <w:tc>
          <w:tcPr>
            <w:tcW w:w="4786" w:type="dxa"/>
            <w:vAlign w:val="center"/>
          </w:tcPr>
          <w:p w14:paraId="0AB44ED8" w14:textId="77777777" w:rsidR="005A7CD7" w:rsidRPr="0055121F" w:rsidRDefault="005A7CD7" w:rsidP="00182F32">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 xml:space="preserve">Размер ЗСО в соответствии с  </w:t>
            </w:r>
            <w:r w:rsidRPr="0055121F">
              <w:rPr>
                <w:rFonts w:ascii="Times New Roman" w:hAnsi="Times New Roman" w:cs="Times New Roman"/>
                <w:bCs/>
                <w:sz w:val="24"/>
                <w:szCs w:val="24"/>
              </w:rPr>
              <w:t>СанПиН 2.1.4.1110-02</w:t>
            </w:r>
          </w:p>
        </w:tc>
      </w:tr>
      <w:tr w:rsidR="0055121F" w:rsidRPr="0055121F" w14:paraId="64479E91" w14:textId="77777777" w:rsidTr="00182F32">
        <w:tc>
          <w:tcPr>
            <w:tcW w:w="4785" w:type="dxa"/>
          </w:tcPr>
          <w:p w14:paraId="643D2990" w14:textId="77777777" w:rsidR="009441D9" w:rsidRPr="0055121F" w:rsidRDefault="009441D9" w:rsidP="00182F32">
            <w:pPr>
              <w:autoSpaceDE w:val="0"/>
              <w:autoSpaceDN w:val="0"/>
              <w:adjustRightInd w:val="0"/>
              <w:spacing w:after="0" w:line="240" w:lineRule="auto"/>
              <w:ind w:firstLine="567"/>
              <w:rPr>
                <w:rFonts w:ascii="Times New Roman" w:hAnsi="Times New Roman" w:cs="Times New Roman"/>
                <w:sz w:val="24"/>
                <w:szCs w:val="24"/>
              </w:rPr>
            </w:pPr>
            <w:r w:rsidRPr="0055121F">
              <w:rPr>
                <w:rFonts w:ascii="Times New Roman" w:hAnsi="Times New Roman" w:cs="Times New Roman"/>
                <w:sz w:val="24"/>
                <w:szCs w:val="24"/>
              </w:rPr>
              <w:t xml:space="preserve">1,3 «Рудник Кумак» </w:t>
            </w:r>
          </w:p>
          <w:p w14:paraId="1970746C" w14:textId="77777777" w:rsidR="009441D9" w:rsidRPr="0055121F" w:rsidRDefault="009441D9" w:rsidP="00182F32">
            <w:pPr>
              <w:autoSpaceDE w:val="0"/>
              <w:autoSpaceDN w:val="0"/>
              <w:adjustRightInd w:val="0"/>
              <w:spacing w:after="0" w:line="240" w:lineRule="auto"/>
              <w:ind w:firstLine="567"/>
              <w:rPr>
                <w:rFonts w:ascii="Times New Roman" w:hAnsi="Times New Roman" w:cs="Times New Roman"/>
                <w:sz w:val="24"/>
                <w:szCs w:val="24"/>
              </w:rPr>
            </w:pPr>
            <w:r w:rsidRPr="0055121F">
              <w:rPr>
                <w:rFonts w:ascii="Times New Roman" w:hAnsi="Times New Roman" w:cs="Times New Roman"/>
                <w:sz w:val="24"/>
                <w:szCs w:val="24"/>
              </w:rPr>
              <w:t>2 «Кумак»</w:t>
            </w:r>
          </w:p>
          <w:p w14:paraId="0A2F176C" w14:textId="77777777" w:rsidR="009441D9" w:rsidRPr="0055121F" w:rsidRDefault="009441D9" w:rsidP="00182F32">
            <w:pPr>
              <w:spacing w:after="0" w:line="240" w:lineRule="auto"/>
              <w:ind w:firstLine="567"/>
              <w:jc w:val="both"/>
              <w:rPr>
                <w:rFonts w:ascii="Times New Roman" w:hAnsi="Times New Roman" w:cs="Times New Roman"/>
                <w:sz w:val="24"/>
                <w:szCs w:val="24"/>
              </w:rPr>
            </w:pPr>
          </w:p>
        </w:tc>
        <w:tc>
          <w:tcPr>
            <w:tcW w:w="4786" w:type="dxa"/>
          </w:tcPr>
          <w:p w14:paraId="4BA248F3" w14:textId="77777777" w:rsidR="009441D9" w:rsidRPr="0055121F" w:rsidRDefault="009441D9" w:rsidP="00182F32">
            <w:pPr>
              <w:autoSpaceDE w:val="0"/>
              <w:autoSpaceDN w:val="0"/>
              <w:adjustRightInd w:val="0"/>
              <w:spacing w:after="0" w:line="240" w:lineRule="auto"/>
              <w:ind w:firstLine="567"/>
              <w:rPr>
                <w:rFonts w:ascii="Times New Roman" w:hAnsi="Times New Roman" w:cs="Times New Roman"/>
                <w:sz w:val="24"/>
                <w:szCs w:val="24"/>
              </w:rPr>
            </w:pPr>
            <w:r w:rsidRPr="0055121F">
              <w:rPr>
                <w:rFonts w:ascii="Times New Roman" w:hAnsi="Times New Roman" w:cs="Times New Roman"/>
                <w:sz w:val="24"/>
                <w:szCs w:val="24"/>
              </w:rPr>
              <w:t>1-ый пояс – 50 м</w:t>
            </w:r>
          </w:p>
          <w:p w14:paraId="2BD56D64" w14:textId="77777777" w:rsidR="009441D9" w:rsidRPr="0055121F" w:rsidRDefault="009441D9" w:rsidP="00182F32">
            <w:pPr>
              <w:autoSpaceDE w:val="0"/>
              <w:autoSpaceDN w:val="0"/>
              <w:adjustRightInd w:val="0"/>
              <w:spacing w:after="0" w:line="240" w:lineRule="auto"/>
              <w:ind w:firstLine="567"/>
              <w:rPr>
                <w:rFonts w:ascii="Times New Roman" w:hAnsi="Times New Roman" w:cs="Times New Roman"/>
                <w:sz w:val="24"/>
                <w:szCs w:val="24"/>
              </w:rPr>
            </w:pPr>
            <w:r w:rsidRPr="0055121F">
              <w:rPr>
                <w:rFonts w:ascii="Times New Roman" w:hAnsi="Times New Roman" w:cs="Times New Roman"/>
                <w:sz w:val="24"/>
                <w:szCs w:val="24"/>
              </w:rPr>
              <w:t>2-ой пояс – 200 м</w:t>
            </w:r>
          </w:p>
          <w:p w14:paraId="35D26A5F" w14:textId="77777777" w:rsidR="009441D9" w:rsidRPr="0055121F" w:rsidRDefault="009441D9" w:rsidP="00182F32">
            <w:pPr>
              <w:spacing w:after="0" w:line="240" w:lineRule="auto"/>
              <w:ind w:firstLine="567"/>
              <w:rPr>
                <w:rFonts w:ascii="Times New Roman" w:hAnsi="Times New Roman" w:cs="Times New Roman"/>
                <w:sz w:val="24"/>
                <w:szCs w:val="24"/>
              </w:rPr>
            </w:pPr>
            <w:r w:rsidRPr="0055121F">
              <w:rPr>
                <w:rFonts w:ascii="Times New Roman" w:hAnsi="Times New Roman" w:cs="Times New Roman"/>
                <w:sz w:val="24"/>
                <w:szCs w:val="24"/>
              </w:rPr>
              <w:t>3-ий пояс – 300 м</w:t>
            </w:r>
          </w:p>
        </w:tc>
      </w:tr>
      <w:tr w:rsidR="0055121F" w:rsidRPr="0055121F" w14:paraId="16858631" w14:textId="77777777" w:rsidTr="00182F32">
        <w:tc>
          <w:tcPr>
            <w:tcW w:w="4785" w:type="dxa"/>
          </w:tcPr>
          <w:p w14:paraId="2A9B1BA2" w14:textId="77777777" w:rsidR="009441D9" w:rsidRPr="0055121F" w:rsidRDefault="009441D9" w:rsidP="00182F32">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Трасса питьевого водопровода</w:t>
            </w:r>
          </w:p>
        </w:tc>
        <w:tc>
          <w:tcPr>
            <w:tcW w:w="4786" w:type="dxa"/>
          </w:tcPr>
          <w:p w14:paraId="1B7FF277" w14:textId="77777777" w:rsidR="009441D9" w:rsidRPr="0055121F" w:rsidRDefault="009441D9" w:rsidP="00182F32">
            <w:pPr>
              <w:spacing w:after="0" w:line="240" w:lineRule="auto"/>
              <w:ind w:firstLine="567"/>
              <w:rPr>
                <w:rFonts w:ascii="Times New Roman" w:hAnsi="Times New Roman" w:cs="Times New Roman"/>
                <w:sz w:val="24"/>
                <w:szCs w:val="24"/>
              </w:rPr>
            </w:pPr>
            <w:r w:rsidRPr="0055121F">
              <w:rPr>
                <w:rFonts w:ascii="Times New Roman" w:hAnsi="Times New Roman" w:cs="Times New Roman"/>
                <w:sz w:val="24"/>
                <w:szCs w:val="24"/>
              </w:rPr>
              <w:t>10 метров в радиусе</w:t>
            </w:r>
          </w:p>
        </w:tc>
      </w:tr>
    </w:tbl>
    <w:p w14:paraId="1B79B9CE" w14:textId="77777777" w:rsidR="005A7CD7" w:rsidRPr="0055121F" w:rsidRDefault="005A7CD7" w:rsidP="00BF0AF5">
      <w:pPr>
        <w:tabs>
          <w:tab w:val="left" w:pos="8580"/>
        </w:tabs>
        <w:ind w:firstLine="567"/>
        <w:jc w:val="both"/>
        <w:rPr>
          <w:rFonts w:ascii="Times New Roman" w:hAnsi="Times New Roman" w:cs="Times New Roman"/>
          <w:sz w:val="24"/>
          <w:szCs w:val="24"/>
        </w:rPr>
      </w:pPr>
      <w:r w:rsidRPr="0055121F">
        <w:rPr>
          <w:rFonts w:ascii="Times New Roman" w:hAnsi="Times New Roman" w:cs="Times New Roman"/>
          <w:sz w:val="24"/>
          <w:szCs w:val="24"/>
        </w:rPr>
        <w:tab/>
      </w:r>
    </w:p>
    <w:p w14:paraId="27D9C990" w14:textId="77777777" w:rsidR="005A7CD7" w:rsidRPr="0055121F" w:rsidRDefault="005A7CD7"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xml:space="preserve">Мероприятия предусматриваются для каждого пояса ЗСО в соответствии с его назначением, </w:t>
      </w:r>
      <w:r w:rsidR="00043724" w:rsidRPr="0055121F">
        <w:rPr>
          <w:rFonts w:ascii="Times New Roman" w:hAnsi="Times New Roman" w:cs="Times New Roman"/>
          <w:sz w:val="24"/>
          <w:szCs w:val="24"/>
        </w:rPr>
        <w:t>в соответствии с</w:t>
      </w:r>
      <w:r w:rsidR="00043724" w:rsidRPr="0055121F">
        <w:rPr>
          <w:rFonts w:ascii="Times New Roman" w:hAnsi="Times New Roman" w:cs="Times New Roman"/>
          <w:bCs/>
          <w:sz w:val="24"/>
          <w:szCs w:val="24"/>
        </w:rPr>
        <w:t xml:space="preserve"> СанПиНом</w:t>
      </w:r>
      <w:r w:rsidRPr="0055121F">
        <w:rPr>
          <w:rFonts w:ascii="Times New Roman" w:hAnsi="Times New Roman" w:cs="Times New Roman"/>
          <w:bCs/>
          <w:sz w:val="24"/>
          <w:szCs w:val="24"/>
        </w:rPr>
        <w:t xml:space="preserve"> 2.1.4.1110-02 утвержденного Постановлением Главного государственного санитарного врача РФ от 14 марта 2002 г. </w:t>
      </w:r>
      <w:r w:rsidR="00E715EF" w:rsidRPr="0055121F">
        <w:rPr>
          <w:rFonts w:ascii="Times New Roman" w:hAnsi="Times New Roman" w:cs="Times New Roman"/>
          <w:bCs/>
          <w:sz w:val="24"/>
          <w:szCs w:val="24"/>
        </w:rPr>
        <w:t xml:space="preserve">№ </w:t>
      </w:r>
      <w:r w:rsidRPr="0055121F">
        <w:rPr>
          <w:rFonts w:ascii="Times New Roman" w:hAnsi="Times New Roman" w:cs="Times New Roman"/>
          <w:bCs/>
          <w:sz w:val="24"/>
          <w:szCs w:val="24"/>
        </w:rPr>
        <w:t>10 "О введении в действие санитарных правил и норм "Зоны санитарной охраны источников водоснабжения и водопроводов питьевого назначения"</w:t>
      </w:r>
      <w:r w:rsidRPr="0055121F">
        <w:rPr>
          <w:rFonts w:ascii="Times New Roman" w:hAnsi="Times New Roman" w:cs="Times New Roman"/>
          <w:sz w:val="24"/>
          <w:szCs w:val="24"/>
        </w:rPr>
        <w:t xml:space="preserve">. </w:t>
      </w:r>
    </w:p>
    <w:p w14:paraId="691655DA" w14:textId="77777777" w:rsidR="005A7CD7" w:rsidRPr="0055121F" w:rsidRDefault="001E31FD" w:rsidP="00182F32">
      <w:pPr>
        <w:pStyle w:val="20"/>
        <w:ind w:firstLine="567"/>
        <w:rPr>
          <w:rFonts w:ascii="Times New Roman" w:hAnsi="Times New Roman" w:cs="Times New Roman"/>
          <w:b w:val="0"/>
          <w:color w:val="auto"/>
        </w:rPr>
      </w:pPr>
      <w:bookmarkStart w:id="40" w:name="_Toc197938546"/>
      <w:r w:rsidRPr="0055121F">
        <w:rPr>
          <w:rFonts w:ascii="Times New Roman" w:hAnsi="Times New Roman" w:cs="Times New Roman"/>
          <w:color w:val="auto"/>
        </w:rPr>
        <w:t>4</w:t>
      </w:r>
      <w:r w:rsidR="00532F63" w:rsidRPr="0055121F">
        <w:rPr>
          <w:rFonts w:ascii="Times New Roman" w:hAnsi="Times New Roman" w:cs="Times New Roman"/>
          <w:color w:val="auto"/>
        </w:rPr>
        <w:t xml:space="preserve">.4 </w:t>
      </w:r>
      <w:r w:rsidR="005A7CD7" w:rsidRPr="0055121F">
        <w:rPr>
          <w:rFonts w:ascii="Times New Roman" w:hAnsi="Times New Roman" w:cs="Times New Roman"/>
          <w:color w:val="auto"/>
        </w:rPr>
        <w:t>Особо охраняемые территории.</w:t>
      </w:r>
      <w:bookmarkEnd w:id="40"/>
      <w:r w:rsidR="005A7CD7" w:rsidRPr="0055121F">
        <w:rPr>
          <w:rFonts w:ascii="Times New Roman" w:hAnsi="Times New Roman" w:cs="Times New Roman"/>
          <w:color w:val="auto"/>
        </w:rPr>
        <w:t xml:space="preserve"> </w:t>
      </w:r>
    </w:p>
    <w:p w14:paraId="18E88369" w14:textId="77777777" w:rsidR="005A7CD7" w:rsidRPr="0055121F" w:rsidRDefault="005A7CD7" w:rsidP="00BF0AF5">
      <w:pPr>
        <w:pStyle w:val="S"/>
        <w:spacing w:line="276" w:lineRule="auto"/>
        <w:ind w:firstLine="567"/>
      </w:pPr>
      <w:r w:rsidRPr="0055121F">
        <w:t xml:space="preserve">По данным Министерства природных ресурсов, экологии и имущественных отношений Оренбургской области (письмо от 17.03.2011, № МП-12-20/2623) на территории </w:t>
      </w:r>
      <w:proofErr w:type="spellStart"/>
      <w:r w:rsidRPr="0055121F">
        <w:t>Кумакского</w:t>
      </w:r>
      <w:proofErr w:type="spellEnd"/>
      <w:r w:rsidRPr="0055121F">
        <w:t xml:space="preserve"> сельсовета в настоящее время имеется одна особо охраняемая природная территория регионального (областного значения), утвержденных </w:t>
      </w:r>
      <w:r w:rsidR="00195CDC" w:rsidRPr="0055121F">
        <w:t xml:space="preserve">постановлением </w:t>
      </w:r>
      <w:r w:rsidRPr="0055121F">
        <w:t xml:space="preserve">администрации Оренбургской области от </w:t>
      </w:r>
      <w:r w:rsidR="00195CDC" w:rsidRPr="0055121F">
        <w:t>25</w:t>
      </w:r>
      <w:r w:rsidRPr="0055121F">
        <w:t>.</w:t>
      </w:r>
      <w:r w:rsidR="00195CDC" w:rsidRPr="0055121F">
        <w:t>02</w:t>
      </w:r>
      <w:r w:rsidRPr="0055121F">
        <w:t>.</w:t>
      </w:r>
      <w:r w:rsidR="00195CDC" w:rsidRPr="0055121F">
        <w:t xml:space="preserve">2015 </w:t>
      </w:r>
      <w:r w:rsidRPr="0055121F">
        <w:t xml:space="preserve">г. № </w:t>
      </w:r>
      <w:r w:rsidR="00195CDC" w:rsidRPr="0055121F">
        <w:t>121</w:t>
      </w:r>
      <w:r w:rsidRPr="0055121F">
        <w:t>-</w:t>
      </w:r>
      <w:r w:rsidR="00195CDC" w:rsidRPr="0055121F">
        <w:t xml:space="preserve">п </w:t>
      </w:r>
      <w:r w:rsidRPr="0055121F">
        <w:t>«О памятниках природы</w:t>
      </w:r>
      <w:r w:rsidR="00195CDC" w:rsidRPr="0055121F">
        <w:t xml:space="preserve"> областного значения </w:t>
      </w:r>
      <w:r w:rsidRPr="0055121F">
        <w:t xml:space="preserve"> Оренбургской области»:</w:t>
      </w:r>
    </w:p>
    <w:p w14:paraId="2B06063F" w14:textId="77777777" w:rsidR="005A7CD7" w:rsidRPr="0055121F" w:rsidRDefault="005A7CD7" w:rsidP="00BF0AF5">
      <w:pPr>
        <w:pStyle w:val="S"/>
        <w:numPr>
          <w:ilvl w:val="0"/>
          <w:numId w:val="40"/>
        </w:numPr>
        <w:spacing w:line="276" w:lineRule="auto"/>
        <w:ind w:left="0" w:firstLine="567"/>
      </w:pPr>
      <w:r w:rsidRPr="0055121F">
        <w:t xml:space="preserve">Степные урочища с курганами «Три </w:t>
      </w:r>
      <w:proofErr w:type="spellStart"/>
      <w:r w:rsidRPr="0055121F">
        <w:t>мара</w:t>
      </w:r>
      <w:proofErr w:type="spellEnd"/>
      <w:r w:rsidRPr="0055121F">
        <w:t>».</w:t>
      </w:r>
    </w:p>
    <w:p w14:paraId="212A7415" w14:textId="77777777" w:rsidR="005A7CD7" w:rsidRPr="0055121F" w:rsidRDefault="005A7CD7" w:rsidP="00BF0AF5">
      <w:pPr>
        <w:pStyle w:val="S"/>
        <w:spacing w:line="276" w:lineRule="auto"/>
        <w:ind w:firstLine="567"/>
      </w:pPr>
      <w:r w:rsidRPr="0055121F">
        <w:t xml:space="preserve">Характеристика ООПТ представлена в таблице </w:t>
      </w:r>
    </w:p>
    <w:p w14:paraId="74B41142" w14:textId="77777777" w:rsidR="00DA46CE" w:rsidRPr="0055121F" w:rsidRDefault="00DA46CE" w:rsidP="00BF0AF5">
      <w:pPr>
        <w:pStyle w:val="S"/>
        <w:spacing w:line="276" w:lineRule="auto"/>
        <w:ind w:firstLine="567"/>
      </w:pPr>
    </w:p>
    <w:p w14:paraId="3B0703B1" w14:textId="77777777" w:rsidR="005A7CD7" w:rsidRPr="0055121F" w:rsidRDefault="005A7CD7" w:rsidP="00BF0AF5">
      <w:pPr>
        <w:ind w:firstLine="567"/>
        <w:jc w:val="right"/>
        <w:rPr>
          <w:rFonts w:ascii="Times New Roman" w:hAnsi="Times New Roman" w:cs="Times New Roman"/>
          <w:b/>
          <w:sz w:val="24"/>
          <w:szCs w:val="24"/>
        </w:rPr>
      </w:pPr>
      <w:r w:rsidRPr="0055121F">
        <w:rPr>
          <w:rFonts w:ascii="Times New Roman" w:hAnsi="Times New Roman" w:cs="Times New Roman"/>
          <w:b/>
          <w:sz w:val="24"/>
          <w:szCs w:val="24"/>
        </w:rPr>
        <w:t xml:space="preserve">Таблица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3"/>
        <w:gridCol w:w="1289"/>
        <w:gridCol w:w="1779"/>
        <w:gridCol w:w="2781"/>
        <w:gridCol w:w="2429"/>
      </w:tblGrid>
      <w:tr w:rsidR="0055121F" w:rsidRPr="0055121F" w14:paraId="002E3CD9" w14:textId="77777777" w:rsidTr="00EE65DE">
        <w:tc>
          <w:tcPr>
            <w:tcW w:w="1293" w:type="dxa"/>
            <w:vAlign w:val="center"/>
          </w:tcPr>
          <w:p w14:paraId="17257ABD" w14:textId="77777777" w:rsidR="005A7CD7" w:rsidRPr="0055121F" w:rsidRDefault="005A7CD7" w:rsidP="00182F32">
            <w:pPr>
              <w:pStyle w:val="afd"/>
              <w:jc w:val="center"/>
              <w:rPr>
                <w:b/>
                <w:sz w:val="24"/>
              </w:rPr>
            </w:pPr>
            <w:r w:rsidRPr="0055121F">
              <w:rPr>
                <w:b/>
                <w:sz w:val="24"/>
              </w:rPr>
              <w:t>Название</w:t>
            </w:r>
          </w:p>
        </w:tc>
        <w:tc>
          <w:tcPr>
            <w:tcW w:w="1289" w:type="dxa"/>
            <w:vAlign w:val="center"/>
          </w:tcPr>
          <w:p w14:paraId="13E26B8C" w14:textId="77777777" w:rsidR="005A7CD7" w:rsidRPr="0055121F" w:rsidRDefault="005A7CD7" w:rsidP="00182F32">
            <w:pPr>
              <w:pStyle w:val="afd"/>
              <w:jc w:val="center"/>
              <w:rPr>
                <w:b/>
                <w:sz w:val="24"/>
              </w:rPr>
            </w:pPr>
            <w:r w:rsidRPr="0055121F">
              <w:rPr>
                <w:b/>
                <w:sz w:val="24"/>
              </w:rPr>
              <w:t>Площадь, га</w:t>
            </w:r>
          </w:p>
        </w:tc>
        <w:tc>
          <w:tcPr>
            <w:tcW w:w="1779" w:type="dxa"/>
            <w:vAlign w:val="center"/>
          </w:tcPr>
          <w:p w14:paraId="704486E3" w14:textId="77777777" w:rsidR="005A7CD7" w:rsidRPr="0055121F" w:rsidRDefault="005A7CD7" w:rsidP="00182F32">
            <w:pPr>
              <w:pStyle w:val="afd"/>
              <w:jc w:val="center"/>
              <w:rPr>
                <w:b/>
                <w:sz w:val="24"/>
              </w:rPr>
            </w:pPr>
            <w:r w:rsidRPr="0055121F">
              <w:rPr>
                <w:b/>
                <w:sz w:val="24"/>
              </w:rPr>
              <w:t>Местоположение</w:t>
            </w:r>
          </w:p>
        </w:tc>
        <w:tc>
          <w:tcPr>
            <w:tcW w:w="2781" w:type="dxa"/>
            <w:vAlign w:val="center"/>
          </w:tcPr>
          <w:p w14:paraId="0FF7B90A" w14:textId="77777777" w:rsidR="005A7CD7" w:rsidRPr="0055121F" w:rsidRDefault="005A7CD7" w:rsidP="00182F32">
            <w:pPr>
              <w:pStyle w:val="afd"/>
              <w:jc w:val="center"/>
              <w:rPr>
                <w:b/>
                <w:sz w:val="24"/>
              </w:rPr>
            </w:pPr>
            <w:r w:rsidRPr="0055121F">
              <w:rPr>
                <w:b/>
                <w:sz w:val="24"/>
              </w:rPr>
              <w:t>Назначение памятника и описание</w:t>
            </w:r>
          </w:p>
        </w:tc>
        <w:tc>
          <w:tcPr>
            <w:tcW w:w="2429" w:type="dxa"/>
            <w:vAlign w:val="center"/>
          </w:tcPr>
          <w:p w14:paraId="2D8270CD" w14:textId="77777777" w:rsidR="005A7CD7" w:rsidRPr="0055121F" w:rsidRDefault="005A7CD7" w:rsidP="00182F32">
            <w:pPr>
              <w:pStyle w:val="afd"/>
              <w:jc w:val="center"/>
              <w:rPr>
                <w:b/>
                <w:sz w:val="24"/>
              </w:rPr>
            </w:pPr>
            <w:r w:rsidRPr="0055121F">
              <w:rPr>
                <w:b/>
                <w:sz w:val="24"/>
              </w:rPr>
              <w:t>Охранные меры</w:t>
            </w:r>
          </w:p>
        </w:tc>
      </w:tr>
      <w:tr w:rsidR="005A7CD7" w:rsidRPr="0055121F" w14:paraId="32FA0668" w14:textId="77777777" w:rsidTr="00EE65DE">
        <w:tc>
          <w:tcPr>
            <w:tcW w:w="1293" w:type="dxa"/>
            <w:vAlign w:val="center"/>
          </w:tcPr>
          <w:p w14:paraId="08E0F22E" w14:textId="77777777" w:rsidR="005A7CD7" w:rsidRPr="0055121F" w:rsidRDefault="005A7CD7" w:rsidP="00182F32">
            <w:pPr>
              <w:pStyle w:val="afd"/>
              <w:jc w:val="center"/>
              <w:rPr>
                <w:sz w:val="24"/>
              </w:rPr>
            </w:pPr>
            <w:r w:rsidRPr="0055121F">
              <w:rPr>
                <w:sz w:val="24"/>
              </w:rPr>
              <w:t xml:space="preserve">Степные урочища с курганами "Три </w:t>
            </w:r>
            <w:proofErr w:type="spellStart"/>
            <w:r w:rsidRPr="0055121F">
              <w:rPr>
                <w:sz w:val="24"/>
              </w:rPr>
              <w:t>мара</w:t>
            </w:r>
            <w:proofErr w:type="spellEnd"/>
            <w:r w:rsidRPr="0055121F">
              <w:rPr>
                <w:sz w:val="24"/>
              </w:rPr>
              <w:t>"</w:t>
            </w:r>
          </w:p>
        </w:tc>
        <w:tc>
          <w:tcPr>
            <w:tcW w:w="1289" w:type="dxa"/>
            <w:vAlign w:val="center"/>
          </w:tcPr>
          <w:p w14:paraId="38B77BAC" w14:textId="77777777" w:rsidR="005A7CD7" w:rsidRPr="0055121F" w:rsidRDefault="005A7CD7" w:rsidP="00182F32">
            <w:pPr>
              <w:pStyle w:val="afd"/>
              <w:jc w:val="center"/>
              <w:rPr>
                <w:sz w:val="24"/>
              </w:rPr>
            </w:pPr>
            <w:r w:rsidRPr="0055121F">
              <w:rPr>
                <w:sz w:val="24"/>
              </w:rPr>
              <w:t>4,8</w:t>
            </w:r>
          </w:p>
        </w:tc>
        <w:tc>
          <w:tcPr>
            <w:tcW w:w="1779" w:type="dxa"/>
            <w:vAlign w:val="center"/>
          </w:tcPr>
          <w:p w14:paraId="721036BC" w14:textId="77777777" w:rsidR="005A7CD7" w:rsidRPr="0055121F" w:rsidRDefault="005A7CD7" w:rsidP="00182F32">
            <w:pPr>
              <w:pStyle w:val="afd"/>
              <w:jc w:val="center"/>
              <w:rPr>
                <w:sz w:val="24"/>
              </w:rPr>
            </w:pPr>
            <w:r w:rsidRPr="0055121F">
              <w:rPr>
                <w:sz w:val="24"/>
              </w:rPr>
              <w:t xml:space="preserve">В </w:t>
            </w:r>
            <w:smartTag w:uri="urn:schemas-microsoft-com:office:smarttags" w:element="metricconverter">
              <w:smartTagPr>
                <w:attr w:name="ProductID" w:val="4,2 км"/>
              </w:smartTagPr>
              <w:r w:rsidRPr="0055121F">
                <w:rPr>
                  <w:sz w:val="24"/>
                </w:rPr>
                <w:t>4,2 км</w:t>
              </w:r>
            </w:smartTag>
            <w:r w:rsidRPr="0055121F">
              <w:rPr>
                <w:sz w:val="24"/>
              </w:rPr>
              <w:t xml:space="preserve"> к юго-востоку от с. Кумак.</w:t>
            </w:r>
          </w:p>
        </w:tc>
        <w:tc>
          <w:tcPr>
            <w:tcW w:w="2781" w:type="dxa"/>
          </w:tcPr>
          <w:p w14:paraId="7310C33A" w14:textId="77777777" w:rsidR="005A7CD7" w:rsidRPr="0055121F" w:rsidRDefault="005A7CD7" w:rsidP="00182F32">
            <w:pPr>
              <w:pStyle w:val="afd"/>
              <w:rPr>
                <w:sz w:val="24"/>
              </w:rPr>
            </w:pPr>
            <w:r w:rsidRPr="0055121F">
              <w:rPr>
                <w:sz w:val="24"/>
              </w:rPr>
              <w:t xml:space="preserve">Ландшафтно-археологический - участок, сохранившийся от распашки степи 400x400 м. В центре его курганная группа - сарматские надмогильные насыпи VI века до </w:t>
            </w:r>
            <w:proofErr w:type="spellStart"/>
            <w:r w:rsidRPr="0055121F">
              <w:rPr>
                <w:sz w:val="24"/>
              </w:rPr>
              <w:t>н.э</w:t>
            </w:r>
            <w:proofErr w:type="spellEnd"/>
            <w:r w:rsidRPr="0055121F">
              <w:rPr>
                <w:sz w:val="24"/>
              </w:rPr>
              <w:t xml:space="preserve"> - IV века н.э. на местности хорошо просматривается не три, а четыре кургана. Один из них очень крупный, остальные - помельче. На вершинах курганов - заросшие травой следы старых раскопов. Вокруг плоская, сложенная супесями, равнина. Объект является образцом восстановленной на нарушенных в древности землях почвы и растительности. Растительность плоских участков - типично степная и относится к тырсово- </w:t>
            </w:r>
            <w:proofErr w:type="spellStart"/>
            <w:r w:rsidRPr="0055121F">
              <w:rPr>
                <w:sz w:val="24"/>
              </w:rPr>
              <w:t>полынково</w:t>
            </w:r>
            <w:proofErr w:type="spellEnd"/>
            <w:r w:rsidRPr="0055121F">
              <w:rPr>
                <w:sz w:val="24"/>
              </w:rPr>
              <w:t>-типчаковой ассоциации</w:t>
            </w:r>
          </w:p>
        </w:tc>
        <w:tc>
          <w:tcPr>
            <w:tcW w:w="2429" w:type="dxa"/>
          </w:tcPr>
          <w:p w14:paraId="651E8EDD" w14:textId="77777777" w:rsidR="005A7CD7" w:rsidRPr="0055121F" w:rsidRDefault="005A7CD7" w:rsidP="00182F32">
            <w:pPr>
              <w:pStyle w:val="afd"/>
              <w:rPr>
                <w:sz w:val="24"/>
              </w:rPr>
            </w:pPr>
            <w:r w:rsidRPr="0055121F">
              <w:rPr>
                <w:sz w:val="24"/>
              </w:rPr>
              <w:t>Запрещается:</w:t>
            </w:r>
          </w:p>
          <w:p w14:paraId="605BABCB" w14:textId="77777777" w:rsidR="005A7CD7" w:rsidRPr="0055121F" w:rsidRDefault="005A7CD7" w:rsidP="00182F32">
            <w:pPr>
              <w:pStyle w:val="afd"/>
              <w:numPr>
                <w:ilvl w:val="0"/>
                <w:numId w:val="41"/>
              </w:numPr>
              <w:ind w:left="0" w:firstLine="0"/>
              <w:rPr>
                <w:sz w:val="24"/>
              </w:rPr>
            </w:pPr>
            <w:r w:rsidRPr="0055121F">
              <w:rPr>
                <w:sz w:val="24"/>
              </w:rPr>
              <w:t>прогон и выпас скота;</w:t>
            </w:r>
          </w:p>
          <w:p w14:paraId="37DA8016" w14:textId="77777777" w:rsidR="005A7CD7" w:rsidRPr="0055121F" w:rsidRDefault="005A7CD7" w:rsidP="00182F32">
            <w:pPr>
              <w:pStyle w:val="afd"/>
              <w:numPr>
                <w:ilvl w:val="0"/>
                <w:numId w:val="41"/>
              </w:numPr>
              <w:ind w:left="0" w:firstLine="0"/>
              <w:rPr>
                <w:sz w:val="24"/>
              </w:rPr>
            </w:pPr>
            <w:r w:rsidRPr="0055121F">
              <w:rPr>
                <w:sz w:val="24"/>
              </w:rPr>
              <w:t>распашка земель;</w:t>
            </w:r>
          </w:p>
          <w:p w14:paraId="547090B3" w14:textId="77777777" w:rsidR="005A7CD7" w:rsidRPr="0055121F" w:rsidRDefault="005A7CD7" w:rsidP="00182F32">
            <w:pPr>
              <w:pStyle w:val="afd"/>
              <w:numPr>
                <w:ilvl w:val="0"/>
                <w:numId w:val="41"/>
              </w:numPr>
              <w:ind w:left="0" w:firstLine="0"/>
              <w:rPr>
                <w:sz w:val="24"/>
              </w:rPr>
            </w:pPr>
            <w:r w:rsidRPr="0055121F">
              <w:rPr>
                <w:sz w:val="24"/>
              </w:rPr>
              <w:t>отвод земельных участков под все виды застройки;</w:t>
            </w:r>
          </w:p>
          <w:p w14:paraId="7D6C1284" w14:textId="77777777" w:rsidR="005A7CD7" w:rsidRPr="0055121F" w:rsidRDefault="005A7CD7" w:rsidP="00182F32">
            <w:pPr>
              <w:pStyle w:val="afd"/>
              <w:numPr>
                <w:ilvl w:val="0"/>
                <w:numId w:val="41"/>
              </w:numPr>
              <w:ind w:left="0" w:firstLine="0"/>
              <w:rPr>
                <w:sz w:val="24"/>
              </w:rPr>
            </w:pPr>
            <w:r w:rsidRPr="0055121F">
              <w:rPr>
                <w:sz w:val="24"/>
              </w:rPr>
              <w:t>изменение видового состава растительности;</w:t>
            </w:r>
          </w:p>
          <w:p w14:paraId="360F5CF2" w14:textId="77777777" w:rsidR="005A7CD7" w:rsidRPr="0055121F" w:rsidRDefault="005A7CD7" w:rsidP="00182F32">
            <w:pPr>
              <w:pStyle w:val="afd"/>
              <w:numPr>
                <w:ilvl w:val="0"/>
                <w:numId w:val="41"/>
              </w:numPr>
              <w:ind w:left="0" w:firstLine="0"/>
              <w:rPr>
                <w:sz w:val="24"/>
              </w:rPr>
            </w:pPr>
            <w:r w:rsidRPr="0055121F">
              <w:rPr>
                <w:sz w:val="24"/>
              </w:rPr>
              <w:t>устройство палаточных городков, туристических стоянок.</w:t>
            </w:r>
          </w:p>
          <w:p w14:paraId="066D87A9" w14:textId="77777777" w:rsidR="005A7CD7" w:rsidRPr="0055121F" w:rsidRDefault="005A7CD7" w:rsidP="00182F32">
            <w:pPr>
              <w:pStyle w:val="afd"/>
              <w:rPr>
                <w:sz w:val="24"/>
              </w:rPr>
            </w:pPr>
          </w:p>
        </w:tc>
      </w:tr>
    </w:tbl>
    <w:p w14:paraId="3CD49D79" w14:textId="77777777" w:rsidR="00195CDC" w:rsidRPr="0055121F" w:rsidRDefault="00195CDC" w:rsidP="00BF0AF5">
      <w:pPr>
        <w:spacing w:after="0"/>
        <w:ind w:firstLine="567"/>
        <w:jc w:val="both"/>
        <w:rPr>
          <w:rFonts w:ascii="Times New Roman" w:hAnsi="Times New Roman" w:cs="Times New Roman"/>
          <w:sz w:val="24"/>
          <w:szCs w:val="24"/>
          <w:highlight w:val="yellow"/>
        </w:rPr>
      </w:pPr>
    </w:p>
    <w:p w14:paraId="43A9EEB1" w14:textId="77777777" w:rsidR="005A7CD7" w:rsidRPr="0055121F" w:rsidRDefault="00195CDC"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w:t>
      </w:r>
      <w:r w:rsidR="005A7CD7" w:rsidRPr="0055121F">
        <w:rPr>
          <w:rFonts w:ascii="Times New Roman" w:hAnsi="Times New Roman" w:cs="Times New Roman"/>
          <w:sz w:val="24"/>
          <w:szCs w:val="24"/>
        </w:rPr>
        <w:t xml:space="preserve">4 км к юго-востоку от села Кумак находится </w:t>
      </w:r>
      <w:r w:rsidR="005A7CD7" w:rsidRPr="0055121F">
        <w:rPr>
          <w:rFonts w:ascii="Times New Roman" w:hAnsi="Times New Roman" w:cs="Times New Roman"/>
          <w:i/>
          <w:iCs/>
          <w:sz w:val="24"/>
          <w:szCs w:val="24"/>
        </w:rPr>
        <w:t xml:space="preserve">степное урочище Три </w:t>
      </w:r>
      <w:proofErr w:type="spellStart"/>
      <w:r w:rsidR="005A7CD7" w:rsidRPr="0055121F">
        <w:rPr>
          <w:rFonts w:ascii="Times New Roman" w:hAnsi="Times New Roman" w:cs="Times New Roman"/>
          <w:i/>
          <w:iCs/>
          <w:sz w:val="24"/>
          <w:szCs w:val="24"/>
        </w:rPr>
        <w:t>Мара</w:t>
      </w:r>
      <w:proofErr w:type="spellEnd"/>
      <w:r w:rsidR="005A7CD7" w:rsidRPr="0055121F">
        <w:rPr>
          <w:rFonts w:ascii="Times New Roman" w:hAnsi="Times New Roman" w:cs="Times New Roman"/>
          <w:i/>
          <w:iCs/>
          <w:sz w:val="24"/>
          <w:szCs w:val="24"/>
        </w:rPr>
        <w:t xml:space="preserve">. </w:t>
      </w:r>
      <w:r w:rsidR="005A7CD7" w:rsidRPr="0055121F">
        <w:rPr>
          <w:rFonts w:ascii="Times New Roman" w:hAnsi="Times New Roman" w:cs="Times New Roman"/>
          <w:sz w:val="24"/>
          <w:szCs w:val="24"/>
        </w:rPr>
        <w:t xml:space="preserve">Оно представляет собой участок целинной степи размером 400 х 400 м, в центре которого находится курганная группа — сарматские надмогильные насыпи. Курганная группа носит название Три </w:t>
      </w:r>
      <w:proofErr w:type="spellStart"/>
      <w:r w:rsidR="005A7CD7" w:rsidRPr="0055121F">
        <w:rPr>
          <w:rFonts w:ascii="Times New Roman" w:hAnsi="Times New Roman" w:cs="Times New Roman"/>
          <w:sz w:val="24"/>
          <w:szCs w:val="24"/>
        </w:rPr>
        <w:t>Мара</w:t>
      </w:r>
      <w:proofErr w:type="spellEnd"/>
      <w:r w:rsidR="005A7CD7" w:rsidRPr="0055121F">
        <w:rPr>
          <w:rFonts w:ascii="Times New Roman" w:hAnsi="Times New Roman" w:cs="Times New Roman"/>
          <w:sz w:val="24"/>
          <w:szCs w:val="24"/>
        </w:rPr>
        <w:t xml:space="preserve"> (три кургана), хотя на местности просматриваются не три, а четыре кургана. Один из них очень крупный (высотой около 4 м), остальные поменьше. На вершинах курганов — заросшие травой следы старых раскопов. Вокруг них плоская, сложенная супесями, равнина. Растительный покров образован тырсово-</w:t>
      </w:r>
      <w:proofErr w:type="spellStart"/>
      <w:r w:rsidR="005A7CD7" w:rsidRPr="0055121F">
        <w:rPr>
          <w:rFonts w:ascii="Times New Roman" w:hAnsi="Times New Roman" w:cs="Times New Roman"/>
          <w:sz w:val="24"/>
          <w:szCs w:val="24"/>
        </w:rPr>
        <w:t>полын</w:t>
      </w:r>
      <w:proofErr w:type="spellEnd"/>
      <w:r w:rsidR="005A7CD7" w:rsidRPr="0055121F">
        <w:rPr>
          <w:rFonts w:ascii="Times New Roman" w:hAnsi="Times New Roman" w:cs="Times New Roman"/>
          <w:sz w:val="24"/>
          <w:szCs w:val="24"/>
        </w:rPr>
        <w:t>-</w:t>
      </w:r>
      <w:proofErr w:type="spellStart"/>
      <w:r w:rsidR="005A7CD7" w:rsidRPr="0055121F">
        <w:rPr>
          <w:rFonts w:ascii="Times New Roman" w:hAnsi="Times New Roman" w:cs="Times New Roman"/>
          <w:sz w:val="24"/>
          <w:szCs w:val="24"/>
        </w:rPr>
        <w:t>ково</w:t>
      </w:r>
      <w:proofErr w:type="spellEnd"/>
      <w:r w:rsidR="005A7CD7" w:rsidRPr="0055121F">
        <w:rPr>
          <w:rFonts w:ascii="Times New Roman" w:hAnsi="Times New Roman" w:cs="Times New Roman"/>
          <w:sz w:val="24"/>
          <w:szCs w:val="24"/>
        </w:rPr>
        <w:t xml:space="preserve">-типчаковой ассоциацией с общим проективным покрытием 75%. Из разнотравья здесь наиболее характерны люцерна румынская, резак обыкновенный, шалфей степной, </w:t>
      </w:r>
      <w:proofErr w:type="spellStart"/>
      <w:r w:rsidR="005A7CD7" w:rsidRPr="0055121F">
        <w:rPr>
          <w:rFonts w:ascii="Times New Roman" w:hAnsi="Times New Roman" w:cs="Times New Roman"/>
          <w:sz w:val="24"/>
          <w:szCs w:val="24"/>
        </w:rPr>
        <w:t>триния</w:t>
      </w:r>
      <w:proofErr w:type="spellEnd"/>
      <w:r w:rsidR="005A7CD7" w:rsidRPr="0055121F">
        <w:rPr>
          <w:rFonts w:ascii="Times New Roman" w:hAnsi="Times New Roman" w:cs="Times New Roman"/>
          <w:sz w:val="24"/>
          <w:szCs w:val="24"/>
        </w:rPr>
        <w:t xml:space="preserve"> шершавая, тысячелистник благородный, ирис низкий. На курганах к разнотравью присоединяются пышные кусты </w:t>
      </w:r>
      <w:proofErr w:type="spellStart"/>
      <w:r w:rsidR="005A7CD7" w:rsidRPr="0055121F">
        <w:rPr>
          <w:rFonts w:ascii="Times New Roman" w:hAnsi="Times New Roman" w:cs="Times New Roman"/>
          <w:sz w:val="24"/>
          <w:szCs w:val="24"/>
        </w:rPr>
        <w:t>терескена</w:t>
      </w:r>
      <w:proofErr w:type="spellEnd"/>
      <w:r w:rsidR="005A7CD7" w:rsidRPr="0055121F">
        <w:rPr>
          <w:rFonts w:ascii="Times New Roman" w:hAnsi="Times New Roman" w:cs="Times New Roman"/>
          <w:sz w:val="24"/>
          <w:szCs w:val="24"/>
        </w:rPr>
        <w:t xml:space="preserve"> серого»</w:t>
      </w:r>
    </w:p>
    <w:p w14:paraId="6936DDEE" w14:textId="77777777" w:rsidR="005A7CD7" w:rsidRPr="0055121F" w:rsidRDefault="005A7CD7" w:rsidP="00BF0AF5">
      <w:pPr>
        <w:spacing w:after="0"/>
        <w:ind w:firstLine="567"/>
        <w:jc w:val="both"/>
        <w:rPr>
          <w:rFonts w:ascii="Times New Roman" w:hAnsi="Times New Roman" w:cs="Times New Roman"/>
          <w:sz w:val="24"/>
          <w:szCs w:val="24"/>
        </w:rPr>
      </w:pPr>
    </w:p>
    <w:p w14:paraId="78ECE74C"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таблице указан перечень объектов историко-культурного наследия, расположенных 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согласно </w:t>
      </w:r>
      <w:r w:rsidRPr="0055121F">
        <w:rPr>
          <w:rFonts w:ascii="Times New Roman" w:hAnsi="Times New Roman" w:cs="Times New Roman"/>
          <w:bCs/>
          <w:sz w:val="24"/>
          <w:szCs w:val="24"/>
        </w:rPr>
        <w:t>постановления Законодательного собрания Оренбургской области</w:t>
      </w:r>
      <w:r w:rsidRPr="0055121F">
        <w:rPr>
          <w:rFonts w:ascii="Times New Roman" w:hAnsi="Times New Roman" w:cs="Times New Roman"/>
          <w:sz w:val="24"/>
          <w:szCs w:val="24"/>
        </w:rPr>
        <w:t xml:space="preserve"> о</w:t>
      </w:r>
      <w:r w:rsidRPr="0055121F">
        <w:rPr>
          <w:rFonts w:ascii="Times New Roman" w:hAnsi="Times New Roman" w:cs="Times New Roman"/>
          <w:bCs/>
          <w:sz w:val="24"/>
          <w:szCs w:val="24"/>
        </w:rPr>
        <w:t xml:space="preserve">т 6 октября 1998 г. </w:t>
      </w:r>
      <w:r w:rsidR="00AA60E4" w:rsidRPr="0055121F">
        <w:rPr>
          <w:rFonts w:ascii="Times New Roman" w:hAnsi="Times New Roman" w:cs="Times New Roman"/>
          <w:bCs/>
          <w:sz w:val="24"/>
          <w:szCs w:val="24"/>
        </w:rPr>
        <w:t>№</w:t>
      </w:r>
      <w:r w:rsidRPr="0055121F">
        <w:rPr>
          <w:rFonts w:ascii="Times New Roman" w:hAnsi="Times New Roman" w:cs="Times New Roman"/>
          <w:bCs/>
          <w:sz w:val="24"/>
          <w:szCs w:val="24"/>
        </w:rPr>
        <w:t xml:space="preserve"> 118/21-пзс «об утверждении списка</w:t>
      </w:r>
      <w:r w:rsidRPr="0055121F">
        <w:rPr>
          <w:rFonts w:ascii="Times New Roman" w:hAnsi="Times New Roman" w:cs="Times New Roman"/>
          <w:sz w:val="24"/>
          <w:szCs w:val="24"/>
        </w:rPr>
        <w:t xml:space="preserve"> в</w:t>
      </w:r>
      <w:r w:rsidRPr="0055121F">
        <w:rPr>
          <w:rFonts w:ascii="Times New Roman" w:hAnsi="Times New Roman" w:cs="Times New Roman"/>
          <w:bCs/>
          <w:sz w:val="24"/>
          <w:szCs w:val="24"/>
        </w:rPr>
        <w:t>новь выявленных памятников истории и культуры</w:t>
      </w:r>
      <w:r w:rsidRPr="0055121F">
        <w:rPr>
          <w:rFonts w:ascii="Times New Roman" w:hAnsi="Times New Roman" w:cs="Times New Roman"/>
          <w:sz w:val="24"/>
          <w:szCs w:val="24"/>
        </w:rPr>
        <w:t xml:space="preserve"> и</w:t>
      </w:r>
      <w:r w:rsidRPr="0055121F">
        <w:rPr>
          <w:rFonts w:ascii="Times New Roman" w:hAnsi="Times New Roman" w:cs="Times New Roman"/>
          <w:bCs/>
          <w:sz w:val="24"/>
          <w:szCs w:val="24"/>
        </w:rPr>
        <w:t xml:space="preserve"> принятии их на государственный учет и охрану</w:t>
      </w:r>
      <w:r w:rsidRPr="0055121F">
        <w:rPr>
          <w:rFonts w:ascii="Times New Roman" w:hAnsi="Times New Roman" w:cs="Times New Roman"/>
          <w:sz w:val="24"/>
          <w:szCs w:val="24"/>
        </w:rPr>
        <w:t xml:space="preserve"> к</w:t>
      </w:r>
      <w:r w:rsidRPr="0055121F">
        <w:rPr>
          <w:rFonts w:ascii="Times New Roman" w:hAnsi="Times New Roman" w:cs="Times New Roman"/>
          <w:bCs/>
          <w:sz w:val="24"/>
          <w:szCs w:val="24"/>
        </w:rPr>
        <w:t>ак памятники областного значения».</w:t>
      </w:r>
    </w:p>
    <w:p w14:paraId="337247C5" w14:textId="77777777" w:rsidR="005A7CD7" w:rsidRPr="0055121F" w:rsidRDefault="005A7CD7" w:rsidP="00BF0AF5">
      <w:pPr>
        <w:ind w:firstLine="567"/>
        <w:jc w:val="right"/>
        <w:rPr>
          <w:rFonts w:ascii="Times New Roman" w:hAnsi="Times New Roman" w:cs="Times New Roman"/>
          <w:b/>
          <w:sz w:val="24"/>
          <w:szCs w:val="24"/>
        </w:rPr>
      </w:pPr>
      <w:r w:rsidRPr="0055121F">
        <w:rPr>
          <w:rFonts w:ascii="Times New Roman" w:hAnsi="Times New Roman" w:cs="Times New Roman"/>
          <w:b/>
          <w:sz w:val="24"/>
          <w:szCs w:val="24"/>
        </w:rPr>
        <w:t xml:space="preserve">Таблица </w:t>
      </w:r>
    </w:p>
    <w:p w14:paraId="42381F77" w14:textId="77777777" w:rsidR="005A7CD7" w:rsidRPr="0055121F" w:rsidRDefault="005A7CD7" w:rsidP="00BF0AF5">
      <w:pPr>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Выписка из государственного списка памятников археологии областного значения. Памятники археологии, расположенные на территории </w:t>
      </w:r>
      <w:proofErr w:type="spellStart"/>
      <w:r w:rsidRPr="0055121F">
        <w:rPr>
          <w:rFonts w:ascii="Times New Roman" w:hAnsi="Times New Roman" w:cs="Times New Roman"/>
          <w:b/>
          <w:sz w:val="24"/>
          <w:szCs w:val="24"/>
        </w:rPr>
        <w:t>Кумакского</w:t>
      </w:r>
      <w:proofErr w:type="spellEnd"/>
      <w:r w:rsidRPr="0055121F">
        <w:rPr>
          <w:rFonts w:ascii="Times New Roman" w:hAnsi="Times New Roman" w:cs="Times New Roman"/>
          <w:b/>
          <w:sz w:val="24"/>
          <w:szCs w:val="24"/>
        </w:rPr>
        <w:t xml:space="preserve"> сельсовета Оренбургской области.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926"/>
        <w:gridCol w:w="2407"/>
        <w:gridCol w:w="1399"/>
        <w:gridCol w:w="2482"/>
      </w:tblGrid>
      <w:tr w:rsidR="0055121F" w:rsidRPr="0055121F" w14:paraId="7F4825CB" w14:textId="77777777" w:rsidTr="00DA46CE">
        <w:tc>
          <w:tcPr>
            <w:tcW w:w="817" w:type="dxa"/>
          </w:tcPr>
          <w:p w14:paraId="7E1BFC55" w14:textId="77777777" w:rsidR="005A7CD7" w:rsidRPr="0055121F" w:rsidRDefault="005A7CD7" w:rsidP="00182F32">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 п/п</w:t>
            </w:r>
          </w:p>
        </w:tc>
        <w:tc>
          <w:tcPr>
            <w:tcW w:w="2926" w:type="dxa"/>
          </w:tcPr>
          <w:p w14:paraId="12AC3C7F" w14:textId="77777777" w:rsidR="005A7CD7" w:rsidRPr="0055121F" w:rsidRDefault="005A7CD7" w:rsidP="00182F32">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 xml:space="preserve">Наименование объекта </w:t>
            </w:r>
          </w:p>
        </w:tc>
        <w:tc>
          <w:tcPr>
            <w:tcW w:w="2407" w:type="dxa"/>
          </w:tcPr>
          <w:p w14:paraId="74999219" w14:textId="77777777" w:rsidR="005A7CD7" w:rsidRPr="0055121F" w:rsidRDefault="005A7CD7" w:rsidP="00182F32">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 xml:space="preserve">Местоположение </w:t>
            </w:r>
          </w:p>
        </w:tc>
        <w:tc>
          <w:tcPr>
            <w:tcW w:w="1399" w:type="dxa"/>
          </w:tcPr>
          <w:p w14:paraId="4286D19A" w14:textId="77777777" w:rsidR="005A7CD7" w:rsidRPr="0055121F" w:rsidRDefault="005A7CD7" w:rsidP="00182F32">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 xml:space="preserve">Датировка </w:t>
            </w:r>
          </w:p>
        </w:tc>
        <w:tc>
          <w:tcPr>
            <w:tcW w:w="2482" w:type="dxa"/>
          </w:tcPr>
          <w:p w14:paraId="4923D8FC" w14:textId="77777777" w:rsidR="005A7CD7" w:rsidRPr="0055121F" w:rsidRDefault="005A7CD7" w:rsidP="00182F32">
            <w:pPr>
              <w:spacing w:after="0" w:line="240" w:lineRule="auto"/>
              <w:jc w:val="both"/>
              <w:rPr>
                <w:rFonts w:ascii="Times New Roman" w:hAnsi="Times New Roman" w:cs="Times New Roman"/>
                <w:b/>
                <w:sz w:val="24"/>
                <w:szCs w:val="24"/>
              </w:rPr>
            </w:pPr>
            <w:r w:rsidRPr="0055121F">
              <w:rPr>
                <w:rFonts w:ascii="Times New Roman" w:hAnsi="Times New Roman" w:cs="Times New Roman"/>
                <w:b/>
                <w:sz w:val="24"/>
                <w:szCs w:val="24"/>
              </w:rPr>
              <w:t>Документ о принятии на государственную охрану</w:t>
            </w:r>
          </w:p>
        </w:tc>
      </w:tr>
      <w:tr w:rsidR="0055121F" w:rsidRPr="0055121F" w14:paraId="7D0DC81B" w14:textId="77777777" w:rsidTr="00DA46CE">
        <w:tc>
          <w:tcPr>
            <w:tcW w:w="817" w:type="dxa"/>
            <w:vAlign w:val="center"/>
          </w:tcPr>
          <w:p w14:paraId="0DDECC51" w14:textId="77777777" w:rsidR="005A7CD7" w:rsidRPr="0055121F" w:rsidRDefault="005A7CD7" w:rsidP="00182F32">
            <w:pPr>
              <w:spacing w:after="0" w:line="240" w:lineRule="auto"/>
              <w:rPr>
                <w:rFonts w:ascii="Times New Roman" w:hAnsi="Times New Roman" w:cs="Times New Roman"/>
                <w:sz w:val="24"/>
                <w:szCs w:val="24"/>
              </w:rPr>
            </w:pPr>
            <w:r w:rsidRPr="0055121F">
              <w:rPr>
                <w:rFonts w:ascii="Times New Roman" w:hAnsi="Times New Roman" w:cs="Times New Roman"/>
                <w:sz w:val="24"/>
                <w:szCs w:val="24"/>
              </w:rPr>
              <w:t>1.</w:t>
            </w:r>
          </w:p>
        </w:tc>
        <w:tc>
          <w:tcPr>
            <w:tcW w:w="2926" w:type="dxa"/>
            <w:vAlign w:val="center"/>
          </w:tcPr>
          <w:p w14:paraId="375104BC" w14:textId="77777777" w:rsidR="005A7CD7" w:rsidRPr="0055121F" w:rsidRDefault="005A7CD7" w:rsidP="00182F32">
            <w:pPr>
              <w:spacing w:after="0" w:line="240" w:lineRule="auto"/>
              <w:rPr>
                <w:rFonts w:ascii="Times New Roman" w:hAnsi="Times New Roman" w:cs="Times New Roman"/>
                <w:b/>
                <w:sz w:val="24"/>
                <w:szCs w:val="24"/>
              </w:rPr>
            </w:pPr>
            <w:r w:rsidRPr="0055121F">
              <w:rPr>
                <w:rFonts w:ascii="Times New Roman" w:hAnsi="Times New Roman" w:cs="Times New Roman"/>
                <w:sz w:val="24"/>
                <w:szCs w:val="24"/>
              </w:rPr>
              <w:t xml:space="preserve">Курганный могильник "Три </w:t>
            </w:r>
            <w:proofErr w:type="spellStart"/>
            <w:r w:rsidRPr="0055121F">
              <w:rPr>
                <w:rFonts w:ascii="Times New Roman" w:hAnsi="Times New Roman" w:cs="Times New Roman"/>
                <w:sz w:val="24"/>
                <w:szCs w:val="24"/>
              </w:rPr>
              <w:t>мара</w:t>
            </w:r>
            <w:proofErr w:type="spellEnd"/>
            <w:r w:rsidRPr="0055121F">
              <w:rPr>
                <w:rFonts w:ascii="Times New Roman" w:hAnsi="Times New Roman" w:cs="Times New Roman"/>
                <w:sz w:val="24"/>
                <w:szCs w:val="24"/>
              </w:rPr>
              <w:t xml:space="preserve">" 1            </w:t>
            </w:r>
          </w:p>
        </w:tc>
        <w:tc>
          <w:tcPr>
            <w:tcW w:w="2407" w:type="dxa"/>
            <w:vAlign w:val="center"/>
          </w:tcPr>
          <w:p w14:paraId="3A2F7AD0" w14:textId="77777777" w:rsidR="005A7CD7" w:rsidRPr="0055121F" w:rsidRDefault="005A7CD7" w:rsidP="00182F32">
            <w:pPr>
              <w:spacing w:after="0" w:line="240" w:lineRule="auto"/>
              <w:rPr>
                <w:rFonts w:ascii="Times New Roman" w:hAnsi="Times New Roman" w:cs="Times New Roman"/>
                <w:b/>
                <w:sz w:val="24"/>
                <w:szCs w:val="24"/>
              </w:rPr>
            </w:pPr>
            <w:r w:rsidRPr="0055121F">
              <w:rPr>
                <w:rFonts w:ascii="Times New Roman" w:hAnsi="Times New Roman" w:cs="Times New Roman"/>
                <w:sz w:val="24"/>
                <w:szCs w:val="24"/>
              </w:rPr>
              <w:t>с. Кумак, в 4,7 км к ЮЮВ от села</w:t>
            </w:r>
          </w:p>
        </w:tc>
        <w:tc>
          <w:tcPr>
            <w:tcW w:w="1399" w:type="dxa"/>
            <w:vAlign w:val="center"/>
          </w:tcPr>
          <w:p w14:paraId="4A874139" w14:textId="77777777" w:rsidR="005A7CD7" w:rsidRPr="0055121F" w:rsidRDefault="005A7CD7" w:rsidP="00182F32">
            <w:pPr>
              <w:spacing w:after="0" w:line="240" w:lineRule="auto"/>
              <w:rPr>
                <w:rFonts w:ascii="Times New Roman" w:hAnsi="Times New Roman" w:cs="Times New Roman"/>
                <w:b/>
                <w:sz w:val="24"/>
                <w:szCs w:val="24"/>
              </w:rPr>
            </w:pPr>
            <w:proofErr w:type="spellStart"/>
            <w:r w:rsidRPr="0055121F">
              <w:rPr>
                <w:rFonts w:ascii="Times New Roman" w:hAnsi="Times New Roman" w:cs="Times New Roman"/>
                <w:sz w:val="24"/>
                <w:szCs w:val="24"/>
              </w:rPr>
              <w:t>р.ж.в</w:t>
            </w:r>
            <w:proofErr w:type="spellEnd"/>
            <w:r w:rsidRPr="0055121F">
              <w:rPr>
                <w:rFonts w:ascii="Times New Roman" w:hAnsi="Times New Roman" w:cs="Times New Roman"/>
                <w:sz w:val="24"/>
                <w:szCs w:val="24"/>
              </w:rPr>
              <w:t xml:space="preserve">.         </w:t>
            </w:r>
          </w:p>
        </w:tc>
        <w:tc>
          <w:tcPr>
            <w:tcW w:w="2482" w:type="dxa"/>
          </w:tcPr>
          <w:p w14:paraId="41DE025F" w14:textId="77777777" w:rsidR="005A7CD7" w:rsidRPr="0055121F" w:rsidRDefault="005A7CD7" w:rsidP="00182F32">
            <w:pPr>
              <w:pStyle w:val="afd"/>
              <w:jc w:val="center"/>
              <w:rPr>
                <w:sz w:val="24"/>
              </w:rPr>
            </w:pPr>
            <w:r w:rsidRPr="0055121F">
              <w:rPr>
                <w:sz w:val="24"/>
              </w:rPr>
              <w:t xml:space="preserve">Постановление Законодательного Собрания Оренбургской области от 06.10Л </w:t>
            </w:r>
            <w:smartTag w:uri="urn:schemas-microsoft-com:office:smarttags" w:element="metricconverter">
              <w:smartTagPr>
                <w:attr w:name="ProductID" w:val="998 г"/>
              </w:smartTagPr>
              <w:r w:rsidRPr="0055121F">
                <w:rPr>
                  <w:sz w:val="24"/>
                </w:rPr>
                <w:t>998 г</w:t>
              </w:r>
            </w:smartTag>
            <w:r w:rsidRPr="0055121F">
              <w:rPr>
                <w:sz w:val="24"/>
              </w:rPr>
              <w:t>. № 1 18/214</w:t>
            </w:r>
          </w:p>
        </w:tc>
      </w:tr>
      <w:tr w:rsidR="005A7CD7" w:rsidRPr="0055121F" w14:paraId="2F4CF00C" w14:textId="77777777" w:rsidTr="00DA46CE">
        <w:tc>
          <w:tcPr>
            <w:tcW w:w="817" w:type="dxa"/>
            <w:vAlign w:val="center"/>
          </w:tcPr>
          <w:p w14:paraId="14C2AC99" w14:textId="77777777" w:rsidR="005A7CD7" w:rsidRPr="0055121F" w:rsidRDefault="005A7CD7" w:rsidP="00182F32">
            <w:pPr>
              <w:spacing w:after="0" w:line="240" w:lineRule="auto"/>
              <w:rPr>
                <w:rFonts w:ascii="Times New Roman" w:hAnsi="Times New Roman" w:cs="Times New Roman"/>
                <w:sz w:val="24"/>
                <w:szCs w:val="24"/>
              </w:rPr>
            </w:pPr>
            <w:r w:rsidRPr="0055121F">
              <w:rPr>
                <w:rFonts w:ascii="Times New Roman" w:hAnsi="Times New Roman" w:cs="Times New Roman"/>
                <w:sz w:val="24"/>
                <w:szCs w:val="24"/>
              </w:rPr>
              <w:t>2.</w:t>
            </w:r>
          </w:p>
        </w:tc>
        <w:tc>
          <w:tcPr>
            <w:tcW w:w="2926" w:type="dxa"/>
            <w:vAlign w:val="center"/>
          </w:tcPr>
          <w:p w14:paraId="0B641592" w14:textId="77777777" w:rsidR="005A7CD7" w:rsidRPr="0055121F" w:rsidRDefault="005A7CD7" w:rsidP="00182F32">
            <w:pPr>
              <w:spacing w:after="0" w:line="240" w:lineRule="auto"/>
              <w:rPr>
                <w:rFonts w:ascii="Times New Roman" w:hAnsi="Times New Roman" w:cs="Times New Roman"/>
                <w:b/>
                <w:sz w:val="24"/>
                <w:szCs w:val="24"/>
              </w:rPr>
            </w:pPr>
            <w:r w:rsidRPr="0055121F">
              <w:rPr>
                <w:rFonts w:ascii="Times New Roman" w:hAnsi="Times New Roman" w:cs="Times New Roman"/>
                <w:sz w:val="24"/>
                <w:szCs w:val="24"/>
              </w:rPr>
              <w:t xml:space="preserve">Курганный могильник "Три </w:t>
            </w:r>
            <w:proofErr w:type="spellStart"/>
            <w:r w:rsidRPr="0055121F">
              <w:rPr>
                <w:rFonts w:ascii="Times New Roman" w:hAnsi="Times New Roman" w:cs="Times New Roman"/>
                <w:sz w:val="24"/>
                <w:szCs w:val="24"/>
              </w:rPr>
              <w:t>мара</w:t>
            </w:r>
            <w:proofErr w:type="spellEnd"/>
            <w:r w:rsidRPr="0055121F">
              <w:rPr>
                <w:rFonts w:ascii="Times New Roman" w:hAnsi="Times New Roman" w:cs="Times New Roman"/>
                <w:sz w:val="24"/>
                <w:szCs w:val="24"/>
              </w:rPr>
              <w:t xml:space="preserve">" 2            </w:t>
            </w:r>
          </w:p>
        </w:tc>
        <w:tc>
          <w:tcPr>
            <w:tcW w:w="2407" w:type="dxa"/>
            <w:vAlign w:val="center"/>
          </w:tcPr>
          <w:p w14:paraId="199C270E" w14:textId="77777777" w:rsidR="005A7CD7" w:rsidRPr="0055121F" w:rsidRDefault="005A7CD7" w:rsidP="00182F32">
            <w:pPr>
              <w:spacing w:after="0" w:line="240" w:lineRule="auto"/>
              <w:rPr>
                <w:rFonts w:ascii="Times New Roman" w:hAnsi="Times New Roman" w:cs="Times New Roman"/>
                <w:b/>
                <w:sz w:val="24"/>
                <w:szCs w:val="24"/>
              </w:rPr>
            </w:pPr>
            <w:r w:rsidRPr="0055121F">
              <w:rPr>
                <w:rFonts w:ascii="Times New Roman" w:hAnsi="Times New Roman" w:cs="Times New Roman"/>
                <w:sz w:val="24"/>
                <w:szCs w:val="24"/>
              </w:rPr>
              <w:t>с. Кумак, в 5 км к ЮВ от села</w:t>
            </w:r>
          </w:p>
        </w:tc>
        <w:tc>
          <w:tcPr>
            <w:tcW w:w="1399" w:type="dxa"/>
            <w:vAlign w:val="center"/>
          </w:tcPr>
          <w:p w14:paraId="16931396" w14:textId="77777777" w:rsidR="005A7CD7" w:rsidRPr="0055121F" w:rsidRDefault="005A7CD7" w:rsidP="00182F32">
            <w:pPr>
              <w:spacing w:after="0" w:line="240" w:lineRule="auto"/>
              <w:rPr>
                <w:rFonts w:ascii="Times New Roman" w:hAnsi="Times New Roman" w:cs="Times New Roman"/>
                <w:b/>
                <w:sz w:val="24"/>
                <w:szCs w:val="24"/>
              </w:rPr>
            </w:pPr>
            <w:proofErr w:type="spellStart"/>
            <w:r w:rsidRPr="0055121F">
              <w:rPr>
                <w:rFonts w:ascii="Times New Roman" w:hAnsi="Times New Roman" w:cs="Times New Roman"/>
                <w:sz w:val="24"/>
                <w:szCs w:val="24"/>
              </w:rPr>
              <w:t>р.ж.в</w:t>
            </w:r>
            <w:proofErr w:type="spellEnd"/>
            <w:r w:rsidRPr="0055121F">
              <w:rPr>
                <w:rFonts w:ascii="Times New Roman" w:hAnsi="Times New Roman" w:cs="Times New Roman"/>
                <w:sz w:val="24"/>
                <w:szCs w:val="24"/>
              </w:rPr>
              <w:t xml:space="preserve">.         </w:t>
            </w:r>
          </w:p>
        </w:tc>
        <w:tc>
          <w:tcPr>
            <w:tcW w:w="2482" w:type="dxa"/>
          </w:tcPr>
          <w:p w14:paraId="2363309E" w14:textId="77777777" w:rsidR="005A7CD7" w:rsidRPr="0055121F" w:rsidRDefault="005A7CD7" w:rsidP="00182F32">
            <w:pPr>
              <w:pStyle w:val="afd"/>
              <w:jc w:val="center"/>
              <w:rPr>
                <w:sz w:val="24"/>
              </w:rPr>
            </w:pPr>
            <w:r w:rsidRPr="0055121F">
              <w:rPr>
                <w:sz w:val="24"/>
              </w:rPr>
              <w:t>Постановление Законодательного Собрания Оренбургской области от 06.10.1998 г. № И 8/21 -Г</w:t>
            </w:r>
          </w:p>
        </w:tc>
      </w:tr>
    </w:tbl>
    <w:p w14:paraId="35A1BD40" w14:textId="77777777" w:rsidR="005A7CD7" w:rsidRPr="0055121F" w:rsidRDefault="005A7CD7" w:rsidP="00BF0AF5">
      <w:pPr>
        <w:ind w:firstLine="567"/>
        <w:jc w:val="both"/>
        <w:rPr>
          <w:rFonts w:ascii="Times New Roman" w:hAnsi="Times New Roman" w:cs="Times New Roman"/>
          <w:b/>
          <w:sz w:val="24"/>
          <w:szCs w:val="24"/>
        </w:rPr>
      </w:pPr>
    </w:p>
    <w:p w14:paraId="18E5FF44" w14:textId="77777777" w:rsidR="005A7CD7" w:rsidRPr="0055121F" w:rsidRDefault="005A7CD7" w:rsidP="00BF0AF5">
      <w:pPr>
        <w:spacing w:after="0"/>
        <w:ind w:firstLine="567"/>
        <w:jc w:val="both"/>
        <w:rPr>
          <w:rFonts w:ascii="Times New Roman" w:hAnsi="Times New Roman" w:cs="Times New Roman"/>
          <w:i/>
          <w:sz w:val="24"/>
          <w:szCs w:val="24"/>
        </w:rPr>
      </w:pPr>
      <w:r w:rsidRPr="0055121F">
        <w:rPr>
          <w:rFonts w:ascii="Times New Roman" w:hAnsi="Times New Roman" w:cs="Times New Roman"/>
          <w:i/>
          <w:sz w:val="24"/>
          <w:szCs w:val="24"/>
        </w:rPr>
        <w:t>Мероприятия по организации охраны объектов культурного наследия Оренбургской области:</w:t>
      </w:r>
    </w:p>
    <w:p w14:paraId="4A7EA453"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ab/>
        <w:t xml:space="preserve">В настоящее время границы территорий объектов культурного наследия и границы зон охраны объектов культурного наследия </w:t>
      </w:r>
      <w:proofErr w:type="spellStart"/>
      <w:r w:rsidRPr="0055121F">
        <w:rPr>
          <w:rFonts w:ascii="Times New Roman" w:hAnsi="Times New Roman" w:cs="Times New Roman"/>
          <w:sz w:val="24"/>
          <w:szCs w:val="24"/>
        </w:rPr>
        <w:t>Новоорского</w:t>
      </w:r>
      <w:proofErr w:type="spellEnd"/>
      <w:r w:rsidRPr="0055121F">
        <w:rPr>
          <w:rFonts w:ascii="Times New Roman" w:hAnsi="Times New Roman" w:cs="Times New Roman"/>
          <w:sz w:val="24"/>
          <w:szCs w:val="24"/>
        </w:rPr>
        <w:t xml:space="preserve"> района не определены.  </w:t>
      </w:r>
    </w:p>
    <w:p w14:paraId="7772EF12"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Границы территорий объектов и границы зон охраны объектов культурного наследия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w:t>
      </w:r>
      <w:r w:rsidRPr="0055121F">
        <w:rPr>
          <w:rFonts w:ascii="Times New Roman" w:hAnsi="Times New Roman" w:cs="Times New Roman"/>
          <w:sz w:val="24"/>
          <w:szCs w:val="24"/>
        </w:rPr>
        <w:lastRenderedPageBreak/>
        <w:t xml:space="preserve">субъекта Российской Федерации и нормативными правовыми актами органов местного самоуправления. </w:t>
      </w:r>
    </w:p>
    <w:p w14:paraId="0F4A8D76"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и разрабатываемая градостроительная документация подлежат согласованию с государственным органом охраны объектов культурного наследия Оренбургской области.</w:t>
      </w:r>
    </w:p>
    <w:p w14:paraId="3A21AE86" w14:textId="77777777" w:rsidR="005A7CD7" w:rsidRPr="0055121F" w:rsidRDefault="005A7CD7" w:rsidP="00BF0AF5">
      <w:pPr>
        <w:spacing w:after="0"/>
        <w:ind w:firstLine="567"/>
        <w:jc w:val="both"/>
        <w:rPr>
          <w:rFonts w:ascii="Times New Roman" w:hAnsi="Times New Roman" w:cs="Times New Roman"/>
          <w:i/>
          <w:sz w:val="24"/>
          <w:szCs w:val="24"/>
        </w:rPr>
      </w:pPr>
      <w:r w:rsidRPr="0055121F">
        <w:rPr>
          <w:rFonts w:ascii="Times New Roman" w:hAnsi="Times New Roman" w:cs="Times New Roman"/>
          <w:i/>
          <w:sz w:val="24"/>
          <w:szCs w:val="24"/>
        </w:rPr>
        <w:t>Перечень мероприятий в сфере охраны памятников истории и культуры:</w:t>
      </w:r>
    </w:p>
    <w:p w14:paraId="39312F89" w14:textId="77777777" w:rsidR="005A7CD7" w:rsidRPr="0055121F" w:rsidRDefault="005A7CD7" w:rsidP="00BF0AF5">
      <w:pPr>
        <w:numPr>
          <w:ilvl w:val="0"/>
          <w:numId w:val="43"/>
        </w:numPr>
        <w:suppressAutoHyphen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необходима разработка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таких зон;</w:t>
      </w:r>
    </w:p>
    <w:p w14:paraId="2EF960FB" w14:textId="77777777" w:rsidR="005A7CD7" w:rsidRPr="0055121F" w:rsidRDefault="005A7CD7" w:rsidP="00BF0AF5">
      <w:pPr>
        <w:numPr>
          <w:ilvl w:val="0"/>
          <w:numId w:val="43"/>
        </w:numPr>
        <w:suppressAutoHyphen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при разработке генеральных планов и иной градостроительной документации территорий муниципальных образований, необходимо учитывать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w:t>
      </w:r>
    </w:p>
    <w:p w14:paraId="300A383A" w14:textId="77777777" w:rsidR="00D201D4" w:rsidRPr="0055121F" w:rsidRDefault="00D201D4" w:rsidP="00BF0AF5">
      <w:pPr>
        <w:suppressAutoHyphens/>
        <w:spacing w:after="0"/>
        <w:ind w:firstLine="567"/>
        <w:jc w:val="both"/>
        <w:rPr>
          <w:rFonts w:ascii="Times New Roman" w:hAnsi="Times New Roman" w:cs="Times New Roman"/>
          <w:sz w:val="24"/>
          <w:szCs w:val="24"/>
        </w:rPr>
      </w:pPr>
    </w:p>
    <w:p w14:paraId="131BE802" w14:textId="77777777" w:rsidR="00D201D4" w:rsidRPr="0055121F" w:rsidRDefault="001E31FD" w:rsidP="00182F32">
      <w:pPr>
        <w:pStyle w:val="20"/>
        <w:ind w:firstLine="567"/>
        <w:rPr>
          <w:rFonts w:ascii="Times New Roman" w:hAnsi="Times New Roman" w:cs="Times New Roman"/>
          <w:b w:val="0"/>
          <w:color w:val="auto"/>
        </w:rPr>
      </w:pPr>
      <w:bookmarkStart w:id="41" w:name="_Toc197938547"/>
      <w:r w:rsidRPr="0055121F">
        <w:rPr>
          <w:rFonts w:ascii="Times New Roman" w:hAnsi="Times New Roman" w:cs="Times New Roman"/>
          <w:color w:val="auto"/>
        </w:rPr>
        <w:t>4</w:t>
      </w:r>
      <w:r w:rsidR="00B47B51" w:rsidRPr="0055121F">
        <w:rPr>
          <w:rFonts w:ascii="Times New Roman" w:hAnsi="Times New Roman" w:cs="Times New Roman"/>
          <w:color w:val="auto"/>
        </w:rPr>
        <w:t xml:space="preserve">.5 </w:t>
      </w:r>
      <w:proofErr w:type="spellStart"/>
      <w:r w:rsidR="00D201D4" w:rsidRPr="0055121F">
        <w:rPr>
          <w:rFonts w:ascii="Times New Roman" w:hAnsi="Times New Roman" w:cs="Times New Roman"/>
          <w:color w:val="auto"/>
        </w:rPr>
        <w:t>Приаэродромная</w:t>
      </w:r>
      <w:proofErr w:type="spellEnd"/>
      <w:r w:rsidR="00D201D4" w:rsidRPr="0055121F">
        <w:rPr>
          <w:rFonts w:ascii="Times New Roman" w:hAnsi="Times New Roman" w:cs="Times New Roman"/>
          <w:color w:val="auto"/>
        </w:rPr>
        <w:t xml:space="preserve"> территория.</w:t>
      </w:r>
      <w:bookmarkEnd w:id="41"/>
    </w:p>
    <w:p w14:paraId="30A04D86" w14:textId="77777777" w:rsidR="00D201D4" w:rsidRPr="0055121F" w:rsidRDefault="00D201D4"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соответствии с требованиями Статьи 47 Воздушного кодекса РФ решение об установлении </w:t>
      </w:r>
      <w:proofErr w:type="spellStart"/>
      <w:r w:rsidRPr="0055121F">
        <w:rPr>
          <w:rFonts w:ascii="Times New Roman" w:hAnsi="Times New Roman" w:cs="Times New Roman"/>
          <w:sz w:val="24"/>
          <w:szCs w:val="24"/>
        </w:rPr>
        <w:t>приаэродромной</w:t>
      </w:r>
      <w:proofErr w:type="spellEnd"/>
      <w:r w:rsidRPr="0055121F">
        <w:rPr>
          <w:rFonts w:ascii="Times New Roman" w:hAnsi="Times New Roman" w:cs="Times New Roman"/>
          <w:sz w:val="24"/>
          <w:szCs w:val="24"/>
        </w:rPr>
        <w:t xml:space="preserve"> территории (далее – ПТ) аэродрома Орск (далее – Решение) подготовлено в целях обеспечения безопасности полетов воздушных судов (далее – ВС), перспективного развития аэропорта и исключения негативного воздействия оборудования аэродрома и полетов ВС на здоровье человека и окружающую среду в соответствии с Воздушным кодексом РФ,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w:t>
      </w:r>
    </w:p>
    <w:p w14:paraId="10CADB62" w14:textId="77777777" w:rsidR="00E07CA1" w:rsidRPr="0055121F" w:rsidRDefault="00D201D4"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ПТ аэродрома Орск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РФ (далее – ограничения использования объектов недвижимости и осуществления деятельности). </w:t>
      </w:r>
    </w:p>
    <w:p w14:paraId="514EFFF0" w14:textId="77777777" w:rsidR="00E07CA1" w:rsidRPr="0055121F" w:rsidRDefault="00D201D4"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соответствии с требованиями Правил установления ПТ, утвержденных постановлением Правительства РФ от 02.12.2017 №1460, границы ПТ аэродрома Орск определены по внешним границам выделенных на ней </w:t>
      </w:r>
      <w:proofErr w:type="spellStart"/>
      <w:r w:rsidRPr="0055121F">
        <w:rPr>
          <w:rFonts w:ascii="Times New Roman" w:hAnsi="Times New Roman" w:cs="Times New Roman"/>
          <w:sz w:val="24"/>
          <w:szCs w:val="24"/>
        </w:rPr>
        <w:t>подзон</w:t>
      </w:r>
      <w:proofErr w:type="spellEnd"/>
      <w:r w:rsidRPr="0055121F">
        <w:rPr>
          <w:rFonts w:ascii="Times New Roman" w:hAnsi="Times New Roman" w:cs="Times New Roman"/>
          <w:sz w:val="24"/>
          <w:szCs w:val="24"/>
        </w:rPr>
        <w:t xml:space="preserve">. </w:t>
      </w:r>
    </w:p>
    <w:p w14:paraId="5EBD8303" w14:textId="77777777" w:rsidR="00E07CA1" w:rsidRPr="0055121F" w:rsidRDefault="00D201D4"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Ограничения, требующие меньшую высоту застройки, имеют приоритет. </w:t>
      </w:r>
    </w:p>
    <w:p w14:paraId="2757E85A" w14:textId="77777777" w:rsidR="00D201D4" w:rsidRPr="0055121F" w:rsidRDefault="00D201D4"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Координаты </w:t>
      </w:r>
      <w:proofErr w:type="spellStart"/>
      <w:r w:rsidRPr="0055121F">
        <w:rPr>
          <w:rFonts w:ascii="Times New Roman" w:hAnsi="Times New Roman" w:cs="Times New Roman"/>
          <w:sz w:val="24"/>
          <w:szCs w:val="24"/>
        </w:rPr>
        <w:t>подзон</w:t>
      </w:r>
      <w:proofErr w:type="spellEnd"/>
      <w:r w:rsidRPr="0055121F">
        <w:rPr>
          <w:rFonts w:ascii="Times New Roman" w:hAnsi="Times New Roman" w:cs="Times New Roman"/>
          <w:sz w:val="24"/>
          <w:szCs w:val="24"/>
        </w:rPr>
        <w:t xml:space="preserve"> и зон ограничения застройки определены в системе координат, используемой для ведения Единого государственного реестра недвижимости (МСК-56).2.7 Экономический потенциал.</w:t>
      </w:r>
    </w:p>
    <w:p w14:paraId="72798B80" w14:textId="77777777" w:rsidR="00D201D4" w:rsidRPr="0055121F" w:rsidRDefault="00D201D4"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На территори</w:t>
      </w:r>
      <w:r w:rsidR="00E07CA1" w:rsidRPr="0055121F">
        <w:rPr>
          <w:rFonts w:ascii="Times New Roman" w:hAnsi="Times New Roman" w:cs="Times New Roman"/>
          <w:sz w:val="24"/>
          <w:szCs w:val="24"/>
        </w:rPr>
        <w:t>и</w:t>
      </w:r>
      <w:r w:rsidRPr="0055121F">
        <w:rPr>
          <w:rFonts w:ascii="Times New Roman" w:hAnsi="Times New Roman" w:cs="Times New Roman"/>
          <w:sz w:val="24"/>
          <w:szCs w:val="24"/>
        </w:rPr>
        <w:t xml:space="preserve"> МО </w:t>
      </w:r>
      <w:proofErr w:type="spellStart"/>
      <w:r w:rsidR="00E07CA1" w:rsidRPr="0055121F">
        <w:rPr>
          <w:rFonts w:ascii="Times New Roman" w:hAnsi="Times New Roman" w:cs="Times New Roman"/>
          <w:sz w:val="24"/>
          <w:szCs w:val="24"/>
        </w:rPr>
        <w:t>Кумакский</w:t>
      </w:r>
      <w:proofErr w:type="spellEnd"/>
      <w:r w:rsidR="00E07CA1"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сельсовет </w:t>
      </w:r>
      <w:r w:rsidR="00E07CA1" w:rsidRPr="0055121F">
        <w:rPr>
          <w:rFonts w:ascii="Times New Roman" w:hAnsi="Times New Roman" w:cs="Times New Roman"/>
          <w:sz w:val="24"/>
          <w:szCs w:val="24"/>
        </w:rPr>
        <w:t xml:space="preserve">частично расположена граница четвертой </w:t>
      </w:r>
      <w:proofErr w:type="spellStart"/>
      <w:r w:rsidR="00E07CA1" w:rsidRPr="0055121F">
        <w:rPr>
          <w:rFonts w:ascii="Times New Roman" w:hAnsi="Times New Roman" w:cs="Times New Roman"/>
          <w:sz w:val="24"/>
          <w:szCs w:val="24"/>
        </w:rPr>
        <w:t>подзоны</w:t>
      </w:r>
      <w:proofErr w:type="spellEnd"/>
      <w:r w:rsidR="00E07CA1" w:rsidRPr="0055121F">
        <w:rPr>
          <w:rFonts w:ascii="Times New Roman" w:hAnsi="Times New Roman" w:cs="Times New Roman"/>
          <w:sz w:val="24"/>
          <w:szCs w:val="24"/>
        </w:rPr>
        <w:t xml:space="preserve"> аэродрома Орск</w:t>
      </w:r>
      <w:r w:rsidRPr="0055121F">
        <w:rPr>
          <w:rFonts w:ascii="Times New Roman" w:hAnsi="Times New Roman" w:cs="Times New Roman"/>
          <w:sz w:val="24"/>
          <w:szCs w:val="24"/>
        </w:rPr>
        <w:t>.</w:t>
      </w:r>
    </w:p>
    <w:p w14:paraId="3BE9A04A"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Четвертая </w:t>
      </w:r>
      <w:proofErr w:type="spellStart"/>
      <w:r w:rsidRPr="0055121F">
        <w:rPr>
          <w:rFonts w:ascii="Times New Roman" w:hAnsi="Times New Roman" w:cs="Times New Roman"/>
          <w:sz w:val="24"/>
          <w:szCs w:val="24"/>
        </w:rPr>
        <w:t>подзона</w:t>
      </w:r>
      <w:proofErr w:type="spellEnd"/>
      <w:r w:rsidRPr="0055121F">
        <w:rPr>
          <w:rFonts w:ascii="Times New Roman" w:hAnsi="Times New Roman" w:cs="Times New Roman"/>
          <w:sz w:val="24"/>
          <w:szCs w:val="24"/>
        </w:rPr>
        <w:t xml:space="preserve"> выделена по границам зон действия средств радиотехнического обеспечения полетов ВС и авиационной электросвязи, обозначенным в аэронавигационном паспорте аэродрома, в границах РФ. Площадь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- 1395 кв. км. В составе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выделяются: </w:t>
      </w:r>
    </w:p>
    <w:p w14:paraId="0CB71B37"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xml:space="preserve">1. Территория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 зона, обеспечивающая в своих границах действие средств радиотехнического обеспечения полетов воздушных судов и авиационной электросвязи. </w:t>
      </w:r>
    </w:p>
    <w:p w14:paraId="679BC8C5"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2. Зона ограничения застройки, создаваемая в целях исключения индустриальных помех, в которой устанавливаются ограничения на размещение объектов, способных генерировать или отражать помехи, влияющие на сигналы средств радиотехнического обеспечения полетов воздушных судов и авиационной электросвязи. </w:t>
      </w:r>
    </w:p>
    <w:p w14:paraId="5E722BD2"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3. Зона ограничения застройки по высоте, включающая отдельные замкнутые сектора, в которых установлена ограничительная высота размещаемых объектов, так как объекты, превышающие данную оградительную высоту, будут являться потенциальными источниками помех за счет </w:t>
      </w:r>
      <w:proofErr w:type="spellStart"/>
      <w:r w:rsidRPr="0055121F">
        <w:rPr>
          <w:rFonts w:ascii="Times New Roman" w:hAnsi="Times New Roman" w:cs="Times New Roman"/>
          <w:sz w:val="24"/>
          <w:szCs w:val="24"/>
        </w:rPr>
        <w:t>многопутевого</w:t>
      </w:r>
      <w:proofErr w:type="spellEnd"/>
      <w:r w:rsidRPr="0055121F">
        <w:rPr>
          <w:rFonts w:ascii="Times New Roman" w:hAnsi="Times New Roman" w:cs="Times New Roman"/>
          <w:sz w:val="24"/>
          <w:szCs w:val="24"/>
        </w:rPr>
        <w:t xml:space="preserve"> распространения сигналов. </w:t>
      </w:r>
    </w:p>
    <w:p w14:paraId="5D07F399"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границах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устанавливаются следующие ограничения использования объектов недвижимости и осуществления деятельности: </w:t>
      </w:r>
    </w:p>
    <w:p w14:paraId="15192C65"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sym w:font="Symbol" w:char="F02D"/>
      </w:r>
      <w:r w:rsidRPr="0055121F">
        <w:rPr>
          <w:rFonts w:ascii="Times New Roman" w:hAnsi="Times New Roman" w:cs="Times New Roman"/>
          <w:sz w:val="24"/>
          <w:szCs w:val="24"/>
        </w:rPr>
        <w:t xml:space="preserve">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w:t>
      </w:r>
    </w:p>
    <w:p w14:paraId="01C8E32E"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границах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устанавливаются следующие ограничения: </w:t>
      </w:r>
    </w:p>
    <w:p w14:paraId="12C00FF0" w14:textId="77777777" w:rsidR="00E07CA1" w:rsidRPr="0055121F" w:rsidRDefault="00E07CA1" w:rsidP="00BF0AF5">
      <w:pPr>
        <w:spacing w:after="0"/>
        <w:ind w:firstLine="567"/>
        <w:jc w:val="both"/>
        <w:rPr>
          <w:rFonts w:ascii="Times New Roman" w:hAnsi="Times New Roman" w:cs="Times New Roman"/>
          <w:sz w:val="24"/>
          <w:szCs w:val="24"/>
          <w:u w:val="single"/>
        </w:rPr>
      </w:pPr>
      <w:r w:rsidRPr="0055121F">
        <w:rPr>
          <w:rFonts w:ascii="Times New Roman" w:hAnsi="Times New Roman" w:cs="Times New Roman"/>
          <w:sz w:val="24"/>
          <w:szCs w:val="24"/>
          <w:u w:val="single"/>
        </w:rPr>
        <w:t xml:space="preserve">На всей территории четвертой </w:t>
      </w:r>
      <w:proofErr w:type="spellStart"/>
      <w:r w:rsidRPr="0055121F">
        <w:rPr>
          <w:rFonts w:ascii="Times New Roman" w:hAnsi="Times New Roman" w:cs="Times New Roman"/>
          <w:sz w:val="24"/>
          <w:szCs w:val="24"/>
          <w:u w:val="single"/>
        </w:rPr>
        <w:t>подзоны</w:t>
      </w:r>
      <w:proofErr w:type="spellEnd"/>
      <w:r w:rsidRPr="0055121F">
        <w:rPr>
          <w:rFonts w:ascii="Times New Roman" w:hAnsi="Times New Roman" w:cs="Times New Roman"/>
          <w:sz w:val="24"/>
          <w:szCs w:val="24"/>
          <w:u w:val="single"/>
        </w:rPr>
        <w:t xml:space="preserve"> − в зоне действия средств РТОП и АС: </w:t>
      </w:r>
    </w:p>
    <w:p w14:paraId="6D3034D1"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1. На всей территории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устанавливается запрет на размещение стационарных передающих радиотехнических объектов (ПРТО) с используемыми частотами, функциональное назначение которых не соответствует условиям использования полос радиочастот в РФ согласно постановлению Правительства РФ от 21.12.2011 №1049-34 «Об утверждении Таблицы распределения полос радиочастот между </w:t>
      </w:r>
      <w:proofErr w:type="spellStart"/>
      <w:r w:rsidRPr="0055121F">
        <w:rPr>
          <w:rFonts w:ascii="Times New Roman" w:hAnsi="Times New Roman" w:cs="Times New Roman"/>
          <w:sz w:val="24"/>
          <w:szCs w:val="24"/>
        </w:rPr>
        <w:t>радиослужбами</w:t>
      </w:r>
      <w:proofErr w:type="spellEnd"/>
      <w:r w:rsidRPr="0055121F">
        <w:rPr>
          <w:rFonts w:ascii="Times New Roman" w:hAnsi="Times New Roman" w:cs="Times New Roman"/>
          <w:sz w:val="24"/>
          <w:szCs w:val="24"/>
        </w:rPr>
        <w:t xml:space="preserve"> Российской Федерации и признании утратившими силу некоторых постановлений Правительства Российской Федерации». </w:t>
      </w:r>
    </w:p>
    <w:p w14:paraId="6D672378"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2. На всей территории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устанавливается запрет на размещение стационарных передающих радиотехнических объектов (далее – ПРТО) мощностью свыше 250 Вт, не прошедших экспертизу на совместимость с действующими средствами РТОП и авиационной электросвязи аэродрома. </w:t>
      </w:r>
    </w:p>
    <w:p w14:paraId="28C8A204"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3. Ограничения, устанавливаемые в четвертой </w:t>
      </w:r>
      <w:proofErr w:type="spellStart"/>
      <w:r w:rsidRPr="0055121F">
        <w:rPr>
          <w:rFonts w:ascii="Times New Roman" w:hAnsi="Times New Roman" w:cs="Times New Roman"/>
          <w:sz w:val="24"/>
          <w:szCs w:val="24"/>
        </w:rPr>
        <w:t>подзоне</w:t>
      </w:r>
      <w:proofErr w:type="spellEnd"/>
      <w:r w:rsidRPr="0055121F">
        <w:rPr>
          <w:rFonts w:ascii="Times New Roman" w:hAnsi="Times New Roman" w:cs="Times New Roman"/>
          <w:sz w:val="24"/>
          <w:szCs w:val="24"/>
        </w:rPr>
        <w:t xml:space="preserve">, не ограничивают размещение объектов, предназначенных для обслуживания аэродрома и (или) аэропорта, или функциональное назначение которых требует их размещения в первой и второй </w:t>
      </w:r>
      <w:proofErr w:type="spellStart"/>
      <w:r w:rsidRPr="0055121F">
        <w:rPr>
          <w:rFonts w:ascii="Times New Roman" w:hAnsi="Times New Roman" w:cs="Times New Roman"/>
          <w:sz w:val="24"/>
          <w:szCs w:val="24"/>
        </w:rPr>
        <w:t>подзонах</w:t>
      </w:r>
      <w:proofErr w:type="spellEnd"/>
      <w:r w:rsidRPr="0055121F">
        <w:rPr>
          <w:rFonts w:ascii="Times New Roman" w:hAnsi="Times New Roman" w:cs="Times New Roman"/>
          <w:sz w:val="24"/>
          <w:szCs w:val="24"/>
        </w:rPr>
        <w:t xml:space="preserve">. </w:t>
      </w:r>
    </w:p>
    <w:p w14:paraId="33FC2AD4"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4. 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установленные в четвертой </w:t>
      </w:r>
      <w:proofErr w:type="spellStart"/>
      <w:r w:rsidRPr="0055121F">
        <w:rPr>
          <w:rFonts w:ascii="Times New Roman" w:hAnsi="Times New Roman" w:cs="Times New Roman"/>
          <w:sz w:val="24"/>
          <w:szCs w:val="24"/>
        </w:rPr>
        <w:t>подзоне</w:t>
      </w:r>
      <w:proofErr w:type="spellEnd"/>
      <w:r w:rsidRPr="0055121F">
        <w:rPr>
          <w:rFonts w:ascii="Times New Roman" w:hAnsi="Times New Roman" w:cs="Times New Roman"/>
          <w:sz w:val="24"/>
          <w:szCs w:val="24"/>
        </w:rPr>
        <w:t xml:space="preserve">, не применяются в отношении земельных участков и (или) расположенных на них объектов недвижимости параметры и характеристики застройки или использования которых не создают помех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что подтверждается летной проверкой и наличием согласования в соответствии с Воздушным кодексом РФ. </w:t>
      </w:r>
    </w:p>
    <w:p w14:paraId="6C03C368"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u w:val="single"/>
        </w:rPr>
        <w:t xml:space="preserve">В границах зоны ограничения застройки, создаваемой в целях исключения индустриальных помех в составе четвертой </w:t>
      </w:r>
      <w:proofErr w:type="spellStart"/>
      <w:r w:rsidRPr="0055121F">
        <w:rPr>
          <w:rFonts w:ascii="Times New Roman" w:hAnsi="Times New Roman" w:cs="Times New Roman"/>
          <w:sz w:val="24"/>
          <w:szCs w:val="24"/>
          <w:u w:val="single"/>
        </w:rPr>
        <w:t>подзоны</w:t>
      </w:r>
      <w:proofErr w:type="spellEnd"/>
      <w:r w:rsidRPr="0055121F">
        <w:rPr>
          <w:rFonts w:ascii="Times New Roman" w:hAnsi="Times New Roman" w:cs="Times New Roman"/>
          <w:sz w:val="24"/>
          <w:szCs w:val="24"/>
          <w:u w:val="single"/>
        </w:rPr>
        <w:t>:</w:t>
      </w:r>
      <w:r w:rsidRPr="0055121F">
        <w:rPr>
          <w:rFonts w:ascii="Times New Roman" w:hAnsi="Times New Roman" w:cs="Times New Roman"/>
          <w:sz w:val="24"/>
          <w:szCs w:val="24"/>
        </w:rPr>
        <w:t xml:space="preserve"> </w:t>
      </w:r>
    </w:p>
    <w:p w14:paraId="676C560E"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5. Размещение, строительство и сооружение воздушных высоковольтных линий электропередач с напряжением от 220 </w:t>
      </w:r>
      <w:proofErr w:type="spellStart"/>
      <w:r w:rsidRPr="0055121F">
        <w:rPr>
          <w:rFonts w:ascii="Times New Roman" w:hAnsi="Times New Roman" w:cs="Times New Roman"/>
          <w:sz w:val="24"/>
          <w:szCs w:val="24"/>
        </w:rPr>
        <w:t>кВ</w:t>
      </w:r>
      <w:proofErr w:type="spellEnd"/>
      <w:r w:rsidRPr="0055121F">
        <w:rPr>
          <w:rFonts w:ascii="Times New Roman" w:hAnsi="Times New Roman" w:cs="Times New Roman"/>
          <w:sz w:val="24"/>
          <w:szCs w:val="24"/>
        </w:rPr>
        <w:t xml:space="preserve">, трансформаторных подстанций, промышленных </w:t>
      </w:r>
      <w:r w:rsidRPr="0055121F">
        <w:rPr>
          <w:rFonts w:ascii="Times New Roman" w:hAnsi="Times New Roman" w:cs="Times New Roman"/>
          <w:sz w:val="24"/>
          <w:szCs w:val="24"/>
        </w:rPr>
        <w:lastRenderedPageBreak/>
        <w:t xml:space="preserve">электроустановок, сооружений, имеющих значительные металлические массы, к которым относятся: металлические мосты, электрифицированные железные дороги, проволочные ограждения, промышленные и другие крупные строения в зоне ограничения застройки, для исключения индустриальных помех в составе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не прошедших экспертизу на совместимость с действующими средствами РТОП и авиационной электросвязи аэродрома, запрещено. </w:t>
      </w:r>
    </w:p>
    <w:p w14:paraId="422E38DE"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границах зоны ограничения застройки по высоте в составе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w:t>
      </w:r>
    </w:p>
    <w:p w14:paraId="02487811" w14:textId="77777777" w:rsidR="00D569B0"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6. Размещение, строительство и сооружение объектов капитального строительства, временных объектов, объектов инженерной подготовки, линейных объектов, размещение машин и механизмов, превышающих ограничения, установленные в зоне ограничения застройки по высоте, в составе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не прошедших экспертизу на совместимость с действующими средствами РТОП и авиационной электросвязи аэродрома, запрещено. </w:t>
      </w:r>
    </w:p>
    <w:p w14:paraId="3132C85E" w14:textId="77777777" w:rsidR="00E07CA1" w:rsidRPr="0055121F" w:rsidRDefault="00E07C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7.Размещение ветровых турбин абсолютной высотой свыше 311 м БСВ, в зоне ограничения застройки по высоте, в составе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запрещено.</w:t>
      </w:r>
    </w:p>
    <w:p w14:paraId="043D8DBB" w14:textId="77777777" w:rsidR="00D569B0" w:rsidRPr="0055121F" w:rsidRDefault="00D569B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Зона ограничения застройки по высоте в составе четвертой </w:t>
      </w:r>
      <w:proofErr w:type="spellStart"/>
      <w:r w:rsidRPr="0055121F">
        <w:rPr>
          <w:rFonts w:ascii="Times New Roman" w:hAnsi="Times New Roman" w:cs="Times New Roman"/>
          <w:sz w:val="24"/>
          <w:szCs w:val="24"/>
        </w:rPr>
        <w:t>подзоны</w:t>
      </w:r>
      <w:proofErr w:type="spellEnd"/>
      <w:r w:rsidR="00384804" w:rsidRPr="0055121F">
        <w:rPr>
          <w:rFonts w:ascii="Times New Roman" w:hAnsi="Times New Roman" w:cs="Times New Roman"/>
          <w:sz w:val="24"/>
          <w:szCs w:val="24"/>
        </w:rPr>
        <w:t>.</w:t>
      </w:r>
      <w:r w:rsidRPr="0055121F">
        <w:rPr>
          <w:rFonts w:ascii="Times New Roman" w:hAnsi="Times New Roman" w:cs="Times New Roman"/>
          <w:sz w:val="24"/>
          <w:szCs w:val="24"/>
        </w:rPr>
        <w:t xml:space="preserve"> В границах зоны ограничения застройки по высоте, в составе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устанавливаются следующие ограничения: </w:t>
      </w:r>
    </w:p>
    <w:p w14:paraId="4872DF4D" w14:textId="77777777" w:rsidR="00031FFE" w:rsidRPr="0055121F" w:rsidRDefault="00D569B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1. Размещение, строительство и сооружение объектов капитального строительства, временных объектов, объектов инженерной подготовки, линейных объектов, размещение машин и механизмов, превышающих ограничения, установленные в зоне ограничения застройки по высоте, в составе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не прошедших экспертизу на совместимость с действующими средствами РТОП и авиационной электросвязи аэродрома, запрещено. </w:t>
      </w:r>
    </w:p>
    <w:p w14:paraId="79ED78CB" w14:textId="77777777" w:rsidR="00031FFE" w:rsidRPr="0055121F" w:rsidRDefault="00D569B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2. Размещение ветровых турбин абсолютной высотой свыше 311 м БСВ, в зоне ограничения застройки по высоте, в составе четвертой </w:t>
      </w:r>
      <w:proofErr w:type="spellStart"/>
      <w:r w:rsidRPr="0055121F">
        <w:rPr>
          <w:rFonts w:ascii="Times New Roman" w:hAnsi="Times New Roman" w:cs="Times New Roman"/>
          <w:sz w:val="24"/>
          <w:szCs w:val="24"/>
        </w:rPr>
        <w:t>подзоны</w:t>
      </w:r>
      <w:proofErr w:type="spellEnd"/>
      <w:r w:rsidRPr="0055121F">
        <w:rPr>
          <w:rFonts w:ascii="Times New Roman" w:hAnsi="Times New Roman" w:cs="Times New Roman"/>
          <w:sz w:val="24"/>
          <w:szCs w:val="24"/>
        </w:rPr>
        <w:t xml:space="preserve">, запрещено. Примечание. На территории зоны ограничения застройки по высоте вне секторов действует запрет на размещение ветровых турбин абсолютной высотой свыше 311 м БСВ. Ветровые турбины, размещаемые в секторах ограничения застройки, должны отвечать требованиям по высотности, указанным в секторах, с учетом лопастей в верхнем положении. </w:t>
      </w:r>
    </w:p>
    <w:p w14:paraId="263FEC33" w14:textId="77777777" w:rsidR="00E07CA1" w:rsidRPr="0055121F" w:rsidRDefault="00D569B0"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Ограничения, требующие меньшую высоту застройки, имеют приоритет.</w:t>
      </w:r>
    </w:p>
    <w:p w14:paraId="7D551C18" w14:textId="77777777" w:rsidR="005A7CD7" w:rsidRPr="0055121F" w:rsidRDefault="001E31FD" w:rsidP="00BF0AF5">
      <w:pPr>
        <w:pStyle w:val="20"/>
        <w:ind w:firstLine="567"/>
        <w:rPr>
          <w:rFonts w:ascii="Times New Roman" w:hAnsi="Times New Roman" w:cs="Times New Roman"/>
          <w:color w:val="auto"/>
        </w:rPr>
      </w:pPr>
      <w:bookmarkStart w:id="42" w:name="_Toc360026427"/>
      <w:bookmarkStart w:id="43" w:name="_Toc197938548"/>
      <w:r w:rsidRPr="0055121F">
        <w:rPr>
          <w:rFonts w:ascii="Times New Roman" w:hAnsi="Times New Roman" w:cs="Times New Roman"/>
          <w:color w:val="auto"/>
        </w:rPr>
        <w:t>4</w:t>
      </w:r>
      <w:r w:rsidR="00D5100C" w:rsidRPr="0055121F">
        <w:rPr>
          <w:rFonts w:ascii="Times New Roman" w:hAnsi="Times New Roman" w:cs="Times New Roman"/>
          <w:color w:val="auto"/>
        </w:rPr>
        <w:t>.6</w:t>
      </w:r>
      <w:r w:rsidR="005A7CD7" w:rsidRPr="0055121F">
        <w:rPr>
          <w:rFonts w:ascii="Times New Roman" w:hAnsi="Times New Roman" w:cs="Times New Roman"/>
          <w:color w:val="auto"/>
        </w:rPr>
        <w:t xml:space="preserve"> Экономический потенциал.</w:t>
      </w:r>
      <w:bookmarkEnd w:id="42"/>
      <w:bookmarkEnd w:id="43"/>
    </w:p>
    <w:p w14:paraId="4523AE11" w14:textId="77777777" w:rsidR="005A7CD7" w:rsidRPr="0055121F" w:rsidRDefault="005A7CD7" w:rsidP="00BF0AF5">
      <w:pPr>
        <w:spacing w:after="0"/>
        <w:ind w:firstLine="567"/>
        <w:jc w:val="both"/>
        <w:rPr>
          <w:rFonts w:ascii="Times New Roman" w:hAnsi="Times New Roman" w:cs="Times New Roman"/>
          <w:sz w:val="28"/>
          <w:szCs w:val="28"/>
        </w:rPr>
      </w:pPr>
    </w:p>
    <w:p w14:paraId="04D9AB01"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сегодняшний день реальными секторами экономики сельсовета являются сельское хозяйство и добыча полезных ископаемых. Агропромышленный комплекс является главным сектором экономики сельсовета, от эффективной работы которого во многом зависит стабильность экономической, социальной и политической ситуации в поселении.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относится к восточной сельскохозяйственной зоне Оренбургской области, где возделываются яровые зерновые культуры, картофель, овощи и развито животноводство.</w:t>
      </w:r>
    </w:p>
    <w:p w14:paraId="2D81FD43" w14:textId="77777777" w:rsidR="005A7CD7" w:rsidRPr="0055121F" w:rsidRDefault="005A7CD7" w:rsidP="00BF0AF5">
      <w:pPr>
        <w:pStyle w:val="af0"/>
        <w:spacing w:line="276" w:lineRule="auto"/>
        <w:ind w:left="0" w:firstLine="567"/>
        <w:rPr>
          <w:sz w:val="24"/>
          <w:szCs w:val="24"/>
        </w:rPr>
      </w:pPr>
      <w:r w:rsidRPr="0055121F">
        <w:rPr>
          <w:sz w:val="24"/>
          <w:szCs w:val="24"/>
        </w:rPr>
        <w:t>На развитие и территориальное размещение сельского хозяйства оказывают влияние природные, социально-экономические и исторические факторы. Это обеспеченность трудовыми ресурсами, месторасположение по отношению к местам потребления и переработки сельскохозяйственной продукции, степень развития транспорта и транспортной инфраструктуры, уровень урбанизации, механизации, электрификации и химизации, интенсивность сельского хозяйства, технический прогресс, экономическая политика в аграрном секторе.</w:t>
      </w:r>
    </w:p>
    <w:p w14:paraId="6EDDBA25"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Выявлены факторы, характеризующие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как поселение с высокой инвестиционной привлекательностью, это: </w:t>
      </w:r>
    </w:p>
    <w:p w14:paraId="4B3B103B" w14:textId="77777777" w:rsidR="005A7CD7" w:rsidRPr="0055121F" w:rsidRDefault="005A7CD7" w:rsidP="00BF0AF5">
      <w:pPr>
        <w:pStyle w:val="ae"/>
        <w:numPr>
          <w:ilvl w:val="0"/>
          <w:numId w:val="7"/>
        </w:numPr>
        <w:spacing w:after="0"/>
        <w:ind w:left="0" w:firstLine="567"/>
        <w:jc w:val="both"/>
        <w:rPr>
          <w:rFonts w:ascii="Times New Roman" w:hAnsi="Times New Roman"/>
          <w:sz w:val="24"/>
          <w:szCs w:val="24"/>
        </w:rPr>
      </w:pPr>
      <w:r w:rsidRPr="0055121F">
        <w:rPr>
          <w:rFonts w:ascii="Times New Roman" w:hAnsi="Times New Roman"/>
          <w:sz w:val="24"/>
          <w:szCs w:val="24"/>
        </w:rPr>
        <w:lastRenderedPageBreak/>
        <w:t xml:space="preserve">удачное географическое расположение и пограничное положение с городом Орск, природно-климатические условия, эффективная транспортная инфраструктура, обеспеченность объектами инженерной инфраструктуры, устойчивая телефонная связь и </w:t>
      </w:r>
      <w:r w:rsidR="007B4B7C" w:rsidRPr="0055121F">
        <w:rPr>
          <w:rFonts w:ascii="Times New Roman" w:hAnsi="Times New Roman"/>
          <w:sz w:val="24"/>
          <w:szCs w:val="24"/>
        </w:rPr>
        <w:t>др.</w:t>
      </w:r>
      <w:r w:rsidRPr="0055121F">
        <w:rPr>
          <w:rFonts w:ascii="Times New Roman" w:hAnsi="Times New Roman"/>
          <w:sz w:val="24"/>
          <w:szCs w:val="24"/>
        </w:rPr>
        <w:t xml:space="preserve"> </w:t>
      </w:r>
    </w:p>
    <w:p w14:paraId="33EA8BC3" w14:textId="77777777" w:rsidR="005A7CD7" w:rsidRPr="0055121F" w:rsidRDefault="005A7CD7"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настоящее время для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определились направления возможного инвестирования - это сфера жилищного строительства (индивидуальные жилые дома), добыча полезных ископаемых, сельское хозяйство (овощеводство), туризм.</w:t>
      </w:r>
    </w:p>
    <w:p w14:paraId="480099FF" w14:textId="77777777" w:rsidR="005A7CD7" w:rsidRPr="0055121F" w:rsidRDefault="005A7CD7"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Для развития экономики </w:t>
      </w:r>
      <w:r w:rsidR="007B4B7C" w:rsidRPr="0055121F">
        <w:rPr>
          <w:rFonts w:ascii="Times New Roman" w:hAnsi="Times New Roman" w:cs="Times New Roman"/>
          <w:sz w:val="24"/>
          <w:szCs w:val="24"/>
        </w:rPr>
        <w:t xml:space="preserve">в </w:t>
      </w:r>
      <w:proofErr w:type="spellStart"/>
      <w:r w:rsidR="007B4B7C" w:rsidRPr="0055121F">
        <w:rPr>
          <w:rFonts w:ascii="Times New Roman" w:hAnsi="Times New Roman" w:cs="Times New Roman"/>
          <w:sz w:val="24"/>
          <w:szCs w:val="24"/>
        </w:rPr>
        <w:t>Кумакском</w:t>
      </w:r>
      <w:proofErr w:type="spellEnd"/>
      <w:r w:rsidRPr="0055121F">
        <w:rPr>
          <w:rFonts w:ascii="Times New Roman" w:hAnsi="Times New Roman" w:cs="Times New Roman"/>
          <w:sz w:val="24"/>
          <w:szCs w:val="24"/>
        </w:rPr>
        <w:t xml:space="preserve"> сельсовете сложились благоприятные условия: </w:t>
      </w:r>
    </w:p>
    <w:p w14:paraId="5A20A387" w14:textId="77777777" w:rsidR="005A7CD7" w:rsidRPr="0055121F" w:rsidRDefault="005A7CD7" w:rsidP="00BF0AF5">
      <w:pPr>
        <w:pStyle w:val="ae"/>
        <w:numPr>
          <w:ilvl w:val="0"/>
          <w:numId w:val="44"/>
        </w:numPr>
        <w:ind w:left="0" w:firstLine="567"/>
        <w:contextualSpacing/>
        <w:jc w:val="both"/>
        <w:rPr>
          <w:rFonts w:ascii="Times New Roman" w:hAnsi="Times New Roman"/>
          <w:sz w:val="24"/>
          <w:szCs w:val="24"/>
        </w:rPr>
      </w:pPr>
      <w:r w:rsidRPr="0055121F">
        <w:rPr>
          <w:rFonts w:ascii="Times New Roman" w:hAnsi="Times New Roman"/>
          <w:sz w:val="24"/>
          <w:szCs w:val="24"/>
        </w:rPr>
        <w:t>Высокая транспортная обеспеченность - по территории сельсовета проходят автомобильные дороги общего пользования регионального значения Оренбург – Орск – Шильда - гр. Челябинской области, обеспечивающую связь центральной и восточной части Оренбургской области с высоко развитым регионом – Челябинской областью. И автодорога сообщением г. Орск - пос. Домбаровский – г. Ясный -</w:t>
      </w:r>
      <w:proofErr w:type="spellStart"/>
      <w:r w:rsidRPr="0055121F">
        <w:rPr>
          <w:rFonts w:ascii="Times New Roman" w:hAnsi="Times New Roman"/>
          <w:sz w:val="24"/>
          <w:szCs w:val="24"/>
        </w:rPr>
        <w:t>г.Светлый</w:t>
      </w:r>
      <w:proofErr w:type="spellEnd"/>
      <w:r w:rsidRPr="0055121F">
        <w:rPr>
          <w:rFonts w:ascii="Times New Roman" w:hAnsi="Times New Roman"/>
          <w:sz w:val="24"/>
          <w:szCs w:val="24"/>
        </w:rPr>
        <w:t xml:space="preserve"> – гр. Республики Казахстан.</w:t>
      </w:r>
    </w:p>
    <w:p w14:paraId="312E4E5B" w14:textId="77777777" w:rsidR="005A7CD7" w:rsidRPr="0055121F" w:rsidRDefault="005A7CD7" w:rsidP="00BF0AF5">
      <w:pPr>
        <w:numPr>
          <w:ilvl w:val="0"/>
          <w:numId w:val="44"/>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Надежное энергообеспечение территории сельсовета.</w:t>
      </w:r>
    </w:p>
    <w:p w14:paraId="5880CA81" w14:textId="77777777" w:rsidR="005A7CD7" w:rsidRPr="0055121F" w:rsidRDefault="005A7CD7" w:rsidP="00BF0AF5">
      <w:pPr>
        <w:pStyle w:val="ae"/>
        <w:numPr>
          <w:ilvl w:val="0"/>
          <w:numId w:val="44"/>
        </w:numPr>
        <w:ind w:left="0" w:firstLine="567"/>
        <w:contextualSpacing/>
        <w:jc w:val="both"/>
        <w:rPr>
          <w:rFonts w:ascii="Times New Roman" w:hAnsi="Times New Roman"/>
          <w:sz w:val="24"/>
          <w:szCs w:val="24"/>
        </w:rPr>
      </w:pPr>
      <w:r w:rsidRPr="0055121F">
        <w:rPr>
          <w:rFonts w:ascii="Times New Roman" w:hAnsi="Times New Roman"/>
          <w:sz w:val="24"/>
          <w:szCs w:val="24"/>
        </w:rPr>
        <w:t xml:space="preserve">Природные ресурсы, являющиеся главным фактором развития сельского хозяйства, определяют специфику сельского хозяйства данной местности и от которых во многом зависят эффективность земледелия и животноводства. Для </w:t>
      </w:r>
      <w:proofErr w:type="spellStart"/>
      <w:r w:rsidRPr="0055121F">
        <w:rPr>
          <w:rFonts w:ascii="Times New Roman" w:hAnsi="Times New Roman"/>
          <w:sz w:val="24"/>
          <w:szCs w:val="24"/>
        </w:rPr>
        <w:t>Кумакского</w:t>
      </w:r>
      <w:proofErr w:type="spellEnd"/>
      <w:r w:rsidRPr="0055121F">
        <w:rPr>
          <w:rFonts w:ascii="Times New Roman" w:hAnsi="Times New Roman"/>
          <w:sz w:val="24"/>
          <w:szCs w:val="24"/>
        </w:rPr>
        <w:t xml:space="preserve"> сельсовета – это темно-каштановые супесчаные почвы, наличие подземных источников питьевой воды, поверхностные водные ресурсы, достаточное количество солнечных дней, продолжительное лето и т.д.) </w:t>
      </w:r>
    </w:p>
    <w:p w14:paraId="5FE5A1B6" w14:textId="77777777" w:rsidR="005A7CD7" w:rsidRPr="0055121F" w:rsidRDefault="005A7CD7" w:rsidP="00BF0AF5">
      <w:pPr>
        <w:pStyle w:val="ae"/>
        <w:numPr>
          <w:ilvl w:val="0"/>
          <w:numId w:val="44"/>
        </w:numPr>
        <w:ind w:left="0" w:firstLine="567"/>
        <w:contextualSpacing/>
        <w:jc w:val="both"/>
        <w:rPr>
          <w:rFonts w:ascii="Times New Roman" w:hAnsi="Times New Roman"/>
          <w:sz w:val="24"/>
          <w:szCs w:val="24"/>
        </w:rPr>
      </w:pPr>
      <w:r w:rsidRPr="0055121F">
        <w:rPr>
          <w:rFonts w:ascii="Times New Roman" w:hAnsi="Times New Roman"/>
          <w:sz w:val="24"/>
          <w:szCs w:val="24"/>
        </w:rPr>
        <w:t>Социально-экономические условия (наличие трудовых ресурсов, транспортная обеспеченность, наличие рынков сбыта сельхозпродукции и т.д.);</w:t>
      </w:r>
    </w:p>
    <w:p w14:paraId="07799DB6" w14:textId="77777777" w:rsidR="005A7CD7" w:rsidRPr="0055121F" w:rsidRDefault="005A7CD7" w:rsidP="00BF0AF5">
      <w:pPr>
        <w:pStyle w:val="ae"/>
        <w:numPr>
          <w:ilvl w:val="0"/>
          <w:numId w:val="44"/>
        </w:numPr>
        <w:ind w:left="0" w:firstLine="567"/>
        <w:contextualSpacing/>
        <w:jc w:val="both"/>
        <w:rPr>
          <w:rFonts w:ascii="Times New Roman" w:hAnsi="Times New Roman"/>
          <w:sz w:val="24"/>
          <w:szCs w:val="24"/>
        </w:rPr>
      </w:pPr>
      <w:r w:rsidRPr="0055121F">
        <w:rPr>
          <w:rFonts w:ascii="Times New Roman" w:hAnsi="Times New Roman"/>
          <w:sz w:val="24"/>
          <w:szCs w:val="24"/>
        </w:rPr>
        <w:t>Полезные ископаемые, добываемые на территории сельсовета, используются в экономике области;</w:t>
      </w:r>
    </w:p>
    <w:p w14:paraId="5FA3F362" w14:textId="77777777" w:rsidR="005A7CD7" w:rsidRPr="0055121F" w:rsidRDefault="005A7CD7" w:rsidP="00BF0AF5">
      <w:pPr>
        <w:pStyle w:val="ae"/>
        <w:numPr>
          <w:ilvl w:val="0"/>
          <w:numId w:val="44"/>
        </w:numPr>
        <w:ind w:left="0" w:firstLine="567"/>
        <w:contextualSpacing/>
        <w:jc w:val="both"/>
        <w:rPr>
          <w:rFonts w:ascii="Times New Roman" w:hAnsi="Times New Roman"/>
          <w:sz w:val="24"/>
          <w:szCs w:val="24"/>
        </w:rPr>
      </w:pPr>
      <w:r w:rsidRPr="0055121F">
        <w:rPr>
          <w:rFonts w:ascii="Times New Roman" w:hAnsi="Times New Roman"/>
          <w:sz w:val="24"/>
          <w:szCs w:val="24"/>
        </w:rPr>
        <w:t xml:space="preserve">Рекреационный потенциал территории. Непосредственно в </w:t>
      </w:r>
      <w:proofErr w:type="spellStart"/>
      <w:r w:rsidRPr="0055121F">
        <w:rPr>
          <w:rFonts w:ascii="Times New Roman" w:hAnsi="Times New Roman"/>
          <w:sz w:val="24"/>
          <w:szCs w:val="24"/>
        </w:rPr>
        <w:t>Кумакском</w:t>
      </w:r>
      <w:proofErr w:type="spellEnd"/>
      <w:r w:rsidRPr="0055121F">
        <w:rPr>
          <w:rFonts w:ascii="Times New Roman" w:hAnsi="Times New Roman"/>
          <w:sz w:val="24"/>
          <w:szCs w:val="24"/>
        </w:rPr>
        <w:t xml:space="preserve"> сельсовете возможно развитие рекреационных зон (турбазы, площадки для пикника, купания и т.д.) для отдыха местного и городского населения вдоль реки Кумак и на обводненных карьерах добычи строительного песка – это оз. Большой Лиман; развитие жилищного и дачного строительства; ведение сельского хозяйства, ориентированного на снабжение города экологически чистыми продуктами питания и т.д.</w:t>
      </w:r>
    </w:p>
    <w:p w14:paraId="2FBCCD25" w14:textId="77777777" w:rsidR="005A7CD7" w:rsidRPr="0055121F" w:rsidRDefault="005A7CD7" w:rsidP="00BF0AF5">
      <w:pPr>
        <w:pStyle w:val="ae"/>
        <w:numPr>
          <w:ilvl w:val="0"/>
          <w:numId w:val="44"/>
        </w:numPr>
        <w:ind w:left="0" w:firstLine="567"/>
        <w:contextualSpacing/>
        <w:jc w:val="both"/>
        <w:rPr>
          <w:rFonts w:ascii="Times New Roman" w:hAnsi="Times New Roman"/>
          <w:sz w:val="24"/>
          <w:szCs w:val="24"/>
        </w:rPr>
      </w:pPr>
      <w:r w:rsidRPr="0055121F">
        <w:rPr>
          <w:rFonts w:ascii="Times New Roman" w:hAnsi="Times New Roman"/>
          <w:sz w:val="24"/>
          <w:szCs w:val="24"/>
        </w:rPr>
        <w:t xml:space="preserve">Наличие крупного городского округа г. Орска в часовой доступности от поселения. Согласно Схемы Территориального Планирования Оренбургской области,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входит в формируемую среднюю </w:t>
      </w:r>
      <w:proofErr w:type="spellStart"/>
      <w:r w:rsidRPr="0055121F">
        <w:rPr>
          <w:rFonts w:ascii="Times New Roman" w:hAnsi="Times New Roman"/>
          <w:sz w:val="24"/>
          <w:szCs w:val="24"/>
        </w:rPr>
        <w:t>Орскую</w:t>
      </w:r>
      <w:proofErr w:type="spellEnd"/>
      <w:r w:rsidRPr="0055121F">
        <w:rPr>
          <w:rFonts w:ascii="Times New Roman" w:hAnsi="Times New Roman"/>
          <w:sz w:val="24"/>
          <w:szCs w:val="24"/>
        </w:rPr>
        <w:t xml:space="preserve"> ГСНМ (групповая система населенных мест) с центром в г. Орске. Село Кумак находится в 1-часовой доступности от города Орска. Одним их основных факторов, определяющих наличие ГСНМ – это маятниковая миграция. Для </w:t>
      </w:r>
      <w:proofErr w:type="spellStart"/>
      <w:r w:rsidRPr="0055121F">
        <w:rPr>
          <w:rFonts w:ascii="Times New Roman" w:hAnsi="Times New Roman"/>
          <w:sz w:val="24"/>
          <w:szCs w:val="24"/>
        </w:rPr>
        <w:t>Кумакского</w:t>
      </w:r>
      <w:proofErr w:type="spellEnd"/>
      <w:r w:rsidRPr="0055121F">
        <w:rPr>
          <w:rFonts w:ascii="Times New Roman" w:hAnsi="Times New Roman"/>
          <w:sz w:val="24"/>
          <w:szCs w:val="24"/>
        </w:rPr>
        <w:t xml:space="preserve"> сельсовета особенно характерно наличие маятниковой миграции - это регулярные (обычно - ежедневные, реже - еженедельные) поездки населения из одного населённого пункта (места жительства) в другой — на работу или учёбу и обратно. Жители Села Кумак ежедневно отправляются на учёбу или работу в населенные пункты: пос. Новоорск, </w:t>
      </w:r>
      <w:proofErr w:type="spellStart"/>
      <w:r w:rsidRPr="0055121F">
        <w:rPr>
          <w:rFonts w:ascii="Times New Roman" w:hAnsi="Times New Roman"/>
          <w:sz w:val="24"/>
          <w:szCs w:val="24"/>
        </w:rPr>
        <w:t>пос.Ударник</w:t>
      </w:r>
      <w:proofErr w:type="spellEnd"/>
      <w:r w:rsidRPr="0055121F">
        <w:rPr>
          <w:rFonts w:ascii="Times New Roman" w:hAnsi="Times New Roman"/>
          <w:sz w:val="24"/>
          <w:szCs w:val="24"/>
        </w:rPr>
        <w:t xml:space="preserve">, город Орск. </w:t>
      </w:r>
    </w:p>
    <w:p w14:paraId="7916D669" w14:textId="77777777" w:rsidR="005A7CD7" w:rsidRPr="0055121F" w:rsidRDefault="005A7CD7"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Дальнейшее развитие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неразрывно связано с формированием </w:t>
      </w:r>
      <w:proofErr w:type="spellStart"/>
      <w:r w:rsidRPr="0055121F">
        <w:rPr>
          <w:rFonts w:ascii="Times New Roman" w:hAnsi="Times New Roman" w:cs="Times New Roman"/>
          <w:sz w:val="24"/>
          <w:szCs w:val="24"/>
        </w:rPr>
        <w:t>Орской</w:t>
      </w:r>
      <w:proofErr w:type="spellEnd"/>
      <w:r w:rsidRPr="0055121F">
        <w:rPr>
          <w:rFonts w:ascii="Times New Roman" w:hAnsi="Times New Roman" w:cs="Times New Roman"/>
          <w:sz w:val="24"/>
          <w:szCs w:val="24"/>
        </w:rPr>
        <w:t xml:space="preserve"> ГСНМ (групповая система населенных мест).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как </w:t>
      </w:r>
      <w:proofErr w:type="spellStart"/>
      <w:r w:rsidRPr="0055121F">
        <w:rPr>
          <w:rFonts w:ascii="Times New Roman" w:hAnsi="Times New Roman" w:cs="Times New Roman"/>
          <w:sz w:val="24"/>
          <w:szCs w:val="24"/>
        </w:rPr>
        <w:t>подцентр</w:t>
      </w:r>
      <w:proofErr w:type="spellEnd"/>
      <w:r w:rsidRPr="0055121F">
        <w:rPr>
          <w:rFonts w:ascii="Times New Roman" w:hAnsi="Times New Roman" w:cs="Times New Roman"/>
          <w:sz w:val="24"/>
          <w:szCs w:val="24"/>
        </w:rPr>
        <w:t xml:space="preserve"> ГСНМ может брать на себя функции обеспечения отдыха городского населения, дачного строительства, строительства малоэтажной жилой застройки, развитие сельского хозяйства для обеспечения города сельхозпродукцией (овощей, фруктов) </w:t>
      </w:r>
    </w:p>
    <w:p w14:paraId="7C2C6F67" w14:textId="77777777" w:rsidR="005A7CD7" w:rsidRPr="0055121F" w:rsidRDefault="005A7CD7"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xml:space="preserve">Согласно перспективам развития </w:t>
      </w:r>
      <w:proofErr w:type="spellStart"/>
      <w:r w:rsidRPr="0055121F">
        <w:rPr>
          <w:rFonts w:ascii="Times New Roman" w:hAnsi="Times New Roman" w:cs="Times New Roman"/>
          <w:sz w:val="24"/>
          <w:szCs w:val="24"/>
        </w:rPr>
        <w:t>Орской</w:t>
      </w:r>
      <w:proofErr w:type="spellEnd"/>
      <w:r w:rsidRPr="0055121F">
        <w:rPr>
          <w:rFonts w:ascii="Times New Roman" w:hAnsi="Times New Roman" w:cs="Times New Roman"/>
          <w:sz w:val="24"/>
          <w:szCs w:val="24"/>
        </w:rPr>
        <w:t xml:space="preserve"> ГСНМ - более высокими темпами должен развиваться </w:t>
      </w:r>
      <w:proofErr w:type="spellStart"/>
      <w:r w:rsidRPr="0055121F">
        <w:rPr>
          <w:rFonts w:ascii="Times New Roman" w:hAnsi="Times New Roman" w:cs="Times New Roman"/>
          <w:sz w:val="24"/>
          <w:szCs w:val="24"/>
        </w:rPr>
        <w:t>г.Орск</w:t>
      </w:r>
      <w:proofErr w:type="spellEnd"/>
      <w:r w:rsidRPr="0055121F">
        <w:rPr>
          <w:rFonts w:ascii="Times New Roman" w:hAnsi="Times New Roman" w:cs="Times New Roman"/>
          <w:sz w:val="24"/>
          <w:szCs w:val="24"/>
        </w:rPr>
        <w:t xml:space="preserve"> – центр системы, в нем должны размещаться специализированные места приложения труда и социально-культурного обслуживания общесистемного значения, вместе с тем предлагается размещение мест приложения труда и обслуживания общего (неспециализированного) типа в развиваемых поселениях - </w:t>
      </w:r>
      <w:proofErr w:type="spellStart"/>
      <w:r w:rsidRPr="0055121F">
        <w:rPr>
          <w:rFonts w:ascii="Times New Roman" w:hAnsi="Times New Roman" w:cs="Times New Roman"/>
          <w:sz w:val="24"/>
          <w:szCs w:val="24"/>
        </w:rPr>
        <w:t>подцентрах</w:t>
      </w:r>
      <w:proofErr w:type="spellEnd"/>
      <w:r w:rsidRPr="0055121F">
        <w:rPr>
          <w:rFonts w:ascii="Times New Roman" w:hAnsi="Times New Roman" w:cs="Times New Roman"/>
          <w:sz w:val="24"/>
          <w:szCs w:val="24"/>
        </w:rPr>
        <w:t xml:space="preserve">.  Задача любой ГСНМ это упорядочение и территориальная сбалансированность размещения - мест приложения труда и обслуживания, промышленного и жилищно-гражданского строительства, различных видов хозяйственного использования территории, мест отдыха. </w:t>
      </w:r>
    </w:p>
    <w:p w14:paraId="4FBACCF6" w14:textId="77777777" w:rsidR="005A7CD7" w:rsidRPr="0055121F" w:rsidRDefault="001E31FD" w:rsidP="00182F32">
      <w:pPr>
        <w:pStyle w:val="3"/>
        <w:ind w:firstLine="567"/>
        <w:rPr>
          <w:rFonts w:ascii="Times New Roman" w:hAnsi="Times New Roman" w:cs="Times New Roman"/>
          <w:color w:val="auto"/>
        </w:rPr>
      </w:pPr>
      <w:bookmarkStart w:id="44" w:name="_Toc360026429"/>
      <w:bookmarkStart w:id="45" w:name="_Toc197938549"/>
      <w:r w:rsidRPr="0055121F">
        <w:rPr>
          <w:rFonts w:ascii="Times New Roman" w:hAnsi="Times New Roman" w:cs="Times New Roman"/>
          <w:color w:val="auto"/>
        </w:rPr>
        <w:t>4</w:t>
      </w:r>
      <w:r w:rsidR="005A7CD7" w:rsidRPr="0055121F">
        <w:rPr>
          <w:rFonts w:ascii="Times New Roman" w:hAnsi="Times New Roman" w:cs="Times New Roman"/>
          <w:color w:val="auto"/>
        </w:rPr>
        <w:t>.</w:t>
      </w:r>
      <w:r w:rsidR="00D16A47" w:rsidRPr="0055121F">
        <w:rPr>
          <w:rFonts w:ascii="Times New Roman" w:hAnsi="Times New Roman" w:cs="Times New Roman"/>
          <w:color w:val="auto"/>
        </w:rPr>
        <w:t>6</w:t>
      </w:r>
      <w:r w:rsidR="005A7CD7" w:rsidRPr="0055121F">
        <w:rPr>
          <w:rFonts w:ascii="Times New Roman" w:hAnsi="Times New Roman" w:cs="Times New Roman"/>
          <w:color w:val="auto"/>
        </w:rPr>
        <w:t>.</w:t>
      </w:r>
      <w:r w:rsidR="003243C7" w:rsidRPr="0055121F">
        <w:rPr>
          <w:rFonts w:ascii="Times New Roman" w:hAnsi="Times New Roman" w:cs="Times New Roman"/>
          <w:color w:val="auto"/>
        </w:rPr>
        <w:t xml:space="preserve">1 </w:t>
      </w:r>
      <w:r w:rsidR="005A7CD7" w:rsidRPr="0055121F">
        <w:rPr>
          <w:rFonts w:ascii="Times New Roman" w:hAnsi="Times New Roman" w:cs="Times New Roman"/>
          <w:color w:val="auto"/>
        </w:rPr>
        <w:t>Промышленность.</w:t>
      </w:r>
      <w:bookmarkEnd w:id="44"/>
      <w:bookmarkEnd w:id="45"/>
    </w:p>
    <w:p w14:paraId="4C55CDA9" w14:textId="77777777" w:rsidR="00906456"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w:t>
      </w:r>
      <w:proofErr w:type="spellStart"/>
      <w:r w:rsidR="00100A10" w:rsidRPr="0055121F">
        <w:rPr>
          <w:rFonts w:ascii="Times New Roman" w:hAnsi="Times New Roman" w:cs="Times New Roman"/>
          <w:sz w:val="24"/>
          <w:szCs w:val="24"/>
        </w:rPr>
        <w:t>Кумакского</w:t>
      </w:r>
      <w:proofErr w:type="spellEnd"/>
      <w:r w:rsidR="00100A10" w:rsidRPr="0055121F">
        <w:rPr>
          <w:rFonts w:ascii="Times New Roman" w:hAnsi="Times New Roman" w:cs="Times New Roman"/>
          <w:sz w:val="24"/>
          <w:szCs w:val="24"/>
        </w:rPr>
        <w:t xml:space="preserve"> сельсовета </w:t>
      </w:r>
      <w:r w:rsidRPr="0055121F">
        <w:rPr>
          <w:rFonts w:ascii="Times New Roman" w:hAnsi="Times New Roman" w:cs="Times New Roman"/>
          <w:sz w:val="24"/>
          <w:szCs w:val="24"/>
        </w:rPr>
        <w:t>расположен</w:t>
      </w:r>
      <w:r w:rsidR="00906456" w:rsidRPr="0055121F">
        <w:rPr>
          <w:rFonts w:ascii="Times New Roman" w:hAnsi="Times New Roman" w:cs="Times New Roman"/>
          <w:sz w:val="24"/>
          <w:szCs w:val="24"/>
        </w:rPr>
        <w:t>ы</w:t>
      </w:r>
      <w:r w:rsidR="00100A10" w:rsidRPr="0055121F">
        <w:rPr>
          <w:rFonts w:ascii="Times New Roman" w:hAnsi="Times New Roman" w:cs="Times New Roman"/>
          <w:sz w:val="24"/>
          <w:szCs w:val="24"/>
        </w:rPr>
        <w:t xml:space="preserve"> предприятия</w:t>
      </w:r>
      <w:r w:rsidR="00906456" w:rsidRPr="0055121F">
        <w:rPr>
          <w:rFonts w:ascii="Times New Roman" w:hAnsi="Times New Roman" w:cs="Times New Roman"/>
          <w:sz w:val="24"/>
          <w:szCs w:val="24"/>
        </w:rPr>
        <w:t xml:space="preserve">: </w:t>
      </w:r>
    </w:p>
    <w:p w14:paraId="12BFB380" w14:textId="77777777" w:rsidR="005A7CD7" w:rsidRPr="0055121F" w:rsidRDefault="00906456" w:rsidP="00182F32">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w:t>
      </w:r>
      <w:r w:rsidR="005A7CD7" w:rsidRPr="0055121F">
        <w:rPr>
          <w:rFonts w:ascii="Times New Roman" w:hAnsi="Times New Roman" w:cs="Times New Roman"/>
          <w:sz w:val="24"/>
          <w:szCs w:val="24"/>
        </w:rPr>
        <w:t>«</w:t>
      </w:r>
      <w:proofErr w:type="spellStart"/>
      <w:r w:rsidR="005A7CD7" w:rsidRPr="0055121F">
        <w:rPr>
          <w:rFonts w:ascii="Times New Roman" w:hAnsi="Times New Roman" w:cs="Times New Roman"/>
          <w:sz w:val="24"/>
          <w:szCs w:val="24"/>
        </w:rPr>
        <w:t>Кумакский</w:t>
      </w:r>
      <w:proofErr w:type="spellEnd"/>
      <w:r w:rsidR="005A7CD7" w:rsidRPr="0055121F">
        <w:rPr>
          <w:rFonts w:ascii="Times New Roman" w:hAnsi="Times New Roman" w:cs="Times New Roman"/>
          <w:sz w:val="24"/>
          <w:szCs w:val="24"/>
        </w:rPr>
        <w:t xml:space="preserve"> карьер». Предприятие занимается добычей глин для </w:t>
      </w:r>
      <w:proofErr w:type="spellStart"/>
      <w:r w:rsidR="005A7CD7" w:rsidRPr="0055121F">
        <w:rPr>
          <w:rFonts w:ascii="Times New Roman" w:hAnsi="Times New Roman" w:cs="Times New Roman"/>
          <w:sz w:val="24"/>
          <w:szCs w:val="24"/>
        </w:rPr>
        <w:t>Орско-Халиловского</w:t>
      </w:r>
      <w:proofErr w:type="spellEnd"/>
      <w:r w:rsidR="005A7CD7" w:rsidRPr="0055121F">
        <w:rPr>
          <w:rFonts w:ascii="Times New Roman" w:hAnsi="Times New Roman" w:cs="Times New Roman"/>
          <w:sz w:val="24"/>
          <w:szCs w:val="24"/>
        </w:rPr>
        <w:t xml:space="preserve"> металлургического комбината. Мощность предприятия – 50 тыс.м</w:t>
      </w:r>
      <w:r w:rsidR="005A7CD7" w:rsidRPr="0055121F">
        <w:rPr>
          <w:rFonts w:ascii="Times New Roman" w:hAnsi="Times New Roman" w:cs="Times New Roman"/>
          <w:sz w:val="24"/>
          <w:szCs w:val="24"/>
          <w:vertAlign w:val="superscript"/>
        </w:rPr>
        <w:t>3</w:t>
      </w:r>
      <w:r w:rsidR="005A7CD7" w:rsidRPr="0055121F">
        <w:rPr>
          <w:rFonts w:ascii="Times New Roman" w:hAnsi="Times New Roman" w:cs="Times New Roman"/>
          <w:sz w:val="24"/>
          <w:szCs w:val="24"/>
        </w:rPr>
        <w:t>/год. Численность работающих – 100 человек</w:t>
      </w:r>
    </w:p>
    <w:p w14:paraId="5F55E694" w14:textId="77777777" w:rsidR="005A7CD7" w:rsidRPr="0055121F" w:rsidRDefault="00906456" w:rsidP="00182F32">
      <w:pPr>
        <w:shd w:val="clear" w:color="auto" w:fill="FFFFFF"/>
        <w:spacing w:after="0" w:line="240" w:lineRule="auto"/>
        <w:ind w:firstLine="567"/>
        <w:jc w:val="both"/>
        <w:textAlignment w:val="baseline"/>
        <w:rPr>
          <w:rFonts w:ascii="Times New Roman" w:hAnsi="Times New Roman" w:cs="Times New Roman"/>
          <w:sz w:val="24"/>
          <w:szCs w:val="24"/>
        </w:rPr>
      </w:pPr>
      <w:r w:rsidRPr="0055121F">
        <w:rPr>
          <w:rFonts w:ascii="Times New Roman" w:hAnsi="Times New Roman" w:cs="Times New Roman"/>
          <w:sz w:val="24"/>
          <w:szCs w:val="24"/>
        </w:rPr>
        <w:t xml:space="preserve">- </w:t>
      </w:r>
      <w:r w:rsidR="003243C7" w:rsidRPr="0055121F">
        <w:rPr>
          <w:rFonts w:ascii="Times New Roman" w:hAnsi="Times New Roman" w:cs="Times New Roman"/>
          <w:sz w:val="24"/>
          <w:szCs w:val="24"/>
        </w:rPr>
        <w:t>ООО «Фотон»</w:t>
      </w:r>
      <w:r w:rsidR="00100A10" w:rsidRPr="0055121F">
        <w:rPr>
          <w:rFonts w:ascii="Times New Roman" w:hAnsi="Times New Roman" w:cs="Times New Roman"/>
          <w:sz w:val="24"/>
          <w:szCs w:val="24"/>
        </w:rPr>
        <w:t>.  Предприятие занимается добычей строительного песка.</w:t>
      </w:r>
    </w:p>
    <w:p w14:paraId="7D7B94A1" w14:textId="77777777" w:rsidR="005A7CD7" w:rsidRPr="0055121F" w:rsidRDefault="001E31FD" w:rsidP="00182F32">
      <w:pPr>
        <w:pStyle w:val="3"/>
        <w:ind w:firstLine="567"/>
        <w:rPr>
          <w:rFonts w:ascii="Times New Roman" w:hAnsi="Times New Roman" w:cs="Times New Roman"/>
          <w:color w:val="auto"/>
        </w:rPr>
      </w:pPr>
      <w:bookmarkStart w:id="46" w:name="_Toc360026430"/>
      <w:bookmarkStart w:id="47" w:name="_Toc197938550"/>
      <w:r w:rsidRPr="0055121F">
        <w:rPr>
          <w:rFonts w:ascii="Times New Roman" w:hAnsi="Times New Roman" w:cs="Times New Roman"/>
          <w:color w:val="auto"/>
        </w:rPr>
        <w:t>4</w:t>
      </w:r>
      <w:r w:rsidR="005A7CD7" w:rsidRPr="0055121F">
        <w:rPr>
          <w:rFonts w:ascii="Times New Roman" w:hAnsi="Times New Roman" w:cs="Times New Roman"/>
          <w:color w:val="auto"/>
        </w:rPr>
        <w:t>.</w:t>
      </w:r>
      <w:r w:rsidR="00D16A47" w:rsidRPr="0055121F">
        <w:rPr>
          <w:rFonts w:ascii="Times New Roman" w:hAnsi="Times New Roman" w:cs="Times New Roman"/>
          <w:color w:val="auto"/>
        </w:rPr>
        <w:t>6</w:t>
      </w:r>
      <w:r w:rsidR="005A7CD7" w:rsidRPr="0055121F">
        <w:rPr>
          <w:rFonts w:ascii="Times New Roman" w:hAnsi="Times New Roman" w:cs="Times New Roman"/>
          <w:color w:val="auto"/>
        </w:rPr>
        <w:t>.</w:t>
      </w:r>
      <w:r w:rsidR="003243C7" w:rsidRPr="0055121F">
        <w:rPr>
          <w:rFonts w:ascii="Times New Roman" w:hAnsi="Times New Roman" w:cs="Times New Roman"/>
          <w:color w:val="auto"/>
        </w:rPr>
        <w:t xml:space="preserve">2 </w:t>
      </w:r>
      <w:r w:rsidR="005A7CD7" w:rsidRPr="0055121F">
        <w:rPr>
          <w:rFonts w:ascii="Times New Roman" w:hAnsi="Times New Roman" w:cs="Times New Roman"/>
          <w:color w:val="auto"/>
        </w:rPr>
        <w:t>Торговля</w:t>
      </w:r>
      <w:bookmarkEnd w:id="46"/>
      <w:bookmarkEnd w:id="47"/>
    </w:p>
    <w:p w14:paraId="0901CEAA"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w:t>
      </w:r>
      <w:proofErr w:type="spellStart"/>
      <w:r w:rsidRPr="0055121F">
        <w:rPr>
          <w:rFonts w:ascii="Times New Roman" w:hAnsi="Times New Roman" w:cs="Times New Roman"/>
          <w:sz w:val="24"/>
          <w:szCs w:val="24"/>
        </w:rPr>
        <w:t>Кумакском</w:t>
      </w:r>
      <w:proofErr w:type="spellEnd"/>
      <w:r w:rsidRPr="0055121F">
        <w:rPr>
          <w:rFonts w:ascii="Times New Roman" w:hAnsi="Times New Roman" w:cs="Times New Roman"/>
          <w:sz w:val="24"/>
          <w:szCs w:val="24"/>
        </w:rPr>
        <w:t xml:space="preserve"> сельсовете </w:t>
      </w:r>
      <w:r w:rsidR="003243C7" w:rsidRPr="0055121F">
        <w:rPr>
          <w:rFonts w:ascii="Times New Roman" w:hAnsi="Times New Roman" w:cs="Times New Roman"/>
          <w:sz w:val="24"/>
          <w:szCs w:val="24"/>
        </w:rPr>
        <w:t>9</w:t>
      </w:r>
      <w:r w:rsidRPr="0055121F">
        <w:rPr>
          <w:rFonts w:ascii="Times New Roman" w:hAnsi="Times New Roman" w:cs="Times New Roman"/>
          <w:sz w:val="24"/>
          <w:szCs w:val="24"/>
        </w:rPr>
        <w:t xml:space="preserve"> объектов розничной торговли, реализующих товары каждодневного спроса – это продукты питания, хозяйственные товары. </w:t>
      </w:r>
    </w:p>
    <w:p w14:paraId="25621212" w14:textId="77777777" w:rsidR="00390B6F" w:rsidRPr="0055121F" w:rsidRDefault="00390B6F"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Проектом планируется </w:t>
      </w:r>
      <w:r w:rsidRPr="0055121F">
        <w:rPr>
          <w:rFonts w:ascii="Times New Roman" w:hAnsi="Times New Roman" w:cs="Times New Roman"/>
        </w:rPr>
        <w:t>мелкооптовый рынок и размещение ярмарки сельскохозяйственной продукции.</w:t>
      </w:r>
    </w:p>
    <w:p w14:paraId="3E5C0CDD" w14:textId="77777777" w:rsidR="005A7CD7" w:rsidRPr="0055121F" w:rsidRDefault="005A7CD7" w:rsidP="00BF0AF5">
      <w:pPr>
        <w:spacing w:after="0"/>
        <w:ind w:firstLine="567"/>
        <w:jc w:val="both"/>
        <w:rPr>
          <w:rFonts w:ascii="Times New Roman" w:hAnsi="Times New Roman" w:cs="Times New Roman"/>
          <w:sz w:val="28"/>
          <w:szCs w:val="28"/>
        </w:rPr>
      </w:pPr>
    </w:p>
    <w:p w14:paraId="6C664955" w14:textId="77777777" w:rsidR="005A7CD7" w:rsidRPr="0055121F" w:rsidRDefault="001E31FD" w:rsidP="00182F32">
      <w:pPr>
        <w:pStyle w:val="3"/>
        <w:ind w:firstLine="567"/>
        <w:rPr>
          <w:rFonts w:ascii="Times New Roman" w:hAnsi="Times New Roman" w:cs="Times New Roman"/>
          <w:color w:val="auto"/>
        </w:rPr>
      </w:pPr>
      <w:bookmarkStart w:id="48" w:name="_Toc360026431"/>
      <w:bookmarkStart w:id="49" w:name="_Toc197938551"/>
      <w:r w:rsidRPr="0055121F">
        <w:rPr>
          <w:rFonts w:ascii="Times New Roman" w:hAnsi="Times New Roman" w:cs="Times New Roman"/>
          <w:color w:val="auto"/>
        </w:rPr>
        <w:t>4</w:t>
      </w:r>
      <w:r w:rsidR="005A7CD7" w:rsidRPr="0055121F">
        <w:rPr>
          <w:rFonts w:ascii="Times New Roman" w:hAnsi="Times New Roman" w:cs="Times New Roman"/>
          <w:color w:val="auto"/>
        </w:rPr>
        <w:t>.</w:t>
      </w:r>
      <w:r w:rsidR="00D16A47" w:rsidRPr="0055121F">
        <w:rPr>
          <w:rFonts w:ascii="Times New Roman" w:hAnsi="Times New Roman" w:cs="Times New Roman"/>
          <w:color w:val="auto"/>
        </w:rPr>
        <w:t>6</w:t>
      </w:r>
      <w:r w:rsidR="005A7CD7" w:rsidRPr="0055121F">
        <w:rPr>
          <w:rFonts w:ascii="Times New Roman" w:hAnsi="Times New Roman" w:cs="Times New Roman"/>
          <w:color w:val="auto"/>
        </w:rPr>
        <w:t>.</w:t>
      </w:r>
      <w:r w:rsidR="003243C7" w:rsidRPr="0055121F">
        <w:rPr>
          <w:rFonts w:ascii="Times New Roman" w:hAnsi="Times New Roman" w:cs="Times New Roman"/>
          <w:color w:val="auto"/>
        </w:rPr>
        <w:t xml:space="preserve">3 </w:t>
      </w:r>
      <w:r w:rsidR="005A7CD7" w:rsidRPr="0055121F">
        <w:rPr>
          <w:rFonts w:ascii="Times New Roman" w:hAnsi="Times New Roman" w:cs="Times New Roman"/>
          <w:color w:val="auto"/>
        </w:rPr>
        <w:t xml:space="preserve">Развитие туризма и рекреации в </w:t>
      </w:r>
      <w:proofErr w:type="spellStart"/>
      <w:r w:rsidR="005A7CD7" w:rsidRPr="0055121F">
        <w:rPr>
          <w:rFonts w:ascii="Times New Roman" w:hAnsi="Times New Roman" w:cs="Times New Roman"/>
          <w:color w:val="auto"/>
        </w:rPr>
        <w:t>Кумакском</w:t>
      </w:r>
      <w:proofErr w:type="spellEnd"/>
      <w:r w:rsidR="005A7CD7" w:rsidRPr="0055121F">
        <w:rPr>
          <w:rFonts w:ascii="Times New Roman" w:hAnsi="Times New Roman" w:cs="Times New Roman"/>
          <w:color w:val="auto"/>
        </w:rPr>
        <w:t xml:space="preserve"> сельсовете</w:t>
      </w:r>
      <w:bookmarkEnd w:id="48"/>
      <w:bookmarkEnd w:id="49"/>
    </w:p>
    <w:p w14:paraId="2B1833EC" w14:textId="77777777" w:rsidR="005A7CD7" w:rsidRPr="0055121F" w:rsidRDefault="005A7CD7" w:rsidP="00BF0AF5">
      <w:pPr>
        <w:pStyle w:val="S"/>
        <w:spacing w:line="276" w:lineRule="auto"/>
        <w:ind w:firstLine="567"/>
      </w:pPr>
      <w:r w:rsidRPr="0055121F">
        <w:t>Вслед за развитием промышленности и сельского хозяйства рекреация становится важнейшим направлением в использовании природных ресурсов и окружающей среды. Наличие на территории поселения живописных природных ландшафтов, этнографического и культурно-исторического потенциала, является стимулирующим действием для развития туризма.</w:t>
      </w:r>
    </w:p>
    <w:p w14:paraId="5A8CA9E4" w14:textId="77777777" w:rsidR="005A7CD7" w:rsidRPr="0055121F" w:rsidRDefault="005A7CD7" w:rsidP="00BF0AF5">
      <w:pPr>
        <w:pStyle w:val="S"/>
        <w:spacing w:line="276" w:lineRule="auto"/>
        <w:ind w:firstLine="567"/>
      </w:pPr>
      <w:r w:rsidRPr="0055121F">
        <w:t xml:space="preserve">В настоящее время на территории </w:t>
      </w:r>
      <w:proofErr w:type="spellStart"/>
      <w:r w:rsidRPr="0055121F">
        <w:t>Кумакского</w:t>
      </w:r>
      <w:proofErr w:type="spellEnd"/>
      <w:r w:rsidRPr="0055121F">
        <w:t xml:space="preserve"> сельсовета имеются ресурсы для развития туризма и рекреации, в первую очередь – это кратковременный отдых в живописной пойме степной реки Большой Кумак. Река является излюбленным местом отдыха жителей города Орска, Новотроицка, Гая и всего восточного Оренбуржья. Река привлекает своими песчаными берегами, теплой чистой водой, богатой рыбой и главное доступностью, в любом месте можно подъехать к берегу реки. Также на территории поселения имеются отработанные и обводненные карьеры песка и глины, используемые для кратковременного пикникового отдыха жителями городов восточного Оренбуржья. </w:t>
      </w:r>
    </w:p>
    <w:p w14:paraId="615E82C4" w14:textId="77777777" w:rsidR="005A7CD7" w:rsidRPr="0055121F" w:rsidRDefault="005A7CD7" w:rsidP="00BF0AF5">
      <w:pPr>
        <w:pStyle w:val="S"/>
        <w:spacing w:line="276" w:lineRule="auto"/>
        <w:ind w:firstLine="567"/>
      </w:pPr>
      <w:r w:rsidRPr="0055121F">
        <w:t xml:space="preserve">Идея развития рекреационного потенциала поселения является привлекательной для инвесторов, в настоящее время поступают предложения по освоению берегов реки и озер с целью строительства благоустроенных мест отдыха. </w:t>
      </w:r>
    </w:p>
    <w:p w14:paraId="01CB8B79" w14:textId="77777777" w:rsidR="005A7CD7" w:rsidRPr="0055121F" w:rsidRDefault="005A7CD7" w:rsidP="00BF0AF5">
      <w:pPr>
        <w:pStyle w:val="S"/>
        <w:spacing w:line="276" w:lineRule="auto"/>
        <w:ind w:firstLine="567"/>
      </w:pPr>
      <w:r w:rsidRPr="0055121F">
        <w:t xml:space="preserve">Вторым большим направлением в сфере развития туризма и отдыха является дачное строительство. В настоящее время на территории села Кумак уже построено или выкуплено домов для дачного отдыха в количестве 52 строений.  Дачи приобретаются жителями города Орска. </w:t>
      </w:r>
    </w:p>
    <w:p w14:paraId="78B25481" w14:textId="77777777" w:rsidR="005A7CD7" w:rsidRPr="0055121F" w:rsidRDefault="005A7CD7"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w:t>
      </w:r>
      <w:proofErr w:type="spellStart"/>
      <w:r w:rsidRPr="0055121F">
        <w:rPr>
          <w:rFonts w:ascii="Times New Roman" w:hAnsi="Times New Roman" w:cs="Times New Roman"/>
          <w:sz w:val="24"/>
          <w:szCs w:val="24"/>
        </w:rPr>
        <w:t>Кумакском</w:t>
      </w:r>
      <w:proofErr w:type="spellEnd"/>
      <w:r w:rsidRPr="0055121F">
        <w:rPr>
          <w:rFonts w:ascii="Times New Roman" w:hAnsi="Times New Roman" w:cs="Times New Roman"/>
          <w:sz w:val="24"/>
          <w:szCs w:val="24"/>
        </w:rPr>
        <w:t xml:space="preserve"> сельсовете возможно развитие нового направления туризма - </w:t>
      </w:r>
      <w:proofErr w:type="spellStart"/>
      <w:r w:rsidRPr="0055121F">
        <w:rPr>
          <w:rFonts w:ascii="Times New Roman" w:hAnsi="Times New Roman" w:cs="Times New Roman"/>
          <w:sz w:val="24"/>
          <w:szCs w:val="24"/>
        </w:rPr>
        <w:t>агротуризм</w:t>
      </w:r>
      <w:proofErr w:type="spellEnd"/>
      <w:r w:rsidRPr="0055121F">
        <w:rPr>
          <w:rFonts w:ascii="Times New Roman" w:hAnsi="Times New Roman" w:cs="Times New Roman"/>
          <w:sz w:val="24"/>
          <w:szCs w:val="24"/>
        </w:rPr>
        <w:t xml:space="preserve">.  В ряде развитых стран, таких как Франция, Голландия, Ирландия, Германия, Испания, занятие сельским туризмом поощряется на национальном уровне и рассматривается как неотъемлемая </w:t>
      </w:r>
      <w:r w:rsidRPr="0055121F">
        <w:rPr>
          <w:rFonts w:ascii="Times New Roman" w:hAnsi="Times New Roman" w:cs="Times New Roman"/>
          <w:sz w:val="24"/>
          <w:szCs w:val="24"/>
        </w:rPr>
        <w:lastRenderedPageBreak/>
        <w:t xml:space="preserve">составляющая программы комплексного социально-экономического развития села. В развитых странах туристические поездки в сельскую местность занимает второе место после поездки на море. Важно то, что местное население может совмещать предоставление услуг по сельскому туризму наряду с основной деятельностью.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является привлекательным в плане развития такого вида туризма благодаря уникальным природным ресурсам, развитой транспортной инфраструктуры, близкое расположение от уникальных природных мест, экологическая составляющая (отсутствие больших промышленных объектов). Классический «сельский туризм» подразумевает проживание туристов в деревенском доме в условиях, приближенных к реальным, т.е. бытовые условие, питание и т.д.  Особенностью такого вида отдыха могут быть: знакомство с национальными традициями, ремеслами, пешие прогулки, оздоровительные мероприятия (баня, фитотерапия), рыбалка, общение с домашними животными и т.д.</w:t>
      </w:r>
    </w:p>
    <w:p w14:paraId="6C60D7DE" w14:textId="77777777" w:rsidR="005A7CD7" w:rsidRPr="0055121F" w:rsidRDefault="005A7CD7" w:rsidP="00BF0AF5">
      <w:pPr>
        <w:ind w:firstLine="567"/>
        <w:rPr>
          <w:rFonts w:ascii="Times New Roman" w:hAnsi="Times New Roman" w:cs="Times New Roman"/>
          <w:b/>
          <w:i/>
          <w:sz w:val="24"/>
          <w:szCs w:val="24"/>
        </w:rPr>
      </w:pPr>
      <w:r w:rsidRPr="0055121F">
        <w:rPr>
          <w:rFonts w:ascii="Times New Roman" w:hAnsi="Times New Roman" w:cs="Times New Roman"/>
          <w:b/>
          <w:i/>
          <w:sz w:val="24"/>
          <w:szCs w:val="24"/>
        </w:rPr>
        <w:t>Предложения по развитию рекреации:</w:t>
      </w:r>
    </w:p>
    <w:p w14:paraId="5A464BEB" w14:textId="77777777" w:rsidR="005A7CD7" w:rsidRPr="0055121F" w:rsidRDefault="005A7CD7" w:rsidP="00BF0AF5">
      <w:pPr>
        <w:pStyle w:val="ae"/>
        <w:numPr>
          <w:ilvl w:val="0"/>
          <w:numId w:val="47"/>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 xml:space="preserve">В районе села Кумак на правом берегу реки </w:t>
      </w:r>
      <w:proofErr w:type="spellStart"/>
      <w:r w:rsidRPr="0055121F">
        <w:rPr>
          <w:rFonts w:ascii="Times New Roman" w:hAnsi="Times New Roman"/>
          <w:sz w:val="24"/>
          <w:szCs w:val="24"/>
        </w:rPr>
        <w:t>Б.Кумак</w:t>
      </w:r>
      <w:proofErr w:type="spellEnd"/>
      <w:r w:rsidRPr="0055121F">
        <w:rPr>
          <w:rFonts w:ascii="Times New Roman" w:hAnsi="Times New Roman"/>
          <w:sz w:val="24"/>
          <w:szCs w:val="24"/>
        </w:rPr>
        <w:t xml:space="preserve"> расположена база отдыха «Колизей». Планируется расширение существующей базы с целью благоустройства прилегающей акватории реки Кумак и строительства новых объектов, таких как домики для проживания отдыхающих, административно-хозяйственные блоки, детского городка, лыжной станции и т.д.</w:t>
      </w:r>
    </w:p>
    <w:p w14:paraId="55DB6257" w14:textId="77777777" w:rsidR="005A7CD7" w:rsidRPr="0055121F" w:rsidRDefault="005A7CD7" w:rsidP="00BF0AF5">
      <w:pPr>
        <w:pStyle w:val="ae"/>
        <w:numPr>
          <w:ilvl w:val="0"/>
          <w:numId w:val="47"/>
        </w:numPr>
        <w:spacing w:after="0"/>
        <w:ind w:left="0" w:firstLine="567"/>
        <w:contextualSpacing/>
        <w:jc w:val="both"/>
        <w:rPr>
          <w:rFonts w:ascii="Times New Roman" w:hAnsi="Times New Roman"/>
          <w:sz w:val="24"/>
          <w:szCs w:val="24"/>
        </w:rPr>
      </w:pPr>
      <w:r w:rsidRPr="0055121F">
        <w:rPr>
          <w:rFonts w:ascii="Times New Roman" w:hAnsi="Times New Roman"/>
          <w:sz w:val="24"/>
          <w:szCs w:val="24"/>
        </w:rPr>
        <w:t>Организация зоны отдыха в районе обводнённого карьера песка.</w:t>
      </w:r>
    </w:p>
    <w:p w14:paraId="5C5899FE" w14:textId="77777777" w:rsidR="005A7CD7" w:rsidRPr="0055121F" w:rsidRDefault="005A7CD7" w:rsidP="00BF0AF5">
      <w:pPr>
        <w:pStyle w:val="ae"/>
        <w:spacing w:after="0"/>
        <w:ind w:left="0" w:firstLine="567"/>
        <w:jc w:val="both"/>
        <w:rPr>
          <w:rFonts w:ascii="Times New Roman" w:hAnsi="Times New Roman"/>
          <w:sz w:val="28"/>
          <w:szCs w:val="28"/>
        </w:rPr>
      </w:pPr>
    </w:p>
    <w:p w14:paraId="4E187ED0" w14:textId="77777777" w:rsidR="005A7CD7" w:rsidRPr="0055121F" w:rsidRDefault="001E31FD" w:rsidP="00BF0AF5">
      <w:pPr>
        <w:pStyle w:val="20"/>
        <w:ind w:firstLine="567"/>
        <w:rPr>
          <w:rFonts w:ascii="Times New Roman" w:hAnsi="Times New Roman" w:cs="Times New Roman"/>
          <w:color w:val="auto"/>
        </w:rPr>
      </w:pPr>
      <w:bookmarkStart w:id="50" w:name="_Toc360026432"/>
      <w:bookmarkStart w:id="51" w:name="_Toc197938552"/>
      <w:r w:rsidRPr="0055121F">
        <w:rPr>
          <w:rFonts w:ascii="Times New Roman" w:hAnsi="Times New Roman" w:cs="Times New Roman"/>
          <w:color w:val="auto"/>
        </w:rPr>
        <w:t>4</w:t>
      </w:r>
      <w:r w:rsidR="005A7CD7" w:rsidRPr="0055121F">
        <w:rPr>
          <w:rFonts w:ascii="Times New Roman" w:hAnsi="Times New Roman" w:cs="Times New Roman"/>
          <w:color w:val="auto"/>
        </w:rPr>
        <w:t>.</w:t>
      </w:r>
      <w:r w:rsidR="00EA1C98" w:rsidRPr="0055121F">
        <w:rPr>
          <w:rFonts w:ascii="Times New Roman" w:hAnsi="Times New Roman" w:cs="Times New Roman"/>
          <w:color w:val="auto"/>
        </w:rPr>
        <w:t>7</w:t>
      </w:r>
      <w:r w:rsidR="005A7CD7" w:rsidRPr="0055121F">
        <w:rPr>
          <w:rFonts w:ascii="Times New Roman" w:hAnsi="Times New Roman" w:cs="Times New Roman"/>
          <w:color w:val="auto"/>
        </w:rPr>
        <w:t xml:space="preserve"> Демографическая ситуация. Прогноз численности населения.</w:t>
      </w:r>
      <w:bookmarkEnd w:id="50"/>
      <w:bookmarkEnd w:id="51"/>
      <w:r w:rsidR="005A7CD7" w:rsidRPr="0055121F">
        <w:rPr>
          <w:rFonts w:ascii="Times New Roman" w:hAnsi="Times New Roman" w:cs="Times New Roman"/>
          <w:color w:val="auto"/>
        </w:rPr>
        <w:t xml:space="preserve"> </w:t>
      </w:r>
    </w:p>
    <w:p w14:paraId="1CC5CDBA" w14:textId="77777777" w:rsidR="005A7CD7" w:rsidRPr="0055121F" w:rsidRDefault="005A7CD7" w:rsidP="00BF0AF5">
      <w:pPr>
        <w:pStyle w:val="ae"/>
        <w:ind w:left="0" w:firstLine="567"/>
        <w:rPr>
          <w:rFonts w:ascii="Times New Roman" w:hAnsi="Times New Roman"/>
        </w:rPr>
      </w:pPr>
    </w:p>
    <w:p w14:paraId="6B721C14" w14:textId="1BB03F4E" w:rsidR="005A7CD7" w:rsidRPr="0055121F" w:rsidRDefault="005A7CD7" w:rsidP="00BF0AF5">
      <w:pPr>
        <w:pStyle w:val="ae"/>
        <w:ind w:left="0" w:firstLine="567"/>
        <w:jc w:val="both"/>
        <w:rPr>
          <w:rFonts w:ascii="Times New Roman" w:hAnsi="Times New Roman"/>
          <w:sz w:val="24"/>
          <w:szCs w:val="24"/>
        </w:rPr>
      </w:pPr>
      <w:r w:rsidRPr="0055121F">
        <w:rPr>
          <w:rFonts w:ascii="Times New Roman" w:hAnsi="Times New Roman"/>
          <w:sz w:val="24"/>
          <w:szCs w:val="24"/>
        </w:rPr>
        <w:t xml:space="preserve">К началу </w:t>
      </w:r>
      <w:r w:rsidR="00303DB4" w:rsidRPr="0055121F">
        <w:rPr>
          <w:rFonts w:ascii="Times New Roman" w:hAnsi="Times New Roman"/>
          <w:sz w:val="24"/>
          <w:szCs w:val="24"/>
        </w:rPr>
        <w:t>2023</w:t>
      </w:r>
      <w:r w:rsidRPr="0055121F">
        <w:rPr>
          <w:rFonts w:ascii="Times New Roman" w:hAnsi="Times New Roman"/>
          <w:sz w:val="24"/>
          <w:szCs w:val="24"/>
        </w:rPr>
        <w:t xml:space="preserve"> года численность населения МО </w:t>
      </w:r>
      <w:proofErr w:type="spellStart"/>
      <w:r w:rsidRPr="0055121F">
        <w:rPr>
          <w:rFonts w:ascii="Times New Roman" w:hAnsi="Times New Roman"/>
          <w:sz w:val="24"/>
          <w:szCs w:val="24"/>
        </w:rPr>
        <w:t>Кумакский</w:t>
      </w:r>
      <w:proofErr w:type="spellEnd"/>
      <w:r w:rsidRPr="0055121F">
        <w:rPr>
          <w:rFonts w:ascii="Times New Roman" w:hAnsi="Times New Roman"/>
          <w:sz w:val="24"/>
          <w:szCs w:val="24"/>
        </w:rPr>
        <w:t xml:space="preserve"> сельсовет составила </w:t>
      </w:r>
      <w:r w:rsidR="00303DB4" w:rsidRPr="0055121F">
        <w:rPr>
          <w:rFonts w:ascii="Times New Roman" w:hAnsi="Times New Roman"/>
          <w:sz w:val="24"/>
          <w:szCs w:val="24"/>
        </w:rPr>
        <w:t>1524</w:t>
      </w:r>
      <w:r w:rsidRPr="0055121F">
        <w:rPr>
          <w:rFonts w:ascii="Times New Roman" w:hAnsi="Times New Roman"/>
          <w:sz w:val="24"/>
          <w:szCs w:val="24"/>
        </w:rPr>
        <w:t xml:space="preserve"> человек постоянно проживающего населения</w:t>
      </w:r>
      <w:r w:rsidR="00DC71C4" w:rsidRPr="0055121F">
        <w:rPr>
          <w:rFonts w:ascii="Times New Roman" w:hAnsi="Times New Roman"/>
          <w:sz w:val="24"/>
          <w:szCs w:val="24"/>
        </w:rPr>
        <w:t xml:space="preserve"> (</w:t>
      </w:r>
      <w:hyperlink r:id="rId31" w:history="1">
        <w:r w:rsidR="00DC71C4" w:rsidRPr="0055121F">
          <w:rPr>
            <w:rFonts w:ascii="Times New Roman" w:hAnsi="Times New Roman"/>
            <w:sz w:val="24"/>
            <w:szCs w:val="24"/>
          </w:rPr>
          <w:t>Численность постоянного населения Российской Федерации по муниципальным образованиям на 1 января 202</w:t>
        </w:r>
        <w:r w:rsidR="00303DB4" w:rsidRPr="0055121F">
          <w:rPr>
            <w:rFonts w:ascii="Times New Roman" w:hAnsi="Times New Roman"/>
            <w:sz w:val="24"/>
            <w:szCs w:val="24"/>
          </w:rPr>
          <w:t>3</w:t>
        </w:r>
        <w:r w:rsidR="00DC71C4" w:rsidRPr="0055121F">
          <w:rPr>
            <w:rFonts w:ascii="Times New Roman" w:hAnsi="Times New Roman"/>
            <w:sz w:val="24"/>
            <w:szCs w:val="24"/>
          </w:rPr>
          <w:t xml:space="preserve"> года</w:t>
        </w:r>
      </w:hyperlink>
      <w:r w:rsidR="00DC71C4" w:rsidRPr="0055121F">
        <w:rPr>
          <w:rFonts w:ascii="Times New Roman" w:hAnsi="Times New Roman"/>
          <w:sz w:val="24"/>
          <w:szCs w:val="24"/>
        </w:rPr>
        <w:t>).</w:t>
      </w:r>
    </w:p>
    <w:p w14:paraId="13AC1E5C" w14:textId="77777777" w:rsidR="005A7CD7" w:rsidRPr="0055121F" w:rsidRDefault="00DC71C4"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населенного пункта ст. </w:t>
      </w:r>
      <w:proofErr w:type="spellStart"/>
      <w:r w:rsidRPr="0055121F">
        <w:rPr>
          <w:rFonts w:ascii="Times New Roman" w:hAnsi="Times New Roman" w:cs="Times New Roman"/>
          <w:sz w:val="24"/>
          <w:szCs w:val="24"/>
        </w:rPr>
        <w:t>Кумакская</w:t>
      </w:r>
      <w:proofErr w:type="spellEnd"/>
      <w:r w:rsidRPr="0055121F">
        <w:rPr>
          <w:rFonts w:ascii="Times New Roman" w:hAnsi="Times New Roman" w:cs="Times New Roman"/>
          <w:sz w:val="24"/>
          <w:szCs w:val="24"/>
        </w:rPr>
        <w:t xml:space="preserve"> население отсутствует. </w:t>
      </w:r>
    </w:p>
    <w:p w14:paraId="4D1562E6" w14:textId="77777777" w:rsidR="00DC71C4" w:rsidRPr="0055121F" w:rsidRDefault="00DC71C4" w:rsidP="00BF0AF5">
      <w:pPr>
        <w:ind w:firstLine="567"/>
        <w:jc w:val="both"/>
        <w:rPr>
          <w:rFonts w:ascii="Times New Roman" w:hAnsi="Times New Roman" w:cs="Times New Roman"/>
          <w:b/>
          <w:i/>
          <w:sz w:val="24"/>
          <w:szCs w:val="24"/>
        </w:rPr>
      </w:pPr>
      <w:r w:rsidRPr="0055121F">
        <w:rPr>
          <w:rFonts w:ascii="Times New Roman" w:hAnsi="Times New Roman" w:cs="Times New Roman"/>
          <w:b/>
          <w:i/>
          <w:sz w:val="24"/>
          <w:szCs w:val="24"/>
        </w:rPr>
        <w:t xml:space="preserve">Прогноз численности населения.  </w:t>
      </w:r>
    </w:p>
    <w:p w14:paraId="487FE33A" w14:textId="77777777" w:rsidR="00DC71C4" w:rsidRPr="0055121F" w:rsidRDefault="00DC71C4"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Выбор направлений дальнейшего территориального развития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зависит от прогнозируемой численности населения, которые строятся на основе гипотез относительно будущей динамики рождаемости, смертности и миграции. Расчет перспективной численности населения на расчетный срок произведен </w:t>
      </w:r>
      <w:r w:rsidR="003F35A1" w:rsidRPr="0055121F">
        <w:rPr>
          <w:rFonts w:ascii="Times New Roman" w:hAnsi="Times New Roman" w:cs="Times New Roman"/>
          <w:i/>
          <w:sz w:val="24"/>
          <w:szCs w:val="24"/>
        </w:rPr>
        <w:t>методом экстраполяции</w:t>
      </w:r>
      <w:r w:rsidRPr="0055121F">
        <w:rPr>
          <w:rFonts w:ascii="Times New Roman" w:hAnsi="Times New Roman" w:cs="Times New Roman"/>
          <w:sz w:val="24"/>
          <w:szCs w:val="24"/>
        </w:rPr>
        <w:t>, который основывается на использовании данных об общем приросте населения (естественном и механическом), рассчитывается по формуле:</w:t>
      </w:r>
    </w:p>
    <w:p w14:paraId="6D3D0175" w14:textId="77777777" w:rsidR="00DC71C4" w:rsidRPr="0055121F" w:rsidRDefault="00DC71C4" w:rsidP="00BF0AF5">
      <w:pPr>
        <w:tabs>
          <w:tab w:val="right" w:pos="9071"/>
        </w:tabs>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S </w:t>
      </w:r>
      <w:proofErr w:type="spellStart"/>
      <w:r w:rsidRPr="0055121F">
        <w:rPr>
          <w:rFonts w:ascii="Times New Roman" w:hAnsi="Times New Roman" w:cs="Times New Roman"/>
          <w:sz w:val="24"/>
          <w:szCs w:val="24"/>
          <w:vertAlign w:val="subscript"/>
        </w:rPr>
        <w:t>h+t</w:t>
      </w:r>
      <w:proofErr w:type="spellEnd"/>
      <w:r w:rsidRPr="0055121F">
        <w:rPr>
          <w:rFonts w:ascii="Times New Roman" w:hAnsi="Times New Roman" w:cs="Times New Roman"/>
          <w:sz w:val="24"/>
          <w:szCs w:val="24"/>
        </w:rPr>
        <w:t>=</w:t>
      </w:r>
      <w:proofErr w:type="spellStart"/>
      <w:r w:rsidRPr="0055121F">
        <w:rPr>
          <w:rFonts w:ascii="Times New Roman" w:hAnsi="Times New Roman" w:cs="Times New Roman"/>
          <w:sz w:val="24"/>
          <w:szCs w:val="24"/>
        </w:rPr>
        <w:t>S</w:t>
      </w:r>
      <w:r w:rsidRPr="0055121F">
        <w:rPr>
          <w:rFonts w:ascii="Times New Roman" w:hAnsi="Times New Roman" w:cs="Times New Roman"/>
          <w:sz w:val="24"/>
          <w:szCs w:val="24"/>
          <w:vertAlign w:val="subscript"/>
        </w:rPr>
        <w:t>h</w:t>
      </w:r>
      <w:proofErr w:type="spellEnd"/>
      <w:r w:rsidRPr="0055121F">
        <w:rPr>
          <w:rFonts w:ascii="Times New Roman" w:hAnsi="Times New Roman" w:cs="Times New Roman"/>
          <w:sz w:val="24"/>
          <w:szCs w:val="24"/>
        </w:rPr>
        <w:t xml:space="preserve">√(1+К </w:t>
      </w:r>
      <w:proofErr w:type="spellStart"/>
      <w:r w:rsidRPr="0055121F">
        <w:rPr>
          <w:rFonts w:ascii="Times New Roman" w:hAnsi="Times New Roman" w:cs="Times New Roman"/>
          <w:sz w:val="24"/>
          <w:szCs w:val="24"/>
          <w:vertAlign w:val="subscript"/>
        </w:rPr>
        <w:t>общ.пр</w:t>
      </w:r>
      <w:proofErr w:type="spellEnd"/>
      <w:r w:rsidRPr="0055121F">
        <w:rPr>
          <w:rFonts w:ascii="Times New Roman" w:hAnsi="Times New Roman" w:cs="Times New Roman"/>
          <w:sz w:val="24"/>
          <w:szCs w:val="24"/>
          <w:vertAlign w:val="subscript"/>
        </w:rPr>
        <w:t>.</w:t>
      </w:r>
      <w:r w:rsidRPr="0055121F">
        <w:rPr>
          <w:rFonts w:ascii="Times New Roman" w:hAnsi="Times New Roman" w:cs="Times New Roman"/>
          <w:sz w:val="24"/>
          <w:szCs w:val="24"/>
        </w:rPr>
        <w:t xml:space="preserve"> / 1000)</w:t>
      </w:r>
      <w:r w:rsidRPr="0055121F">
        <w:rPr>
          <w:rFonts w:ascii="Times New Roman" w:hAnsi="Times New Roman" w:cs="Times New Roman"/>
          <w:sz w:val="24"/>
          <w:szCs w:val="24"/>
          <w:vertAlign w:val="superscript"/>
        </w:rPr>
        <w:t>t</w:t>
      </w:r>
      <w:r w:rsidRPr="0055121F">
        <w:rPr>
          <w:rFonts w:ascii="Times New Roman" w:hAnsi="Times New Roman" w:cs="Times New Roman"/>
          <w:sz w:val="24"/>
          <w:szCs w:val="24"/>
        </w:rPr>
        <w:t>,</w:t>
      </w:r>
      <w:r w:rsidRPr="0055121F">
        <w:rPr>
          <w:rFonts w:ascii="Times New Roman" w:hAnsi="Times New Roman" w:cs="Times New Roman"/>
          <w:sz w:val="24"/>
          <w:szCs w:val="24"/>
          <w:vertAlign w:val="subscript"/>
        </w:rPr>
        <w:t xml:space="preserve">                   </w:t>
      </w:r>
      <w:r w:rsidRPr="0055121F">
        <w:rPr>
          <w:rFonts w:ascii="Times New Roman" w:hAnsi="Times New Roman" w:cs="Times New Roman"/>
          <w:sz w:val="24"/>
          <w:szCs w:val="24"/>
        </w:rPr>
        <w:tab/>
      </w:r>
    </w:p>
    <w:p w14:paraId="586DDA17" w14:textId="77777777" w:rsidR="00DC71C4" w:rsidRPr="0055121F" w:rsidRDefault="00DC71C4"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где </w:t>
      </w:r>
      <w:proofErr w:type="spellStart"/>
      <w:r w:rsidRPr="0055121F">
        <w:rPr>
          <w:rFonts w:ascii="Times New Roman" w:hAnsi="Times New Roman" w:cs="Times New Roman"/>
          <w:sz w:val="24"/>
          <w:szCs w:val="24"/>
        </w:rPr>
        <w:t>S</w:t>
      </w:r>
      <w:r w:rsidRPr="0055121F">
        <w:rPr>
          <w:rFonts w:ascii="Times New Roman" w:hAnsi="Times New Roman" w:cs="Times New Roman"/>
          <w:sz w:val="24"/>
          <w:szCs w:val="24"/>
          <w:vertAlign w:val="subscript"/>
        </w:rPr>
        <w:t>h</w:t>
      </w:r>
      <w:proofErr w:type="spellEnd"/>
      <w:r w:rsidRPr="0055121F">
        <w:rPr>
          <w:rFonts w:ascii="Times New Roman" w:hAnsi="Times New Roman" w:cs="Times New Roman"/>
          <w:sz w:val="24"/>
          <w:szCs w:val="24"/>
        </w:rPr>
        <w:t xml:space="preserve"> – численность населения на начало планируемого периода, чел.;</w:t>
      </w:r>
    </w:p>
    <w:p w14:paraId="0954967A" w14:textId="77777777" w:rsidR="00DC71C4" w:rsidRPr="0055121F" w:rsidRDefault="00DC71C4"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t – число лет, на которое производится расчет;</w:t>
      </w:r>
    </w:p>
    <w:p w14:paraId="0D1D6BF0" w14:textId="77777777" w:rsidR="00DC71C4" w:rsidRPr="0055121F" w:rsidRDefault="00DC71C4" w:rsidP="00182F32">
      <w:pPr>
        <w:pStyle w:val="af4"/>
        <w:spacing w:before="0" w:after="0"/>
        <w:ind w:firstLine="567"/>
        <w:rPr>
          <w:rFonts w:ascii="Times New Roman" w:hAnsi="Times New Roman" w:cs="Times New Roman"/>
          <w:color w:val="auto"/>
          <w:sz w:val="24"/>
          <w:szCs w:val="24"/>
        </w:rPr>
      </w:pPr>
      <w:proofErr w:type="spellStart"/>
      <w:r w:rsidRPr="0055121F">
        <w:rPr>
          <w:rFonts w:ascii="Times New Roman" w:hAnsi="Times New Roman" w:cs="Times New Roman"/>
          <w:color w:val="auto"/>
          <w:sz w:val="24"/>
          <w:szCs w:val="24"/>
        </w:rPr>
        <w:t>Кобщ.пр</w:t>
      </w:r>
      <w:proofErr w:type="spellEnd"/>
      <w:r w:rsidRPr="0055121F">
        <w:rPr>
          <w:rFonts w:ascii="Times New Roman" w:hAnsi="Times New Roman" w:cs="Times New Roman"/>
          <w:color w:val="auto"/>
          <w:sz w:val="24"/>
          <w:szCs w:val="24"/>
        </w:rPr>
        <w:t>. – коэффициент общего прироста населения за год (промилле), это общий прирост (сумма естественного и миграционного прироста), отнесенный к среднегодовому населению.</w:t>
      </w:r>
    </w:p>
    <w:p w14:paraId="3CC290B5" w14:textId="77777777" w:rsidR="00364FB1" w:rsidRPr="0055121F" w:rsidRDefault="00364FB1" w:rsidP="00BF0AF5">
      <w:pPr>
        <w:ind w:firstLine="567"/>
        <w:jc w:val="both"/>
        <w:rPr>
          <w:rFonts w:ascii="Times New Roman" w:hAnsi="Times New Roman" w:cs="Times New Roman"/>
          <w:sz w:val="24"/>
          <w:szCs w:val="24"/>
        </w:rPr>
      </w:pPr>
    </w:p>
    <w:p w14:paraId="0F364447" w14:textId="77777777" w:rsidR="00DC71C4" w:rsidRPr="0055121F" w:rsidRDefault="00DC71C4"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Рассматривается два варианта развития событий в поселении – это оптимистичный и пессимистичный. При оптимистичном варианте предполагается рост численности населения, при пессимистичном - его убыль.  При разработке генерального плана поселения, а именно планировании развития территорий, расчете обеспеченности объектами социальной, инженерной, </w:t>
      </w:r>
      <w:r w:rsidR="003F35A1" w:rsidRPr="0055121F">
        <w:rPr>
          <w:rFonts w:ascii="Times New Roman" w:hAnsi="Times New Roman" w:cs="Times New Roman"/>
          <w:sz w:val="24"/>
          <w:szCs w:val="24"/>
        </w:rPr>
        <w:t>транспортной инфраструктурой</w:t>
      </w:r>
      <w:r w:rsidRPr="0055121F">
        <w:rPr>
          <w:rFonts w:ascii="Times New Roman" w:hAnsi="Times New Roman" w:cs="Times New Roman"/>
          <w:sz w:val="24"/>
          <w:szCs w:val="24"/>
        </w:rPr>
        <w:t xml:space="preserve"> и др. применяется оптимистичный вариант расчета численности населения. </w:t>
      </w:r>
    </w:p>
    <w:p w14:paraId="2FE60713" w14:textId="77777777" w:rsidR="00DC71C4" w:rsidRPr="0055121F" w:rsidRDefault="00DC71C4" w:rsidP="00BF0AF5">
      <w:pPr>
        <w:ind w:firstLine="567"/>
        <w:jc w:val="both"/>
        <w:rPr>
          <w:rFonts w:ascii="Times New Roman" w:hAnsi="Times New Roman" w:cs="Times New Roman"/>
          <w:sz w:val="24"/>
          <w:szCs w:val="24"/>
        </w:rPr>
      </w:pPr>
      <w:r w:rsidRPr="0055121F">
        <w:rPr>
          <w:rFonts w:ascii="Times New Roman" w:hAnsi="Times New Roman" w:cs="Times New Roman"/>
          <w:bCs/>
          <w:i/>
          <w:iCs/>
          <w:sz w:val="24"/>
          <w:szCs w:val="24"/>
        </w:rPr>
        <w:t>Оптимистичный вариант</w:t>
      </w:r>
      <w:r w:rsidRPr="0055121F">
        <w:rPr>
          <w:rFonts w:ascii="Times New Roman" w:hAnsi="Times New Roman" w:cs="Times New Roman"/>
          <w:sz w:val="24"/>
          <w:szCs w:val="24"/>
        </w:rPr>
        <w:t xml:space="preserve"> предполагает демографический рост населения. При планировании такого варианта развития, </w:t>
      </w:r>
      <w:r w:rsidR="003F35A1" w:rsidRPr="0055121F">
        <w:rPr>
          <w:rFonts w:ascii="Times New Roman" w:hAnsi="Times New Roman" w:cs="Times New Roman"/>
          <w:sz w:val="24"/>
          <w:szCs w:val="24"/>
        </w:rPr>
        <w:t>при расчете</w:t>
      </w:r>
      <w:r w:rsidRPr="0055121F">
        <w:rPr>
          <w:rFonts w:ascii="Times New Roman" w:hAnsi="Times New Roman" w:cs="Times New Roman"/>
          <w:sz w:val="24"/>
          <w:szCs w:val="24"/>
        </w:rPr>
        <w:t xml:space="preserve"> по вышеуказанной формуле, </w:t>
      </w:r>
      <w:r w:rsidR="003F35A1" w:rsidRPr="0055121F">
        <w:rPr>
          <w:rFonts w:ascii="Times New Roman" w:hAnsi="Times New Roman" w:cs="Times New Roman"/>
          <w:sz w:val="24"/>
          <w:szCs w:val="24"/>
        </w:rPr>
        <w:t>применяются показатели</w:t>
      </w:r>
      <w:r w:rsidRPr="0055121F">
        <w:rPr>
          <w:rFonts w:ascii="Times New Roman" w:hAnsi="Times New Roman" w:cs="Times New Roman"/>
          <w:sz w:val="24"/>
          <w:szCs w:val="24"/>
        </w:rPr>
        <w:t xml:space="preserve"> </w:t>
      </w:r>
      <w:r w:rsidRPr="0055121F">
        <w:rPr>
          <w:rFonts w:ascii="Times New Roman" w:hAnsi="Times New Roman" w:cs="Times New Roman"/>
          <w:i/>
          <w:sz w:val="24"/>
          <w:szCs w:val="24"/>
        </w:rPr>
        <w:t xml:space="preserve">прироста </w:t>
      </w:r>
      <w:r w:rsidRPr="0055121F">
        <w:rPr>
          <w:rFonts w:ascii="Times New Roman" w:hAnsi="Times New Roman" w:cs="Times New Roman"/>
          <w:sz w:val="24"/>
          <w:szCs w:val="24"/>
        </w:rPr>
        <w:t xml:space="preserve">численности </w:t>
      </w:r>
      <w:r w:rsidR="003F35A1" w:rsidRPr="0055121F">
        <w:rPr>
          <w:rFonts w:ascii="Times New Roman" w:hAnsi="Times New Roman" w:cs="Times New Roman"/>
          <w:sz w:val="24"/>
          <w:szCs w:val="24"/>
        </w:rPr>
        <w:t>населения тех</w:t>
      </w:r>
      <w:r w:rsidRPr="0055121F">
        <w:rPr>
          <w:rFonts w:ascii="Times New Roman" w:hAnsi="Times New Roman" w:cs="Times New Roman"/>
          <w:sz w:val="24"/>
          <w:szCs w:val="24"/>
        </w:rPr>
        <w:t xml:space="preserve"> лет (за последнее десятилетие), когда этот показатель был наивысшим. </w:t>
      </w:r>
    </w:p>
    <w:p w14:paraId="26AA2EFB" w14:textId="43EACC98" w:rsidR="00DC71C4" w:rsidRPr="0055121F" w:rsidRDefault="00DC71C4"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w:t>
      </w:r>
      <w:proofErr w:type="spellStart"/>
      <w:r w:rsidRPr="0055121F">
        <w:rPr>
          <w:rFonts w:ascii="Times New Roman" w:hAnsi="Times New Roman" w:cs="Times New Roman"/>
          <w:sz w:val="24"/>
          <w:szCs w:val="24"/>
        </w:rPr>
        <w:t>Кумакском</w:t>
      </w:r>
      <w:proofErr w:type="spellEnd"/>
      <w:r w:rsidRPr="0055121F">
        <w:rPr>
          <w:rFonts w:ascii="Times New Roman" w:hAnsi="Times New Roman" w:cs="Times New Roman"/>
          <w:sz w:val="24"/>
          <w:szCs w:val="24"/>
        </w:rPr>
        <w:t xml:space="preserve"> сельсовете за последнее десятилетие наблюдалс</w:t>
      </w:r>
      <w:r w:rsidR="001F50DA" w:rsidRPr="0055121F">
        <w:rPr>
          <w:rFonts w:ascii="Times New Roman" w:hAnsi="Times New Roman" w:cs="Times New Roman"/>
          <w:sz w:val="24"/>
          <w:szCs w:val="24"/>
        </w:rPr>
        <w:t>я</w:t>
      </w:r>
      <w:r w:rsidRPr="0055121F">
        <w:rPr>
          <w:rFonts w:ascii="Times New Roman" w:hAnsi="Times New Roman" w:cs="Times New Roman"/>
          <w:sz w:val="24"/>
          <w:szCs w:val="24"/>
        </w:rPr>
        <w:t xml:space="preserve"> </w:t>
      </w:r>
      <w:r w:rsidR="001F50DA" w:rsidRPr="0055121F">
        <w:rPr>
          <w:rFonts w:ascii="Times New Roman" w:hAnsi="Times New Roman" w:cs="Times New Roman"/>
          <w:sz w:val="24"/>
          <w:szCs w:val="24"/>
        </w:rPr>
        <w:t xml:space="preserve">спад </w:t>
      </w:r>
      <w:r w:rsidRPr="0055121F">
        <w:rPr>
          <w:rFonts w:ascii="Times New Roman" w:hAnsi="Times New Roman" w:cs="Times New Roman"/>
          <w:sz w:val="24"/>
          <w:szCs w:val="24"/>
        </w:rPr>
        <w:t>численности населения, к 20</w:t>
      </w:r>
      <w:r w:rsidR="001F50DA" w:rsidRPr="0055121F">
        <w:rPr>
          <w:rFonts w:ascii="Times New Roman" w:hAnsi="Times New Roman" w:cs="Times New Roman"/>
          <w:sz w:val="24"/>
          <w:szCs w:val="24"/>
        </w:rPr>
        <w:t>2</w:t>
      </w:r>
      <w:r w:rsidR="00BD7C25" w:rsidRPr="0055121F">
        <w:rPr>
          <w:rFonts w:ascii="Times New Roman" w:hAnsi="Times New Roman" w:cs="Times New Roman"/>
          <w:sz w:val="24"/>
          <w:szCs w:val="24"/>
        </w:rPr>
        <w:t>3</w:t>
      </w:r>
      <w:r w:rsidRPr="0055121F">
        <w:rPr>
          <w:rFonts w:ascii="Times New Roman" w:hAnsi="Times New Roman" w:cs="Times New Roman"/>
          <w:sz w:val="24"/>
          <w:szCs w:val="24"/>
        </w:rPr>
        <w:t xml:space="preserve"> году население с. Кумак </w:t>
      </w:r>
      <w:r w:rsidR="001F50DA" w:rsidRPr="0055121F">
        <w:rPr>
          <w:rFonts w:ascii="Times New Roman" w:hAnsi="Times New Roman" w:cs="Times New Roman"/>
          <w:sz w:val="24"/>
          <w:szCs w:val="24"/>
        </w:rPr>
        <w:t xml:space="preserve">уменьшилось </w:t>
      </w:r>
      <w:r w:rsidRPr="0055121F">
        <w:rPr>
          <w:rFonts w:ascii="Times New Roman" w:hAnsi="Times New Roman" w:cs="Times New Roman"/>
          <w:sz w:val="24"/>
          <w:szCs w:val="24"/>
        </w:rPr>
        <w:t xml:space="preserve">на </w:t>
      </w:r>
      <w:r w:rsidR="001F50DA" w:rsidRPr="0055121F">
        <w:rPr>
          <w:rFonts w:ascii="Times New Roman" w:hAnsi="Times New Roman" w:cs="Times New Roman"/>
          <w:sz w:val="24"/>
          <w:szCs w:val="24"/>
        </w:rPr>
        <w:t>2</w:t>
      </w:r>
      <w:r w:rsidR="00BD7C25" w:rsidRPr="0055121F">
        <w:rPr>
          <w:rFonts w:ascii="Times New Roman" w:hAnsi="Times New Roman" w:cs="Times New Roman"/>
          <w:sz w:val="24"/>
          <w:szCs w:val="24"/>
        </w:rPr>
        <w:t>68</w:t>
      </w:r>
      <w:r w:rsidR="001F50DA"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человека и составило </w:t>
      </w:r>
      <w:r w:rsidR="00BD7C25" w:rsidRPr="0055121F">
        <w:rPr>
          <w:rFonts w:ascii="Times New Roman" w:hAnsi="Times New Roman" w:cs="Times New Roman"/>
          <w:sz w:val="24"/>
          <w:szCs w:val="24"/>
        </w:rPr>
        <w:t>1524</w:t>
      </w:r>
      <w:r w:rsidR="001F50DA"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человек, хотя в каждый отдельный год наблюдались как </w:t>
      </w:r>
      <w:r w:rsidR="003F35A1" w:rsidRPr="0055121F">
        <w:rPr>
          <w:rFonts w:ascii="Times New Roman" w:hAnsi="Times New Roman" w:cs="Times New Roman"/>
          <w:sz w:val="24"/>
          <w:szCs w:val="24"/>
        </w:rPr>
        <w:t>прирост,</w:t>
      </w:r>
      <w:r w:rsidRPr="0055121F">
        <w:rPr>
          <w:rFonts w:ascii="Times New Roman" w:hAnsi="Times New Roman" w:cs="Times New Roman"/>
          <w:sz w:val="24"/>
          <w:szCs w:val="24"/>
        </w:rPr>
        <w:t xml:space="preserve"> так и убыль населения. </w:t>
      </w:r>
    </w:p>
    <w:p w14:paraId="69D92D2C" w14:textId="77777777" w:rsidR="00DC71C4" w:rsidRPr="0055121F" w:rsidRDefault="00DC71C4" w:rsidP="00BF0AF5">
      <w:pPr>
        <w:spacing w:after="0"/>
        <w:ind w:firstLine="567"/>
        <w:jc w:val="both"/>
        <w:rPr>
          <w:rFonts w:ascii="Times New Roman" w:hAnsi="Times New Roman" w:cs="Times New Roman"/>
          <w:i/>
          <w:sz w:val="24"/>
          <w:szCs w:val="24"/>
        </w:rPr>
      </w:pPr>
      <w:r w:rsidRPr="0055121F">
        <w:rPr>
          <w:rFonts w:ascii="Times New Roman" w:hAnsi="Times New Roman" w:cs="Times New Roman"/>
          <w:i/>
          <w:sz w:val="24"/>
          <w:szCs w:val="24"/>
        </w:rPr>
        <w:t>Прогнозируемая численность населения МО «</w:t>
      </w:r>
      <w:proofErr w:type="spellStart"/>
      <w:r w:rsidRPr="0055121F">
        <w:rPr>
          <w:rFonts w:ascii="Times New Roman" w:hAnsi="Times New Roman" w:cs="Times New Roman"/>
          <w:i/>
          <w:sz w:val="24"/>
          <w:szCs w:val="24"/>
        </w:rPr>
        <w:t>Кумакский</w:t>
      </w:r>
      <w:proofErr w:type="spellEnd"/>
      <w:r w:rsidRPr="0055121F">
        <w:rPr>
          <w:rFonts w:ascii="Times New Roman" w:hAnsi="Times New Roman" w:cs="Times New Roman"/>
          <w:i/>
          <w:sz w:val="24"/>
          <w:szCs w:val="24"/>
        </w:rPr>
        <w:t xml:space="preserve"> сельсовет»:</w:t>
      </w:r>
    </w:p>
    <w:p w14:paraId="4BA6D098" w14:textId="464EABE6" w:rsidR="00DC71C4" w:rsidRPr="0055121F" w:rsidRDefault="00DC71C4"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к </w:t>
      </w:r>
      <w:r w:rsidR="00B959A5" w:rsidRPr="0055121F">
        <w:rPr>
          <w:rFonts w:ascii="Times New Roman" w:hAnsi="Times New Roman" w:cs="Times New Roman"/>
          <w:b/>
          <w:bCs/>
          <w:sz w:val="24"/>
          <w:szCs w:val="24"/>
        </w:rPr>
        <w:t>2034</w:t>
      </w:r>
      <w:r w:rsidRPr="0055121F">
        <w:rPr>
          <w:rFonts w:ascii="Times New Roman" w:hAnsi="Times New Roman" w:cs="Times New Roman"/>
          <w:b/>
          <w:bCs/>
          <w:sz w:val="24"/>
          <w:szCs w:val="24"/>
        </w:rPr>
        <w:t xml:space="preserve"> </w:t>
      </w:r>
      <w:r w:rsidRPr="0055121F">
        <w:rPr>
          <w:rFonts w:ascii="Times New Roman" w:hAnsi="Times New Roman" w:cs="Times New Roman"/>
          <w:sz w:val="24"/>
          <w:szCs w:val="24"/>
        </w:rPr>
        <w:t xml:space="preserve">году - </w:t>
      </w:r>
      <w:r w:rsidR="00220C4B" w:rsidRPr="0055121F">
        <w:rPr>
          <w:rFonts w:ascii="Times New Roman" w:hAnsi="Times New Roman" w:cs="Times New Roman"/>
          <w:sz w:val="24"/>
          <w:szCs w:val="24"/>
        </w:rPr>
        <w:t>1693</w:t>
      </w:r>
      <w:r w:rsidR="001F50DA"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человек – ожидаемый </w:t>
      </w:r>
      <w:r w:rsidR="007B4B7C" w:rsidRPr="0055121F">
        <w:rPr>
          <w:rFonts w:ascii="Times New Roman" w:hAnsi="Times New Roman" w:cs="Times New Roman"/>
          <w:sz w:val="24"/>
          <w:szCs w:val="24"/>
        </w:rPr>
        <w:t>прирост 12</w:t>
      </w:r>
      <w:r w:rsidR="00220C4B" w:rsidRPr="0055121F">
        <w:rPr>
          <w:rFonts w:ascii="Times New Roman" w:hAnsi="Times New Roman" w:cs="Times New Roman"/>
          <w:sz w:val="24"/>
          <w:szCs w:val="24"/>
        </w:rPr>
        <w:t>9</w:t>
      </w:r>
      <w:r w:rsidRPr="0055121F">
        <w:rPr>
          <w:rFonts w:ascii="Times New Roman" w:hAnsi="Times New Roman" w:cs="Times New Roman"/>
          <w:sz w:val="24"/>
          <w:szCs w:val="24"/>
        </w:rPr>
        <w:t xml:space="preserve"> чел.</w:t>
      </w:r>
    </w:p>
    <w:p w14:paraId="599D285D" w14:textId="74AF00D7" w:rsidR="00DC71C4" w:rsidRPr="0055121F" w:rsidRDefault="00DC71C4"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к </w:t>
      </w:r>
      <w:r w:rsidR="00B959A5" w:rsidRPr="0055121F">
        <w:rPr>
          <w:rFonts w:ascii="Times New Roman" w:hAnsi="Times New Roman" w:cs="Times New Roman"/>
          <w:b/>
          <w:bCs/>
          <w:sz w:val="24"/>
          <w:szCs w:val="24"/>
        </w:rPr>
        <w:t>2054</w:t>
      </w:r>
      <w:r w:rsidRPr="0055121F">
        <w:rPr>
          <w:rFonts w:ascii="Times New Roman" w:hAnsi="Times New Roman" w:cs="Times New Roman"/>
          <w:sz w:val="24"/>
          <w:szCs w:val="24"/>
        </w:rPr>
        <w:t xml:space="preserve"> году - </w:t>
      </w:r>
      <w:r w:rsidR="00220C4B" w:rsidRPr="0055121F">
        <w:rPr>
          <w:rFonts w:ascii="Times New Roman" w:hAnsi="Times New Roman" w:cs="Times New Roman"/>
          <w:sz w:val="24"/>
          <w:szCs w:val="24"/>
        </w:rPr>
        <w:t>1768</w:t>
      </w:r>
      <w:r w:rsidR="001F50DA"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человек – ожидаемый </w:t>
      </w:r>
      <w:r w:rsidR="007B4B7C" w:rsidRPr="0055121F">
        <w:rPr>
          <w:rFonts w:ascii="Times New Roman" w:hAnsi="Times New Roman" w:cs="Times New Roman"/>
          <w:sz w:val="24"/>
          <w:szCs w:val="24"/>
        </w:rPr>
        <w:t xml:space="preserve">прирост </w:t>
      </w:r>
      <w:r w:rsidR="00220C4B" w:rsidRPr="0055121F">
        <w:rPr>
          <w:rFonts w:ascii="Times New Roman" w:hAnsi="Times New Roman" w:cs="Times New Roman"/>
          <w:sz w:val="24"/>
          <w:szCs w:val="24"/>
        </w:rPr>
        <w:t>244</w:t>
      </w:r>
      <w:r w:rsidRPr="0055121F">
        <w:rPr>
          <w:rFonts w:ascii="Times New Roman" w:hAnsi="Times New Roman" w:cs="Times New Roman"/>
          <w:sz w:val="24"/>
          <w:szCs w:val="24"/>
        </w:rPr>
        <w:t xml:space="preserve"> чел.</w:t>
      </w:r>
    </w:p>
    <w:p w14:paraId="6B3EF148" w14:textId="77777777" w:rsidR="00740C5C" w:rsidRPr="0055121F" w:rsidRDefault="00740C5C" w:rsidP="00BF0AF5">
      <w:pPr>
        <w:spacing w:after="0"/>
        <w:ind w:firstLine="567"/>
        <w:jc w:val="both"/>
        <w:rPr>
          <w:rFonts w:ascii="Times New Roman" w:hAnsi="Times New Roman" w:cs="Times New Roman"/>
          <w:sz w:val="24"/>
          <w:szCs w:val="24"/>
        </w:rPr>
      </w:pPr>
    </w:p>
    <w:p w14:paraId="7D226D1F" w14:textId="77777777" w:rsidR="00DC71C4" w:rsidRPr="0055121F" w:rsidRDefault="001E31FD" w:rsidP="00BF0AF5">
      <w:pPr>
        <w:pStyle w:val="20"/>
        <w:ind w:firstLine="567"/>
        <w:rPr>
          <w:rFonts w:ascii="Times New Roman" w:hAnsi="Times New Roman" w:cs="Times New Roman"/>
          <w:color w:val="auto"/>
        </w:rPr>
      </w:pPr>
      <w:bookmarkStart w:id="52" w:name="_Toc360026433"/>
      <w:bookmarkStart w:id="53" w:name="_Toc197938553"/>
      <w:r w:rsidRPr="0055121F">
        <w:rPr>
          <w:rFonts w:ascii="Times New Roman" w:hAnsi="Times New Roman" w:cs="Times New Roman"/>
          <w:color w:val="auto"/>
        </w:rPr>
        <w:t>4</w:t>
      </w:r>
      <w:r w:rsidR="007A2039" w:rsidRPr="0055121F">
        <w:rPr>
          <w:rFonts w:ascii="Times New Roman" w:hAnsi="Times New Roman" w:cs="Times New Roman"/>
          <w:color w:val="auto"/>
        </w:rPr>
        <w:t>.</w:t>
      </w:r>
      <w:r w:rsidR="00EA1C98" w:rsidRPr="0055121F">
        <w:rPr>
          <w:rFonts w:ascii="Times New Roman" w:hAnsi="Times New Roman" w:cs="Times New Roman"/>
          <w:color w:val="auto"/>
        </w:rPr>
        <w:t>8</w:t>
      </w:r>
      <w:r w:rsidR="007A2039" w:rsidRPr="0055121F">
        <w:rPr>
          <w:rFonts w:ascii="Times New Roman" w:hAnsi="Times New Roman" w:cs="Times New Roman"/>
          <w:color w:val="auto"/>
        </w:rPr>
        <w:t xml:space="preserve"> </w:t>
      </w:r>
      <w:r w:rsidR="00DC71C4" w:rsidRPr="0055121F">
        <w:rPr>
          <w:rFonts w:ascii="Times New Roman" w:hAnsi="Times New Roman" w:cs="Times New Roman"/>
          <w:color w:val="auto"/>
        </w:rPr>
        <w:t>Жилищный фонд и жилищное строительство.</w:t>
      </w:r>
      <w:bookmarkEnd w:id="52"/>
      <w:bookmarkEnd w:id="53"/>
    </w:p>
    <w:p w14:paraId="2CC12956" w14:textId="77777777" w:rsidR="00DC71C4" w:rsidRPr="0055121F" w:rsidRDefault="00DC71C4" w:rsidP="00BF0AF5">
      <w:pPr>
        <w:ind w:firstLine="567"/>
        <w:jc w:val="both"/>
        <w:rPr>
          <w:rFonts w:ascii="Times New Roman" w:hAnsi="Times New Roman" w:cs="Times New Roman"/>
          <w:sz w:val="28"/>
          <w:szCs w:val="28"/>
        </w:rPr>
      </w:pPr>
    </w:p>
    <w:p w14:paraId="095B9173" w14:textId="77777777" w:rsidR="00DC71C4" w:rsidRPr="0055121F" w:rsidRDefault="00DC71C4" w:rsidP="00182F32">
      <w:pPr>
        <w:ind w:firstLine="567"/>
        <w:jc w:val="both"/>
        <w:rPr>
          <w:rFonts w:ascii="Times New Roman" w:hAnsi="Times New Roman" w:cs="Times New Roman"/>
          <w:sz w:val="24"/>
          <w:szCs w:val="24"/>
          <w:vertAlign w:val="superscript"/>
        </w:rPr>
      </w:pPr>
      <w:r w:rsidRPr="0055121F">
        <w:rPr>
          <w:rFonts w:ascii="Times New Roman" w:hAnsi="Times New Roman" w:cs="Times New Roman"/>
          <w:sz w:val="24"/>
          <w:szCs w:val="24"/>
        </w:rPr>
        <w:t xml:space="preserve">Жилищный фонд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по состоянию на </w:t>
      </w:r>
      <w:r w:rsidR="00B47DFD" w:rsidRPr="0055121F">
        <w:rPr>
          <w:rFonts w:ascii="Times New Roman" w:hAnsi="Times New Roman" w:cs="Times New Roman"/>
          <w:sz w:val="24"/>
          <w:szCs w:val="24"/>
        </w:rPr>
        <w:t>01</w:t>
      </w:r>
      <w:r w:rsidRPr="0055121F">
        <w:rPr>
          <w:rFonts w:ascii="Times New Roman" w:hAnsi="Times New Roman" w:cs="Times New Roman"/>
          <w:sz w:val="24"/>
          <w:szCs w:val="24"/>
        </w:rPr>
        <w:t>.01.</w:t>
      </w:r>
      <w:r w:rsidR="00B47DFD" w:rsidRPr="0055121F">
        <w:rPr>
          <w:rFonts w:ascii="Times New Roman" w:hAnsi="Times New Roman" w:cs="Times New Roman"/>
          <w:sz w:val="24"/>
          <w:szCs w:val="24"/>
        </w:rPr>
        <w:t xml:space="preserve">2022 </w:t>
      </w:r>
      <w:r w:rsidRPr="0055121F">
        <w:rPr>
          <w:rFonts w:ascii="Times New Roman" w:hAnsi="Times New Roman" w:cs="Times New Roman"/>
          <w:sz w:val="24"/>
          <w:szCs w:val="24"/>
        </w:rPr>
        <w:t xml:space="preserve">г. </w:t>
      </w:r>
      <w:r w:rsidR="007B4B7C" w:rsidRPr="0055121F">
        <w:rPr>
          <w:rFonts w:ascii="Times New Roman" w:hAnsi="Times New Roman" w:cs="Times New Roman"/>
          <w:sz w:val="24"/>
          <w:szCs w:val="24"/>
        </w:rPr>
        <w:t xml:space="preserve">составил </w:t>
      </w:r>
      <w:r w:rsidR="00B47DFD" w:rsidRPr="0055121F">
        <w:rPr>
          <w:rFonts w:ascii="Times New Roman" w:hAnsi="Times New Roman" w:cs="Times New Roman"/>
          <w:sz w:val="24"/>
          <w:szCs w:val="24"/>
        </w:rPr>
        <w:t>284</w:t>
      </w:r>
      <w:r w:rsidRPr="0055121F">
        <w:rPr>
          <w:rFonts w:ascii="Times New Roman" w:hAnsi="Times New Roman" w:cs="Times New Roman"/>
          <w:sz w:val="24"/>
          <w:szCs w:val="24"/>
        </w:rPr>
        <w:t xml:space="preserve"> тыс.м</w:t>
      </w:r>
      <w:r w:rsidRPr="0055121F">
        <w:rPr>
          <w:rFonts w:ascii="Times New Roman" w:hAnsi="Times New Roman" w:cs="Times New Roman"/>
          <w:sz w:val="24"/>
          <w:szCs w:val="24"/>
          <w:vertAlign w:val="superscript"/>
        </w:rPr>
        <w:t>2</w:t>
      </w:r>
      <w:r w:rsidRPr="0055121F">
        <w:rPr>
          <w:rFonts w:ascii="Times New Roman" w:hAnsi="Times New Roman" w:cs="Times New Roman"/>
          <w:sz w:val="24"/>
          <w:szCs w:val="24"/>
        </w:rPr>
        <w:t xml:space="preserve">, в том числе: село Кумак – </w:t>
      </w:r>
      <w:r w:rsidR="00195CDC" w:rsidRPr="0055121F">
        <w:rPr>
          <w:rFonts w:ascii="Times New Roman" w:hAnsi="Times New Roman" w:cs="Times New Roman"/>
          <w:sz w:val="24"/>
          <w:szCs w:val="24"/>
        </w:rPr>
        <w:t xml:space="preserve">284 </w:t>
      </w:r>
      <w:r w:rsidR="007B4B7C" w:rsidRPr="0055121F">
        <w:rPr>
          <w:rFonts w:ascii="Times New Roman" w:hAnsi="Times New Roman" w:cs="Times New Roman"/>
          <w:sz w:val="24"/>
          <w:szCs w:val="24"/>
        </w:rPr>
        <w:t>тыс</w:t>
      </w:r>
      <w:r w:rsidRPr="0055121F">
        <w:rPr>
          <w:rFonts w:ascii="Times New Roman" w:hAnsi="Times New Roman" w:cs="Times New Roman"/>
          <w:sz w:val="24"/>
          <w:szCs w:val="24"/>
        </w:rPr>
        <w:t>.м</w:t>
      </w:r>
      <w:r w:rsidRPr="0055121F">
        <w:rPr>
          <w:rFonts w:ascii="Times New Roman" w:hAnsi="Times New Roman" w:cs="Times New Roman"/>
          <w:sz w:val="24"/>
          <w:szCs w:val="24"/>
          <w:vertAlign w:val="superscript"/>
        </w:rPr>
        <w:t>2</w:t>
      </w:r>
    </w:p>
    <w:p w14:paraId="391B42D4" w14:textId="77777777" w:rsidR="00032620" w:rsidRPr="0055121F" w:rsidRDefault="00032620" w:rsidP="00032620">
      <w:pPr>
        <w:spacing w:after="12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Строительство жилья в </w:t>
      </w:r>
      <w:proofErr w:type="spellStart"/>
      <w:r w:rsidRPr="0055121F">
        <w:rPr>
          <w:rFonts w:ascii="Times New Roman" w:hAnsi="Times New Roman" w:cs="Times New Roman"/>
          <w:b/>
          <w:sz w:val="24"/>
          <w:szCs w:val="24"/>
        </w:rPr>
        <w:t>Кумакском</w:t>
      </w:r>
      <w:proofErr w:type="spellEnd"/>
      <w:r w:rsidRPr="0055121F">
        <w:rPr>
          <w:rFonts w:ascii="Times New Roman" w:hAnsi="Times New Roman" w:cs="Times New Roman"/>
          <w:b/>
          <w:sz w:val="24"/>
          <w:szCs w:val="24"/>
        </w:rPr>
        <w:t xml:space="preserve"> сельсовете, </w:t>
      </w:r>
      <w:proofErr w:type="spellStart"/>
      <w:r w:rsidRPr="0055121F">
        <w:rPr>
          <w:rFonts w:ascii="Times New Roman" w:hAnsi="Times New Roman" w:cs="Times New Roman"/>
          <w:b/>
          <w:sz w:val="24"/>
          <w:szCs w:val="24"/>
        </w:rPr>
        <w:t>кв.м</w:t>
      </w:r>
      <w:proofErr w:type="spellEnd"/>
      <w:r w:rsidRPr="0055121F">
        <w:rPr>
          <w:rFonts w:ascii="Times New Roman" w:hAnsi="Times New Roman" w:cs="Times New Roman"/>
          <w:b/>
          <w:sz w:val="24"/>
          <w:szCs w:val="24"/>
        </w:rPr>
        <w:t xml:space="preserve"> общей площади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1063"/>
        <w:gridCol w:w="1063"/>
        <w:gridCol w:w="1063"/>
        <w:gridCol w:w="1064"/>
        <w:gridCol w:w="1064"/>
        <w:gridCol w:w="1064"/>
        <w:gridCol w:w="1064"/>
      </w:tblGrid>
      <w:tr w:rsidR="0055121F" w:rsidRPr="0055121F" w14:paraId="279F6BB0" w14:textId="77777777" w:rsidTr="0055121F">
        <w:trPr>
          <w:trHeight w:val="454"/>
        </w:trPr>
        <w:tc>
          <w:tcPr>
            <w:tcW w:w="2243" w:type="dxa"/>
            <w:shd w:val="clear" w:color="auto" w:fill="auto"/>
          </w:tcPr>
          <w:p w14:paraId="65DF96C1" w14:textId="77777777" w:rsidR="00032620" w:rsidRPr="0055121F" w:rsidRDefault="00032620" w:rsidP="0018414E">
            <w:pPr>
              <w:spacing w:after="0" w:line="240" w:lineRule="auto"/>
              <w:jc w:val="both"/>
              <w:rPr>
                <w:rFonts w:ascii="Times New Roman" w:hAnsi="Times New Roman" w:cs="Times New Roman"/>
                <w:sz w:val="24"/>
                <w:szCs w:val="24"/>
              </w:rPr>
            </w:pPr>
          </w:p>
        </w:tc>
        <w:tc>
          <w:tcPr>
            <w:tcW w:w="1063" w:type="dxa"/>
            <w:shd w:val="clear" w:color="auto" w:fill="auto"/>
            <w:vAlign w:val="center"/>
          </w:tcPr>
          <w:p w14:paraId="4DA75EDA" w14:textId="77777777" w:rsidR="00032620" w:rsidRPr="0055121F" w:rsidRDefault="00032620" w:rsidP="0018414E">
            <w:pPr>
              <w:spacing w:after="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2015</w:t>
            </w:r>
          </w:p>
        </w:tc>
        <w:tc>
          <w:tcPr>
            <w:tcW w:w="1063" w:type="dxa"/>
            <w:shd w:val="clear" w:color="auto" w:fill="auto"/>
            <w:vAlign w:val="center"/>
          </w:tcPr>
          <w:p w14:paraId="28EEAAE3" w14:textId="77777777" w:rsidR="00032620" w:rsidRPr="0055121F" w:rsidRDefault="00032620" w:rsidP="0018414E">
            <w:pPr>
              <w:spacing w:after="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2016</w:t>
            </w:r>
          </w:p>
        </w:tc>
        <w:tc>
          <w:tcPr>
            <w:tcW w:w="1063" w:type="dxa"/>
            <w:shd w:val="clear" w:color="auto" w:fill="auto"/>
            <w:vAlign w:val="center"/>
          </w:tcPr>
          <w:p w14:paraId="671E8A33" w14:textId="77777777" w:rsidR="00032620" w:rsidRPr="0055121F" w:rsidRDefault="00032620" w:rsidP="0018414E">
            <w:pPr>
              <w:spacing w:after="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2017</w:t>
            </w:r>
          </w:p>
        </w:tc>
        <w:tc>
          <w:tcPr>
            <w:tcW w:w="1064" w:type="dxa"/>
            <w:shd w:val="clear" w:color="auto" w:fill="auto"/>
            <w:vAlign w:val="center"/>
          </w:tcPr>
          <w:p w14:paraId="19A8A829" w14:textId="77777777" w:rsidR="00032620" w:rsidRPr="0055121F" w:rsidRDefault="00032620" w:rsidP="0018414E">
            <w:pPr>
              <w:spacing w:after="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2018</w:t>
            </w:r>
          </w:p>
        </w:tc>
        <w:tc>
          <w:tcPr>
            <w:tcW w:w="1064" w:type="dxa"/>
            <w:shd w:val="clear" w:color="auto" w:fill="auto"/>
            <w:vAlign w:val="center"/>
          </w:tcPr>
          <w:p w14:paraId="7647FA5E" w14:textId="77777777" w:rsidR="00032620" w:rsidRPr="0055121F" w:rsidRDefault="00032620" w:rsidP="0018414E">
            <w:pPr>
              <w:spacing w:after="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2019</w:t>
            </w:r>
          </w:p>
        </w:tc>
        <w:tc>
          <w:tcPr>
            <w:tcW w:w="1064" w:type="dxa"/>
            <w:shd w:val="clear" w:color="auto" w:fill="auto"/>
            <w:vAlign w:val="center"/>
          </w:tcPr>
          <w:p w14:paraId="425CE14F" w14:textId="77777777" w:rsidR="00032620" w:rsidRPr="0055121F" w:rsidRDefault="00032620" w:rsidP="0018414E">
            <w:pPr>
              <w:spacing w:after="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2020</w:t>
            </w:r>
          </w:p>
        </w:tc>
        <w:tc>
          <w:tcPr>
            <w:tcW w:w="1064" w:type="dxa"/>
            <w:shd w:val="clear" w:color="auto" w:fill="auto"/>
            <w:vAlign w:val="center"/>
          </w:tcPr>
          <w:p w14:paraId="003C629A" w14:textId="77777777" w:rsidR="00032620" w:rsidRPr="0055121F" w:rsidRDefault="00032620" w:rsidP="0018414E">
            <w:pPr>
              <w:spacing w:after="0" w:line="240" w:lineRule="auto"/>
              <w:jc w:val="center"/>
              <w:rPr>
                <w:rFonts w:ascii="Times New Roman" w:hAnsi="Times New Roman" w:cs="Times New Roman"/>
                <w:b/>
                <w:bCs/>
                <w:sz w:val="24"/>
                <w:szCs w:val="24"/>
              </w:rPr>
            </w:pPr>
            <w:r w:rsidRPr="0055121F">
              <w:rPr>
                <w:rFonts w:ascii="Times New Roman" w:hAnsi="Times New Roman" w:cs="Times New Roman"/>
                <w:b/>
                <w:bCs/>
                <w:sz w:val="24"/>
                <w:szCs w:val="24"/>
              </w:rPr>
              <w:t>2021</w:t>
            </w:r>
          </w:p>
        </w:tc>
      </w:tr>
      <w:tr w:rsidR="0055121F" w:rsidRPr="0055121F" w14:paraId="287EB172" w14:textId="77777777" w:rsidTr="0055121F">
        <w:trPr>
          <w:trHeight w:val="454"/>
        </w:trPr>
        <w:tc>
          <w:tcPr>
            <w:tcW w:w="2243" w:type="dxa"/>
            <w:shd w:val="clear" w:color="auto" w:fill="auto"/>
          </w:tcPr>
          <w:p w14:paraId="29F30C31" w14:textId="77777777" w:rsidR="00032620" w:rsidRPr="0055121F" w:rsidRDefault="00032620" w:rsidP="0018414E">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 xml:space="preserve">Ввод в действие жилых домов на территории МО </w:t>
            </w:r>
          </w:p>
        </w:tc>
        <w:tc>
          <w:tcPr>
            <w:tcW w:w="1063" w:type="dxa"/>
            <w:shd w:val="clear" w:color="auto" w:fill="auto"/>
            <w:vAlign w:val="center"/>
          </w:tcPr>
          <w:p w14:paraId="6C278013"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063" w:type="dxa"/>
            <w:shd w:val="clear" w:color="auto" w:fill="auto"/>
            <w:vAlign w:val="center"/>
          </w:tcPr>
          <w:p w14:paraId="426955A8"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063" w:type="dxa"/>
            <w:shd w:val="clear" w:color="auto" w:fill="auto"/>
            <w:vAlign w:val="center"/>
          </w:tcPr>
          <w:p w14:paraId="5E07F881"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600</w:t>
            </w:r>
          </w:p>
        </w:tc>
        <w:tc>
          <w:tcPr>
            <w:tcW w:w="1064" w:type="dxa"/>
            <w:shd w:val="clear" w:color="auto" w:fill="auto"/>
            <w:vAlign w:val="center"/>
          </w:tcPr>
          <w:p w14:paraId="72D54AF8"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w:t>
            </w:r>
          </w:p>
        </w:tc>
        <w:tc>
          <w:tcPr>
            <w:tcW w:w="1064" w:type="dxa"/>
            <w:shd w:val="clear" w:color="auto" w:fill="auto"/>
            <w:vAlign w:val="center"/>
          </w:tcPr>
          <w:p w14:paraId="7BAA11B0"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200</w:t>
            </w:r>
          </w:p>
        </w:tc>
        <w:tc>
          <w:tcPr>
            <w:tcW w:w="1064" w:type="dxa"/>
            <w:shd w:val="clear" w:color="auto" w:fill="auto"/>
            <w:vAlign w:val="center"/>
          </w:tcPr>
          <w:p w14:paraId="4675880B"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500</w:t>
            </w:r>
          </w:p>
        </w:tc>
        <w:tc>
          <w:tcPr>
            <w:tcW w:w="1064" w:type="dxa"/>
            <w:shd w:val="clear" w:color="auto" w:fill="auto"/>
            <w:vAlign w:val="center"/>
          </w:tcPr>
          <w:p w14:paraId="25F0F89F"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194</w:t>
            </w:r>
          </w:p>
        </w:tc>
      </w:tr>
      <w:tr w:rsidR="0055121F" w:rsidRPr="0055121F" w14:paraId="068064FD" w14:textId="77777777" w:rsidTr="0055121F">
        <w:trPr>
          <w:trHeight w:val="454"/>
        </w:trPr>
        <w:tc>
          <w:tcPr>
            <w:tcW w:w="2243" w:type="dxa"/>
            <w:shd w:val="clear" w:color="auto" w:fill="auto"/>
          </w:tcPr>
          <w:p w14:paraId="1F6A3968" w14:textId="77777777" w:rsidR="00032620" w:rsidRPr="0055121F" w:rsidRDefault="00032620" w:rsidP="0018414E">
            <w:pPr>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Ввод в действие индивидуальных жилых домов</w:t>
            </w:r>
          </w:p>
        </w:tc>
        <w:tc>
          <w:tcPr>
            <w:tcW w:w="1063" w:type="dxa"/>
            <w:shd w:val="clear" w:color="auto" w:fill="auto"/>
            <w:vAlign w:val="center"/>
          </w:tcPr>
          <w:p w14:paraId="49292033"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063" w:type="dxa"/>
            <w:shd w:val="clear" w:color="auto" w:fill="auto"/>
            <w:vAlign w:val="center"/>
          </w:tcPr>
          <w:p w14:paraId="49C52110"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063" w:type="dxa"/>
            <w:shd w:val="clear" w:color="auto" w:fill="auto"/>
            <w:vAlign w:val="center"/>
          </w:tcPr>
          <w:p w14:paraId="2A92492B"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600</w:t>
            </w:r>
          </w:p>
        </w:tc>
        <w:tc>
          <w:tcPr>
            <w:tcW w:w="1064" w:type="dxa"/>
            <w:shd w:val="clear" w:color="auto" w:fill="auto"/>
            <w:vAlign w:val="center"/>
          </w:tcPr>
          <w:p w14:paraId="490DAEBE"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w:t>
            </w:r>
          </w:p>
        </w:tc>
        <w:tc>
          <w:tcPr>
            <w:tcW w:w="1064" w:type="dxa"/>
            <w:shd w:val="clear" w:color="auto" w:fill="auto"/>
            <w:vAlign w:val="center"/>
          </w:tcPr>
          <w:p w14:paraId="2CF58ABD"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200</w:t>
            </w:r>
          </w:p>
        </w:tc>
        <w:tc>
          <w:tcPr>
            <w:tcW w:w="1064" w:type="dxa"/>
            <w:shd w:val="clear" w:color="auto" w:fill="auto"/>
            <w:vAlign w:val="center"/>
          </w:tcPr>
          <w:p w14:paraId="62D834B9"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500</w:t>
            </w:r>
          </w:p>
        </w:tc>
        <w:tc>
          <w:tcPr>
            <w:tcW w:w="1064" w:type="dxa"/>
            <w:shd w:val="clear" w:color="auto" w:fill="auto"/>
            <w:vAlign w:val="center"/>
          </w:tcPr>
          <w:p w14:paraId="1B6B82AA" w14:textId="77777777" w:rsidR="00032620" w:rsidRPr="0055121F" w:rsidRDefault="00032620"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194</w:t>
            </w:r>
          </w:p>
        </w:tc>
      </w:tr>
    </w:tbl>
    <w:p w14:paraId="06AEFE5A" w14:textId="77777777" w:rsidR="00032620" w:rsidRPr="0055121F" w:rsidRDefault="00032620" w:rsidP="00032620">
      <w:pPr>
        <w:spacing w:after="0"/>
        <w:ind w:firstLine="567"/>
        <w:jc w:val="center"/>
        <w:rPr>
          <w:rFonts w:ascii="Times New Roman" w:hAnsi="Times New Roman" w:cs="Times New Roman"/>
          <w:b/>
          <w:sz w:val="24"/>
          <w:szCs w:val="24"/>
        </w:rPr>
      </w:pPr>
    </w:p>
    <w:p w14:paraId="02607E44" w14:textId="77777777" w:rsidR="00032620" w:rsidRPr="0055121F" w:rsidRDefault="00032620" w:rsidP="00032620">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Структура жилья по формам собственности в </w:t>
      </w:r>
      <w:proofErr w:type="spellStart"/>
      <w:r w:rsidRPr="0055121F">
        <w:rPr>
          <w:rFonts w:ascii="Times New Roman" w:hAnsi="Times New Roman" w:cs="Times New Roman"/>
          <w:b/>
          <w:sz w:val="24"/>
          <w:szCs w:val="24"/>
        </w:rPr>
        <w:t>Кумакском</w:t>
      </w:r>
      <w:proofErr w:type="spellEnd"/>
      <w:r w:rsidRPr="0055121F">
        <w:rPr>
          <w:rFonts w:ascii="Times New Roman" w:hAnsi="Times New Roman" w:cs="Times New Roman"/>
          <w:b/>
          <w:sz w:val="24"/>
          <w:szCs w:val="24"/>
        </w:rPr>
        <w:t xml:space="preserve"> сельсовете </w:t>
      </w:r>
    </w:p>
    <w:p w14:paraId="4AD8B9B0" w14:textId="77777777" w:rsidR="00032620" w:rsidRPr="0055121F" w:rsidRDefault="00032620" w:rsidP="00032620">
      <w:pPr>
        <w:spacing w:after="0"/>
        <w:ind w:firstLine="567"/>
        <w:rPr>
          <w:rFonts w:ascii="Times New Roman" w:hAnsi="Times New Roman" w:cs="Times New Roman"/>
          <w:b/>
          <w:sz w:val="24"/>
          <w:szCs w:val="24"/>
        </w:rPr>
      </w:pPr>
      <w:r w:rsidRPr="0055121F">
        <w:rPr>
          <w:rFonts w:ascii="Times New Roman" w:hAnsi="Times New Roman" w:cs="Times New Roman"/>
          <w:b/>
          <w:sz w:val="24"/>
          <w:szCs w:val="24"/>
        </w:rPr>
        <w:t xml:space="preserve">(по данным государственного статистического наблюдения по форме № 1-жилфонд), </w:t>
      </w:r>
      <w:proofErr w:type="spellStart"/>
      <w:r w:rsidRPr="0055121F">
        <w:rPr>
          <w:rFonts w:ascii="Times New Roman" w:hAnsi="Times New Roman" w:cs="Times New Roman"/>
          <w:b/>
          <w:sz w:val="24"/>
          <w:szCs w:val="24"/>
        </w:rPr>
        <w:t>кв.м</w:t>
      </w:r>
      <w:proofErr w:type="spellEnd"/>
      <w:r w:rsidRPr="0055121F">
        <w:rPr>
          <w:rFonts w:ascii="Times New Roman" w:hAnsi="Times New Roman" w:cs="Times New Roman"/>
          <w:b/>
          <w:sz w:val="24"/>
          <w:szCs w:val="24"/>
        </w:rPr>
        <w:t xml:space="preserve"> общей площади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8"/>
        <w:gridCol w:w="2582"/>
        <w:gridCol w:w="2693"/>
      </w:tblGrid>
      <w:tr w:rsidR="0055121F" w:rsidRPr="0055121F" w14:paraId="2EF1C1F1" w14:textId="77777777" w:rsidTr="0055121F">
        <w:tc>
          <w:tcPr>
            <w:tcW w:w="3338" w:type="dxa"/>
            <w:shd w:val="clear" w:color="auto" w:fill="auto"/>
            <w:vAlign w:val="center"/>
          </w:tcPr>
          <w:p w14:paraId="77587D9D" w14:textId="77777777" w:rsidR="00032620" w:rsidRPr="0055121F" w:rsidRDefault="00032620" w:rsidP="0018414E">
            <w:pPr>
              <w:spacing w:after="12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Показатели</w:t>
            </w:r>
          </w:p>
        </w:tc>
        <w:tc>
          <w:tcPr>
            <w:tcW w:w="2582" w:type="dxa"/>
            <w:shd w:val="clear" w:color="auto" w:fill="auto"/>
            <w:vAlign w:val="center"/>
          </w:tcPr>
          <w:p w14:paraId="18D7D75D" w14:textId="77777777" w:rsidR="00032620" w:rsidRPr="0055121F" w:rsidRDefault="00032620" w:rsidP="0018414E">
            <w:pPr>
              <w:spacing w:after="12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С. Кумак</w:t>
            </w:r>
          </w:p>
        </w:tc>
        <w:tc>
          <w:tcPr>
            <w:tcW w:w="2693" w:type="dxa"/>
            <w:shd w:val="clear" w:color="auto" w:fill="auto"/>
            <w:vAlign w:val="center"/>
          </w:tcPr>
          <w:p w14:paraId="2B6DD0D8" w14:textId="77777777" w:rsidR="00032620" w:rsidRPr="0055121F" w:rsidRDefault="00032620" w:rsidP="0018414E">
            <w:pPr>
              <w:spacing w:after="120" w:line="240" w:lineRule="auto"/>
              <w:jc w:val="center"/>
              <w:rPr>
                <w:rFonts w:ascii="Times New Roman" w:hAnsi="Times New Roman" w:cs="Times New Roman"/>
                <w:b/>
                <w:sz w:val="24"/>
                <w:szCs w:val="24"/>
              </w:rPr>
            </w:pPr>
            <w:r w:rsidRPr="0055121F">
              <w:rPr>
                <w:rFonts w:ascii="Times New Roman" w:hAnsi="Times New Roman" w:cs="Times New Roman"/>
                <w:b/>
                <w:bCs/>
                <w:sz w:val="24"/>
                <w:szCs w:val="24"/>
              </w:rPr>
              <w:t>Удельный вес, %</w:t>
            </w:r>
          </w:p>
        </w:tc>
      </w:tr>
      <w:tr w:rsidR="0055121F" w:rsidRPr="0055121F" w14:paraId="21491DD5" w14:textId="77777777" w:rsidTr="0055121F">
        <w:tc>
          <w:tcPr>
            <w:tcW w:w="3338" w:type="dxa"/>
            <w:shd w:val="clear" w:color="auto" w:fill="auto"/>
          </w:tcPr>
          <w:p w14:paraId="0BA9FB5E" w14:textId="77777777" w:rsidR="00032620" w:rsidRPr="0055121F" w:rsidRDefault="00032620" w:rsidP="0018414E">
            <w:pPr>
              <w:spacing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Общая площадь жилья</w:t>
            </w:r>
          </w:p>
        </w:tc>
        <w:tc>
          <w:tcPr>
            <w:tcW w:w="2582" w:type="dxa"/>
            <w:shd w:val="clear" w:color="auto" w:fill="auto"/>
            <w:vAlign w:val="center"/>
          </w:tcPr>
          <w:p w14:paraId="131CFD33" w14:textId="77777777" w:rsidR="00032620" w:rsidRPr="0055121F" w:rsidRDefault="00032620" w:rsidP="0018414E">
            <w:pPr>
              <w:spacing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37000</w:t>
            </w:r>
          </w:p>
        </w:tc>
        <w:tc>
          <w:tcPr>
            <w:tcW w:w="2693" w:type="dxa"/>
            <w:shd w:val="clear" w:color="auto" w:fill="auto"/>
            <w:vAlign w:val="center"/>
          </w:tcPr>
          <w:p w14:paraId="5A2A3BE8" w14:textId="77777777" w:rsidR="00032620" w:rsidRPr="0055121F" w:rsidRDefault="00032620" w:rsidP="0018414E">
            <w:pPr>
              <w:spacing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r>
      <w:tr w:rsidR="0055121F" w:rsidRPr="0055121F" w14:paraId="12BB194C" w14:textId="77777777" w:rsidTr="0055121F">
        <w:tc>
          <w:tcPr>
            <w:tcW w:w="3338" w:type="dxa"/>
            <w:shd w:val="clear" w:color="auto" w:fill="auto"/>
          </w:tcPr>
          <w:p w14:paraId="0D0A3319" w14:textId="77777777" w:rsidR="00032620" w:rsidRPr="0055121F" w:rsidRDefault="00032620" w:rsidP="0018414E">
            <w:pPr>
              <w:spacing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Частное жилье (индивидуальный обособленный жилой фонд + приватизированное  жилье)</w:t>
            </w:r>
          </w:p>
        </w:tc>
        <w:tc>
          <w:tcPr>
            <w:tcW w:w="2582" w:type="dxa"/>
            <w:shd w:val="clear" w:color="auto" w:fill="auto"/>
            <w:vAlign w:val="center"/>
          </w:tcPr>
          <w:p w14:paraId="5B56FAD5" w14:textId="77777777" w:rsidR="00032620" w:rsidRPr="0055121F" w:rsidRDefault="00032620" w:rsidP="0018414E">
            <w:pPr>
              <w:spacing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35600</w:t>
            </w:r>
          </w:p>
        </w:tc>
        <w:tc>
          <w:tcPr>
            <w:tcW w:w="2693" w:type="dxa"/>
            <w:shd w:val="clear" w:color="auto" w:fill="auto"/>
            <w:vAlign w:val="center"/>
          </w:tcPr>
          <w:p w14:paraId="32E1926C" w14:textId="77777777" w:rsidR="00032620" w:rsidRPr="0055121F" w:rsidRDefault="00032620" w:rsidP="0018414E">
            <w:pPr>
              <w:spacing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96,2</w:t>
            </w:r>
          </w:p>
        </w:tc>
      </w:tr>
      <w:tr w:rsidR="0055121F" w:rsidRPr="0055121F" w14:paraId="09C159D8" w14:textId="77777777" w:rsidTr="0055121F">
        <w:tc>
          <w:tcPr>
            <w:tcW w:w="3338" w:type="dxa"/>
            <w:shd w:val="clear" w:color="auto" w:fill="auto"/>
          </w:tcPr>
          <w:p w14:paraId="2EC626D7" w14:textId="77777777" w:rsidR="00032620" w:rsidRPr="0055121F" w:rsidRDefault="00032620" w:rsidP="0018414E">
            <w:pPr>
              <w:spacing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lastRenderedPageBreak/>
              <w:t>Муниципальное (неприватизированное жилье)</w:t>
            </w:r>
          </w:p>
        </w:tc>
        <w:tc>
          <w:tcPr>
            <w:tcW w:w="2582" w:type="dxa"/>
            <w:shd w:val="clear" w:color="auto" w:fill="auto"/>
            <w:vAlign w:val="center"/>
          </w:tcPr>
          <w:p w14:paraId="02CCE2B9" w14:textId="77777777" w:rsidR="00032620" w:rsidRPr="0055121F" w:rsidRDefault="00032620" w:rsidP="0018414E">
            <w:pPr>
              <w:spacing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1400</w:t>
            </w:r>
          </w:p>
        </w:tc>
        <w:tc>
          <w:tcPr>
            <w:tcW w:w="2693" w:type="dxa"/>
            <w:shd w:val="clear" w:color="auto" w:fill="auto"/>
            <w:vAlign w:val="center"/>
          </w:tcPr>
          <w:p w14:paraId="092273CE" w14:textId="77777777" w:rsidR="00032620" w:rsidRPr="0055121F" w:rsidRDefault="00032620" w:rsidP="0018414E">
            <w:pPr>
              <w:spacing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3,7</w:t>
            </w:r>
          </w:p>
        </w:tc>
      </w:tr>
      <w:tr w:rsidR="0055121F" w:rsidRPr="0055121F" w14:paraId="069E4CE1" w14:textId="77777777" w:rsidTr="0055121F">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59A059D2" w14:textId="77777777" w:rsidR="00032620" w:rsidRPr="0055121F" w:rsidRDefault="00032620" w:rsidP="0018414E">
            <w:pPr>
              <w:spacing w:after="120" w:line="240" w:lineRule="auto"/>
              <w:jc w:val="both"/>
              <w:rPr>
                <w:rFonts w:ascii="Times New Roman" w:hAnsi="Times New Roman" w:cs="Times New Roman"/>
                <w:sz w:val="24"/>
                <w:szCs w:val="24"/>
              </w:rPr>
            </w:pPr>
            <w:r w:rsidRPr="0055121F">
              <w:rPr>
                <w:rFonts w:ascii="Times New Roman" w:hAnsi="Times New Roman" w:cs="Times New Roman"/>
                <w:sz w:val="24"/>
                <w:szCs w:val="24"/>
              </w:rPr>
              <w:t>Жилье государственного жилищного (ведомственного) жилого фонда</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BE3B" w14:textId="77777777" w:rsidR="00032620" w:rsidRPr="0055121F" w:rsidRDefault="00032620" w:rsidP="0018414E">
            <w:pPr>
              <w:spacing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DACA" w14:textId="77777777" w:rsidR="00032620" w:rsidRPr="0055121F" w:rsidRDefault="00032620" w:rsidP="0018414E">
            <w:pPr>
              <w:spacing w:after="12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bl>
    <w:p w14:paraId="01F810E2" w14:textId="77777777" w:rsidR="00032620" w:rsidRPr="0055121F" w:rsidRDefault="00032620" w:rsidP="00032620">
      <w:pPr>
        <w:spacing w:after="120"/>
        <w:ind w:firstLine="567"/>
        <w:jc w:val="both"/>
        <w:rPr>
          <w:rFonts w:ascii="Times New Roman" w:hAnsi="Times New Roman" w:cs="Times New Roman"/>
          <w:i/>
          <w:sz w:val="24"/>
          <w:szCs w:val="24"/>
        </w:rPr>
      </w:pPr>
      <w:r w:rsidRPr="0055121F">
        <w:rPr>
          <w:rFonts w:ascii="Times New Roman" w:hAnsi="Times New Roman" w:cs="Times New Roman"/>
          <w:sz w:val="24"/>
          <w:szCs w:val="24"/>
        </w:rPr>
        <w:t xml:space="preserve">В </w:t>
      </w:r>
      <w:r w:rsidRPr="0055121F">
        <w:rPr>
          <w:rFonts w:ascii="Times New Roman" w:hAnsi="Times New Roman" w:cs="Times New Roman"/>
          <w:i/>
          <w:sz w:val="24"/>
          <w:szCs w:val="24"/>
        </w:rPr>
        <w:t xml:space="preserve">населенном пункте станция </w:t>
      </w:r>
      <w:proofErr w:type="spellStart"/>
      <w:r w:rsidRPr="0055121F">
        <w:rPr>
          <w:rFonts w:ascii="Times New Roman" w:hAnsi="Times New Roman" w:cs="Times New Roman"/>
          <w:i/>
          <w:sz w:val="24"/>
          <w:szCs w:val="24"/>
        </w:rPr>
        <w:t>Кумакская</w:t>
      </w:r>
      <w:proofErr w:type="spellEnd"/>
      <w:r w:rsidRPr="0055121F">
        <w:rPr>
          <w:rFonts w:ascii="Times New Roman" w:hAnsi="Times New Roman" w:cs="Times New Roman"/>
          <w:i/>
          <w:sz w:val="24"/>
          <w:szCs w:val="24"/>
        </w:rPr>
        <w:t xml:space="preserve"> жилье отсутствует.</w:t>
      </w:r>
    </w:p>
    <w:p w14:paraId="24AC69F9" w14:textId="77777777" w:rsidR="00032620" w:rsidRPr="0055121F" w:rsidRDefault="00032620" w:rsidP="00032620">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Благоустройство жилого фонда</w:t>
      </w:r>
    </w:p>
    <w:p w14:paraId="056A2DF6" w14:textId="77777777" w:rsidR="00032620" w:rsidRPr="0055121F" w:rsidRDefault="00032620" w:rsidP="00032620">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 (по данным государственного статистического наблюдения по форме № 1-жилфонд)</w:t>
      </w:r>
    </w:p>
    <w:p w14:paraId="5571D8D5" w14:textId="77777777" w:rsidR="00032620" w:rsidRPr="0055121F" w:rsidRDefault="00032620" w:rsidP="00032620">
      <w:pPr>
        <w:spacing w:after="0"/>
        <w:ind w:firstLine="567"/>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55121F" w:rsidRPr="0055121F" w14:paraId="3DCB275B" w14:textId="77777777" w:rsidTr="0055121F">
        <w:trPr>
          <w:trHeight w:val="454"/>
        </w:trPr>
        <w:tc>
          <w:tcPr>
            <w:tcW w:w="3190" w:type="dxa"/>
            <w:shd w:val="clear" w:color="auto" w:fill="auto"/>
          </w:tcPr>
          <w:p w14:paraId="0B985280" w14:textId="77777777" w:rsidR="00032620" w:rsidRPr="0055121F" w:rsidRDefault="00032620" w:rsidP="0018414E">
            <w:pPr>
              <w:spacing w:after="0" w:line="240" w:lineRule="auto"/>
              <w:ind w:firstLine="567"/>
              <w:jc w:val="both"/>
              <w:rPr>
                <w:rFonts w:ascii="Times New Roman" w:hAnsi="Times New Roman" w:cs="Times New Roman"/>
                <w:b/>
                <w:sz w:val="24"/>
                <w:szCs w:val="24"/>
              </w:rPr>
            </w:pPr>
            <w:r w:rsidRPr="0055121F">
              <w:rPr>
                <w:rFonts w:ascii="Times New Roman" w:hAnsi="Times New Roman" w:cs="Times New Roman"/>
                <w:b/>
                <w:sz w:val="24"/>
                <w:szCs w:val="24"/>
              </w:rPr>
              <w:t xml:space="preserve">Показатели </w:t>
            </w:r>
          </w:p>
        </w:tc>
        <w:tc>
          <w:tcPr>
            <w:tcW w:w="3190" w:type="dxa"/>
            <w:shd w:val="clear" w:color="auto" w:fill="auto"/>
          </w:tcPr>
          <w:p w14:paraId="6DA1BA49" w14:textId="77777777" w:rsidR="00032620" w:rsidRPr="0055121F" w:rsidRDefault="00032620" w:rsidP="0018414E">
            <w:pPr>
              <w:spacing w:after="0" w:line="240" w:lineRule="auto"/>
              <w:ind w:firstLine="567"/>
              <w:jc w:val="both"/>
              <w:rPr>
                <w:rFonts w:ascii="Times New Roman" w:hAnsi="Times New Roman" w:cs="Times New Roman"/>
                <w:b/>
                <w:sz w:val="24"/>
                <w:szCs w:val="24"/>
              </w:rPr>
            </w:pPr>
            <w:r w:rsidRPr="0055121F">
              <w:rPr>
                <w:rFonts w:ascii="Times New Roman" w:hAnsi="Times New Roman" w:cs="Times New Roman"/>
                <w:b/>
                <w:sz w:val="24"/>
                <w:szCs w:val="24"/>
              </w:rPr>
              <w:t xml:space="preserve">С. Кумак </w:t>
            </w:r>
          </w:p>
        </w:tc>
        <w:tc>
          <w:tcPr>
            <w:tcW w:w="3191" w:type="dxa"/>
            <w:shd w:val="clear" w:color="auto" w:fill="auto"/>
          </w:tcPr>
          <w:p w14:paraId="70746ECA" w14:textId="77777777" w:rsidR="00032620" w:rsidRPr="0055121F" w:rsidRDefault="00032620" w:rsidP="0018414E">
            <w:pPr>
              <w:spacing w:after="0" w:line="240" w:lineRule="auto"/>
              <w:ind w:firstLine="567"/>
              <w:jc w:val="both"/>
              <w:rPr>
                <w:rFonts w:ascii="Times New Roman" w:hAnsi="Times New Roman" w:cs="Times New Roman"/>
                <w:b/>
                <w:sz w:val="24"/>
                <w:szCs w:val="24"/>
              </w:rPr>
            </w:pPr>
            <w:r w:rsidRPr="0055121F">
              <w:rPr>
                <w:rFonts w:ascii="Times New Roman" w:hAnsi="Times New Roman" w:cs="Times New Roman"/>
                <w:b/>
                <w:sz w:val="24"/>
                <w:szCs w:val="24"/>
              </w:rPr>
              <w:t xml:space="preserve">Ст. </w:t>
            </w:r>
            <w:proofErr w:type="spellStart"/>
            <w:r w:rsidRPr="0055121F">
              <w:rPr>
                <w:rFonts w:ascii="Times New Roman" w:hAnsi="Times New Roman" w:cs="Times New Roman"/>
                <w:b/>
                <w:sz w:val="24"/>
                <w:szCs w:val="24"/>
              </w:rPr>
              <w:t>Кумакская</w:t>
            </w:r>
            <w:proofErr w:type="spellEnd"/>
            <w:r w:rsidRPr="0055121F">
              <w:rPr>
                <w:rFonts w:ascii="Times New Roman" w:hAnsi="Times New Roman" w:cs="Times New Roman"/>
                <w:b/>
                <w:sz w:val="24"/>
                <w:szCs w:val="24"/>
              </w:rPr>
              <w:t xml:space="preserve"> </w:t>
            </w:r>
          </w:p>
        </w:tc>
      </w:tr>
      <w:tr w:rsidR="0055121F" w:rsidRPr="0055121F" w14:paraId="7A0D4509" w14:textId="77777777" w:rsidTr="0055121F">
        <w:trPr>
          <w:trHeight w:val="454"/>
        </w:trPr>
        <w:tc>
          <w:tcPr>
            <w:tcW w:w="9571" w:type="dxa"/>
            <w:gridSpan w:val="3"/>
            <w:shd w:val="clear" w:color="auto" w:fill="auto"/>
          </w:tcPr>
          <w:p w14:paraId="35B19E28" w14:textId="77777777" w:rsidR="00032620" w:rsidRPr="0055121F" w:rsidRDefault="00032620" w:rsidP="0018414E">
            <w:pPr>
              <w:spacing w:after="0" w:line="240" w:lineRule="auto"/>
              <w:ind w:firstLine="567"/>
              <w:jc w:val="both"/>
              <w:rPr>
                <w:rFonts w:ascii="Times New Roman" w:hAnsi="Times New Roman" w:cs="Times New Roman"/>
                <w:b/>
                <w:sz w:val="24"/>
                <w:szCs w:val="24"/>
              </w:rPr>
            </w:pPr>
            <w:r w:rsidRPr="0055121F">
              <w:rPr>
                <w:rFonts w:ascii="Times New Roman" w:hAnsi="Times New Roman" w:cs="Times New Roman"/>
                <w:b/>
                <w:sz w:val="24"/>
                <w:szCs w:val="24"/>
              </w:rPr>
              <w:t>Из общей площади жилого фонда оборудовано:</w:t>
            </w:r>
          </w:p>
        </w:tc>
      </w:tr>
      <w:tr w:rsidR="0055121F" w:rsidRPr="0055121F" w14:paraId="38CDBCFD" w14:textId="77777777" w:rsidTr="0055121F">
        <w:trPr>
          <w:trHeight w:val="454"/>
        </w:trPr>
        <w:tc>
          <w:tcPr>
            <w:tcW w:w="3190" w:type="dxa"/>
            <w:shd w:val="clear" w:color="auto" w:fill="auto"/>
          </w:tcPr>
          <w:p w14:paraId="6A1E68AC" w14:textId="77777777" w:rsidR="00032620" w:rsidRPr="0055121F" w:rsidRDefault="00032620" w:rsidP="0018414E">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Водопроводом, %</w:t>
            </w:r>
          </w:p>
        </w:tc>
        <w:tc>
          <w:tcPr>
            <w:tcW w:w="3190" w:type="dxa"/>
            <w:shd w:val="clear" w:color="auto" w:fill="auto"/>
            <w:vAlign w:val="center"/>
          </w:tcPr>
          <w:p w14:paraId="2BA278CF"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96,8</w:t>
            </w:r>
          </w:p>
        </w:tc>
        <w:tc>
          <w:tcPr>
            <w:tcW w:w="3191" w:type="dxa"/>
            <w:shd w:val="clear" w:color="auto" w:fill="auto"/>
            <w:vAlign w:val="center"/>
          </w:tcPr>
          <w:p w14:paraId="13016D60"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0066CA56" w14:textId="77777777" w:rsidTr="0055121F">
        <w:trPr>
          <w:trHeight w:val="454"/>
        </w:trPr>
        <w:tc>
          <w:tcPr>
            <w:tcW w:w="3190" w:type="dxa"/>
            <w:shd w:val="clear" w:color="auto" w:fill="auto"/>
          </w:tcPr>
          <w:p w14:paraId="47D809D4" w14:textId="77777777" w:rsidR="00032620" w:rsidRPr="0055121F" w:rsidRDefault="00032620" w:rsidP="0018414E">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Канализацией, %</w:t>
            </w:r>
          </w:p>
        </w:tc>
        <w:tc>
          <w:tcPr>
            <w:tcW w:w="3190" w:type="dxa"/>
            <w:shd w:val="clear" w:color="auto" w:fill="auto"/>
            <w:vAlign w:val="center"/>
          </w:tcPr>
          <w:p w14:paraId="45FDF4A3"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18,4</w:t>
            </w:r>
          </w:p>
        </w:tc>
        <w:tc>
          <w:tcPr>
            <w:tcW w:w="3191" w:type="dxa"/>
            <w:shd w:val="clear" w:color="auto" w:fill="auto"/>
            <w:vAlign w:val="center"/>
          </w:tcPr>
          <w:p w14:paraId="3A9EFD43"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63D6CF6C" w14:textId="77777777" w:rsidTr="0055121F">
        <w:trPr>
          <w:trHeight w:val="454"/>
        </w:trPr>
        <w:tc>
          <w:tcPr>
            <w:tcW w:w="3190" w:type="dxa"/>
            <w:shd w:val="clear" w:color="auto" w:fill="auto"/>
          </w:tcPr>
          <w:p w14:paraId="026CF44D" w14:textId="77777777" w:rsidR="00032620" w:rsidRPr="0055121F" w:rsidRDefault="00032620" w:rsidP="0018414E">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Отоплением, %</w:t>
            </w:r>
          </w:p>
        </w:tc>
        <w:tc>
          <w:tcPr>
            <w:tcW w:w="3190" w:type="dxa"/>
            <w:shd w:val="clear" w:color="auto" w:fill="auto"/>
            <w:vAlign w:val="center"/>
          </w:tcPr>
          <w:p w14:paraId="28E4E426"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100</w:t>
            </w:r>
          </w:p>
        </w:tc>
        <w:tc>
          <w:tcPr>
            <w:tcW w:w="3191" w:type="dxa"/>
            <w:shd w:val="clear" w:color="auto" w:fill="auto"/>
            <w:vAlign w:val="center"/>
          </w:tcPr>
          <w:p w14:paraId="7011542A"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0B8E34A8" w14:textId="77777777" w:rsidTr="0055121F">
        <w:trPr>
          <w:trHeight w:val="454"/>
        </w:trPr>
        <w:tc>
          <w:tcPr>
            <w:tcW w:w="3190" w:type="dxa"/>
            <w:shd w:val="clear" w:color="auto" w:fill="auto"/>
          </w:tcPr>
          <w:p w14:paraId="42E043B7" w14:textId="77777777" w:rsidR="00032620" w:rsidRPr="0055121F" w:rsidRDefault="00032620" w:rsidP="0018414E">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Газом (сжиженным), %</w:t>
            </w:r>
          </w:p>
        </w:tc>
        <w:tc>
          <w:tcPr>
            <w:tcW w:w="3190" w:type="dxa"/>
            <w:shd w:val="clear" w:color="auto" w:fill="auto"/>
            <w:vAlign w:val="center"/>
          </w:tcPr>
          <w:p w14:paraId="3092A962"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99,7</w:t>
            </w:r>
          </w:p>
        </w:tc>
        <w:tc>
          <w:tcPr>
            <w:tcW w:w="3191" w:type="dxa"/>
            <w:shd w:val="clear" w:color="auto" w:fill="auto"/>
            <w:vAlign w:val="center"/>
          </w:tcPr>
          <w:p w14:paraId="0578EFA5"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059DDE33" w14:textId="77777777" w:rsidTr="0055121F">
        <w:trPr>
          <w:trHeight w:val="454"/>
        </w:trPr>
        <w:tc>
          <w:tcPr>
            <w:tcW w:w="3190" w:type="dxa"/>
            <w:shd w:val="clear" w:color="auto" w:fill="auto"/>
          </w:tcPr>
          <w:p w14:paraId="6986CED8" w14:textId="77777777" w:rsidR="00032620" w:rsidRPr="0055121F" w:rsidRDefault="00032620" w:rsidP="0018414E">
            <w:pPr>
              <w:spacing w:after="0" w:line="240" w:lineRule="auto"/>
              <w:ind w:firstLine="567"/>
              <w:jc w:val="both"/>
              <w:rPr>
                <w:rFonts w:ascii="Times New Roman" w:hAnsi="Times New Roman" w:cs="Times New Roman"/>
                <w:sz w:val="24"/>
                <w:szCs w:val="24"/>
              </w:rPr>
            </w:pPr>
            <w:r w:rsidRPr="0055121F">
              <w:rPr>
                <w:rFonts w:ascii="Times New Roman" w:hAnsi="Times New Roman" w:cs="Times New Roman"/>
                <w:sz w:val="24"/>
                <w:szCs w:val="24"/>
              </w:rPr>
              <w:t>Горячим водоснабжением, %</w:t>
            </w:r>
          </w:p>
        </w:tc>
        <w:tc>
          <w:tcPr>
            <w:tcW w:w="3190" w:type="dxa"/>
            <w:shd w:val="clear" w:color="auto" w:fill="auto"/>
            <w:vAlign w:val="center"/>
          </w:tcPr>
          <w:p w14:paraId="73BA2F0C"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3191" w:type="dxa"/>
            <w:shd w:val="clear" w:color="auto" w:fill="auto"/>
            <w:vAlign w:val="center"/>
          </w:tcPr>
          <w:p w14:paraId="48ABE5DB" w14:textId="77777777" w:rsidR="00032620" w:rsidRPr="0055121F" w:rsidRDefault="00032620" w:rsidP="0018414E">
            <w:pPr>
              <w:spacing w:after="0" w:line="240" w:lineRule="auto"/>
              <w:ind w:firstLine="567"/>
              <w:jc w:val="center"/>
              <w:rPr>
                <w:rFonts w:ascii="Times New Roman" w:hAnsi="Times New Roman" w:cs="Times New Roman"/>
                <w:sz w:val="24"/>
                <w:szCs w:val="24"/>
              </w:rPr>
            </w:pPr>
            <w:r w:rsidRPr="0055121F">
              <w:rPr>
                <w:rFonts w:ascii="Times New Roman" w:hAnsi="Times New Roman" w:cs="Times New Roman"/>
                <w:sz w:val="24"/>
                <w:szCs w:val="24"/>
              </w:rPr>
              <w:t>-</w:t>
            </w:r>
          </w:p>
        </w:tc>
      </w:tr>
    </w:tbl>
    <w:p w14:paraId="146203A0" w14:textId="77777777" w:rsidR="00032620" w:rsidRPr="0055121F" w:rsidRDefault="00032620" w:rsidP="00032620">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Наибольший процент обеспеченности жилого фонда – газом, водопроводом. </w:t>
      </w:r>
    </w:p>
    <w:p w14:paraId="1083F817" w14:textId="77777777" w:rsidR="003F35A1" w:rsidRPr="0055121F" w:rsidRDefault="003F35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Жилищная обеспеченность в среднем по МО </w:t>
      </w:r>
      <w:proofErr w:type="spellStart"/>
      <w:r w:rsidR="001F50DA" w:rsidRPr="0055121F">
        <w:rPr>
          <w:rFonts w:ascii="Times New Roman" w:hAnsi="Times New Roman" w:cs="Times New Roman"/>
          <w:sz w:val="24"/>
          <w:szCs w:val="24"/>
        </w:rPr>
        <w:t>Кумакский</w:t>
      </w:r>
      <w:proofErr w:type="spellEnd"/>
      <w:r w:rsidR="001F50DA" w:rsidRPr="0055121F">
        <w:rPr>
          <w:rFonts w:ascii="Times New Roman" w:hAnsi="Times New Roman" w:cs="Times New Roman"/>
          <w:sz w:val="24"/>
          <w:szCs w:val="24"/>
        </w:rPr>
        <w:t xml:space="preserve"> </w:t>
      </w:r>
      <w:r w:rsidRPr="0055121F">
        <w:rPr>
          <w:rFonts w:ascii="Times New Roman" w:hAnsi="Times New Roman" w:cs="Times New Roman"/>
          <w:sz w:val="24"/>
          <w:szCs w:val="24"/>
        </w:rPr>
        <w:t xml:space="preserve">сельсовет составляет – 14,9 м кв./чел. Согласно местным нормативам градостроительного проектирования жилищная обеспеченность (м2 общей площади квартиры на 1 чел.) в муниципальном жилье – 18 </w:t>
      </w:r>
      <w:proofErr w:type="spellStart"/>
      <w:r w:rsidRPr="0055121F">
        <w:rPr>
          <w:rFonts w:ascii="Times New Roman" w:hAnsi="Times New Roman" w:cs="Times New Roman"/>
          <w:sz w:val="24"/>
          <w:szCs w:val="24"/>
        </w:rPr>
        <w:t>кв.м</w:t>
      </w:r>
      <w:proofErr w:type="spellEnd"/>
      <w:r w:rsidRPr="0055121F">
        <w:rPr>
          <w:rFonts w:ascii="Times New Roman" w:hAnsi="Times New Roman" w:cs="Times New Roman"/>
          <w:sz w:val="24"/>
          <w:szCs w:val="24"/>
        </w:rPr>
        <w:t xml:space="preserve">. Расчетные показатели жилищной обеспеченности для индивидуальной жилой </w:t>
      </w:r>
      <w:r w:rsidR="0080101F" w:rsidRPr="0055121F">
        <w:rPr>
          <w:rFonts w:ascii="Times New Roman" w:hAnsi="Times New Roman" w:cs="Times New Roman"/>
          <w:sz w:val="24"/>
          <w:szCs w:val="24"/>
        </w:rPr>
        <w:t>застройки на</w:t>
      </w:r>
      <w:r w:rsidRPr="0055121F">
        <w:rPr>
          <w:rFonts w:ascii="Times New Roman" w:hAnsi="Times New Roman" w:cs="Times New Roman"/>
          <w:sz w:val="24"/>
          <w:szCs w:val="24"/>
        </w:rPr>
        <w:t xml:space="preserve"> нормируется. </w:t>
      </w:r>
    </w:p>
    <w:p w14:paraId="31D135D1" w14:textId="7141495A" w:rsidR="003F35A1" w:rsidRPr="0055121F" w:rsidRDefault="003F35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поселении действует социальная поддержка по оплате жилых помещений и коммунальных услуг. </w:t>
      </w:r>
    </w:p>
    <w:p w14:paraId="420A53E4" w14:textId="77777777" w:rsidR="003F35A1" w:rsidRPr="0055121F" w:rsidRDefault="003F35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поселения строительство жилья производится индивидуальными застройщиками, за счет собственных средств и кредитов, при этом объем государственных средств, привлеченных в общее строительство жилых домов, снижается и финансируется только согласно целевым программам.  </w:t>
      </w:r>
    </w:p>
    <w:p w14:paraId="214117D0" w14:textId="77777777" w:rsidR="003F35A1" w:rsidRPr="0055121F" w:rsidRDefault="003F35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Приоритет в градостроительной политике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отдан развитию малоэтажной жилой застройки, так как имеется спрос </w:t>
      </w:r>
      <w:r w:rsidR="0080101F" w:rsidRPr="0055121F">
        <w:rPr>
          <w:rFonts w:ascii="Times New Roman" w:hAnsi="Times New Roman" w:cs="Times New Roman"/>
          <w:sz w:val="24"/>
          <w:szCs w:val="24"/>
        </w:rPr>
        <w:t>населения на</w:t>
      </w:r>
      <w:r w:rsidRPr="0055121F">
        <w:rPr>
          <w:rFonts w:ascii="Times New Roman" w:hAnsi="Times New Roman" w:cs="Times New Roman"/>
          <w:sz w:val="24"/>
          <w:szCs w:val="24"/>
        </w:rPr>
        <w:t xml:space="preserve"> индивидуальное жилье усадебного типа. Эта тенденция развития жилищного строительства прослеживается в целевой программе «Жилище» и ряде специальных постановлений, где предлагается довести объем индивидуального строительства в сельских поселениях до 100%.</w:t>
      </w:r>
    </w:p>
    <w:p w14:paraId="593B5310" w14:textId="77777777" w:rsidR="003F35A1" w:rsidRPr="0055121F" w:rsidRDefault="003F35A1" w:rsidP="00BF0AF5">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Для устойчивого развития жилищного строительства необходима государственная и муниципальная поддержка, особенно в сфере обеспечения инженерной инфраструктурой площадок нового строительства. </w:t>
      </w:r>
    </w:p>
    <w:p w14:paraId="53EE781C" w14:textId="77777777" w:rsidR="003F35A1" w:rsidRPr="0055121F" w:rsidRDefault="003F35A1" w:rsidP="00BF0AF5">
      <w:pPr>
        <w:spacing w:after="0"/>
        <w:ind w:firstLine="567"/>
        <w:rPr>
          <w:rFonts w:ascii="Times New Roman" w:hAnsi="Times New Roman" w:cs="Times New Roman"/>
          <w:sz w:val="24"/>
          <w:szCs w:val="24"/>
        </w:rPr>
      </w:pPr>
      <w:r w:rsidRPr="0055121F">
        <w:rPr>
          <w:rFonts w:ascii="Times New Roman" w:hAnsi="Times New Roman" w:cs="Times New Roman"/>
          <w:sz w:val="24"/>
          <w:szCs w:val="24"/>
        </w:rPr>
        <w:t>В связи с этим, необходимо принятие следующих мер:</w:t>
      </w:r>
    </w:p>
    <w:p w14:paraId="7E82A834" w14:textId="77777777" w:rsidR="003F35A1" w:rsidRPr="0055121F" w:rsidRDefault="003F35A1" w:rsidP="002D7E9B">
      <w:pPr>
        <w:numPr>
          <w:ilvl w:val="0"/>
          <w:numId w:val="48"/>
        </w:numPr>
        <w:suppressAutoHyphens/>
        <w:spacing w:after="0"/>
        <w:ind w:left="0" w:firstLine="426"/>
        <w:jc w:val="both"/>
        <w:rPr>
          <w:rFonts w:ascii="Times New Roman" w:hAnsi="Times New Roman" w:cs="Times New Roman"/>
          <w:sz w:val="24"/>
          <w:szCs w:val="24"/>
        </w:rPr>
      </w:pPr>
      <w:r w:rsidRPr="0055121F">
        <w:rPr>
          <w:rFonts w:ascii="Times New Roman" w:hAnsi="Times New Roman" w:cs="Times New Roman"/>
          <w:sz w:val="24"/>
          <w:szCs w:val="24"/>
        </w:rPr>
        <w:t>активное участие государства в финансировании инвестиционных проектов по подготовке инженерной инфраструктуры на площадках нового строительства;</w:t>
      </w:r>
    </w:p>
    <w:p w14:paraId="757BD184" w14:textId="77777777" w:rsidR="003F35A1" w:rsidRPr="0055121F" w:rsidRDefault="003F35A1" w:rsidP="002D7E9B">
      <w:pPr>
        <w:numPr>
          <w:ilvl w:val="0"/>
          <w:numId w:val="48"/>
        </w:numPr>
        <w:suppressAutoHyphens/>
        <w:spacing w:after="0"/>
        <w:ind w:left="0" w:firstLine="426"/>
        <w:jc w:val="both"/>
        <w:rPr>
          <w:rFonts w:ascii="Times New Roman" w:hAnsi="Times New Roman" w:cs="Times New Roman"/>
          <w:sz w:val="24"/>
          <w:szCs w:val="24"/>
        </w:rPr>
      </w:pPr>
      <w:r w:rsidRPr="0055121F">
        <w:rPr>
          <w:rFonts w:ascii="Times New Roman" w:hAnsi="Times New Roman" w:cs="Times New Roman"/>
          <w:sz w:val="24"/>
          <w:szCs w:val="24"/>
        </w:rPr>
        <w:t>модернизация объектов коммунальной инфраструктуры;</w:t>
      </w:r>
    </w:p>
    <w:p w14:paraId="2A21B442" w14:textId="77777777" w:rsidR="003F35A1" w:rsidRPr="0055121F" w:rsidRDefault="003F35A1" w:rsidP="002D7E9B">
      <w:pPr>
        <w:numPr>
          <w:ilvl w:val="0"/>
          <w:numId w:val="48"/>
        </w:numPr>
        <w:suppressAutoHyphens/>
        <w:spacing w:after="0"/>
        <w:ind w:left="0" w:firstLine="426"/>
        <w:jc w:val="both"/>
        <w:rPr>
          <w:rFonts w:ascii="Times New Roman" w:hAnsi="Times New Roman" w:cs="Times New Roman"/>
          <w:sz w:val="24"/>
          <w:szCs w:val="24"/>
        </w:rPr>
      </w:pPr>
      <w:r w:rsidRPr="0055121F">
        <w:rPr>
          <w:rFonts w:ascii="Times New Roman" w:hAnsi="Times New Roman" w:cs="Times New Roman"/>
          <w:sz w:val="24"/>
          <w:szCs w:val="24"/>
        </w:rPr>
        <w:lastRenderedPageBreak/>
        <w:t>повышение эффективности управления коммунальной инфраструктурой;</w:t>
      </w:r>
    </w:p>
    <w:p w14:paraId="6A0D12D4" w14:textId="77777777" w:rsidR="003F35A1" w:rsidRPr="0055121F" w:rsidRDefault="003F35A1" w:rsidP="002D7E9B">
      <w:pPr>
        <w:numPr>
          <w:ilvl w:val="0"/>
          <w:numId w:val="48"/>
        </w:numPr>
        <w:suppressAutoHyphens/>
        <w:spacing w:after="0"/>
        <w:ind w:left="0" w:firstLine="426"/>
        <w:jc w:val="both"/>
        <w:rPr>
          <w:rFonts w:ascii="Times New Roman" w:hAnsi="Times New Roman" w:cs="Times New Roman"/>
          <w:sz w:val="24"/>
          <w:szCs w:val="24"/>
        </w:rPr>
      </w:pPr>
      <w:r w:rsidRPr="0055121F">
        <w:rPr>
          <w:rFonts w:ascii="Times New Roman" w:hAnsi="Times New Roman" w:cs="Times New Roman"/>
          <w:sz w:val="24"/>
          <w:szCs w:val="24"/>
        </w:rPr>
        <w:t>создание институтов привлечения частных инвестиций для модернизации объектов коммунальной инфраструктур.</w:t>
      </w:r>
    </w:p>
    <w:p w14:paraId="12983A77" w14:textId="77777777" w:rsidR="003F35A1" w:rsidRPr="0055121F" w:rsidRDefault="003F35A1" w:rsidP="00BF0AF5">
      <w:pPr>
        <w:ind w:firstLine="567"/>
        <w:rPr>
          <w:rFonts w:ascii="Times New Roman" w:hAnsi="Times New Roman" w:cs="Times New Roman"/>
        </w:rPr>
      </w:pPr>
    </w:p>
    <w:p w14:paraId="7507ACD6" w14:textId="77777777" w:rsidR="003F35A1" w:rsidRPr="0055121F" w:rsidRDefault="001E31FD" w:rsidP="00BF0AF5">
      <w:pPr>
        <w:pStyle w:val="20"/>
        <w:ind w:firstLine="567"/>
        <w:rPr>
          <w:rFonts w:ascii="Times New Roman" w:hAnsi="Times New Roman" w:cs="Times New Roman"/>
          <w:color w:val="auto"/>
        </w:rPr>
      </w:pPr>
      <w:bookmarkStart w:id="54" w:name="_Toc360026434"/>
      <w:bookmarkStart w:id="55" w:name="_Toc197938554"/>
      <w:r w:rsidRPr="0055121F">
        <w:rPr>
          <w:rFonts w:ascii="Times New Roman" w:hAnsi="Times New Roman" w:cs="Times New Roman"/>
          <w:color w:val="auto"/>
        </w:rPr>
        <w:t>4</w:t>
      </w:r>
      <w:r w:rsidR="003F35A1" w:rsidRPr="0055121F">
        <w:rPr>
          <w:rFonts w:ascii="Times New Roman" w:hAnsi="Times New Roman" w:cs="Times New Roman"/>
          <w:color w:val="auto"/>
        </w:rPr>
        <w:t>.</w:t>
      </w:r>
      <w:r w:rsidR="00FE2CDD" w:rsidRPr="0055121F">
        <w:rPr>
          <w:rFonts w:ascii="Times New Roman" w:hAnsi="Times New Roman" w:cs="Times New Roman"/>
          <w:color w:val="auto"/>
        </w:rPr>
        <w:t>9</w:t>
      </w:r>
      <w:r w:rsidR="003F35A1" w:rsidRPr="0055121F">
        <w:rPr>
          <w:rFonts w:ascii="Times New Roman" w:hAnsi="Times New Roman" w:cs="Times New Roman"/>
          <w:color w:val="auto"/>
        </w:rPr>
        <w:t xml:space="preserve">  Социальная сфера.  Проблемы и направления развития.</w:t>
      </w:r>
      <w:bookmarkEnd w:id="54"/>
      <w:bookmarkEnd w:id="55"/>
      <w:r w:rsidR="003F35A1" w:rsidRPr="0055121F">
        <w:rPr>
          <w:rFonts w:ascii="Times New Roman" w:hAnsi="Times New Roman" w:cs="Times New Roman"/>
          <w:color w:val="auto"/>
        </w:rPr>
        <w:t xml:space="preserve"> </w:t>
      </w:r>
    </w:p>
    <w:p w14:paraId="427E8421" w14:textId="77777777" w:rsidR="00693462" w:rsidRPr="0055121F" w:rsidRDefault="001E31FD" w:rsidP="00BF0AF5">
      <w:pPr>
        <w:pStyle w:val="3"/>
        <w:ind w:firstLine="567"/>
        <w:rPr>
          <w:rFonts w:ascii="Times New Roman" w:hAnsi="Times New Roman" w:cs="Times New Roman"/>
          <w:color w:val="auto"/>
        </w:rPr>
      </w:pPr>
      <w:bookmarkStart w:id="56" w:name="_Toc197938555"/>
      <w:r w:rsidRPr="0055121F">
        <w:rPr>
          <w:rFonts w:ascii="Times New Roman" w:hAnsi="Times New Roman" w:cs="Times New Roman"/>
          <w:color w:val="auto"/>
        </w:rPr>
        <w:t>4</w:t>
      </w:r>
      <w:r w:rsidR="00693462" w:rsidRPr="0055121F">
        <w:rPr>
          <w:rFonts w:ascii="Times New Roman" w:hAnsi="Times New Roman" w:cs="Times New Roman"/>
          <w:color w:val="auto"/>
        </w:rPr>
        <w:t>.9.1 Образование</w:t>
      </w:r>
      <w:bookmarkEnd w:id="56"/>
    </w:p>
    <w:p w14:paraId="0A9FBF88" w14:textId="77777777" w:rsidR="003F35A1" w:rsidRPr="0055121F" w:rsidRDefault="003F35A1" w:rsidP="00BF0AF5">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В систему основного образования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входят учреждения образования, представленные в таблице (сведения предоставлены администрацией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w:t>
      </w:r>
    </w:p>
    <w:p w14:paraId="2D837A35" w14:textId="77777777" w:rsidR="003F35A1" w:rsidRPr="0055121F" w:rsidRDefault="003F35A1" w:rsidP="00BF0AF5">
      <w:pPr>
        <w:ind w:firstLine="567"/>
        <w:jc w:val="center"/>
        <w:rPr>
          <w:rFonts w:ascii="Times New Roman" w:hAnsi="Times New Roman" w:cs="Times New Roman"/>
          <w:b/>
          <w:sz w:val="24"/>
          <w:szCs w:val="24"/>
        </w:rPr>
      </w:pPr>
      <w:r w:rsidRPr="0055121F">
        <w:rPr>
          <w:rFonts w:ascii="Times New Roman" w:hAnsi="Times New Roman" w:cs="Times New Roman"/>
          <w:b/>
          <w:sz w:val="24"/>
          <w:szCs w:val="24"/>
        </w:rPr>
        <w:t>Объекты образования с. Кумак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3"/>
        <w:gridCol w:w="1223"/>
        <w:gridCol w:w="1559"/>
        <w:gridCol w:w="1002"/>
        <w:gridCol w:w="1408"/>
        <w:gridCol w:w="1666"/>
      </w:tblGrid>
      <w:tr w:rsidR="0055121F" w:rsidRPr="0055121F" w14:paraId="593ED29F" w14:textId="77777777" w:rsidTr="0055121F">
        <w:tc>
          <w:tcPr>
            <w:tcW w:w="2713" w:type="dxa"/>
            <w:shd w:val="clear" w:color="auto" w:fill="auto"/>
            <w:vAlign w:val="center"/>
          </w:tcPr>
          <w:p w14:paraId="27F406C4"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Наименование и местонахождение учреждения</w:t>
            </w:r>
          </w:p>
        </w:tc>
        <w:tc>
          <w:tcPr>
            <w:tcW w:w="1223" w:type="dxa"/>
            <w:shd w:val="clear" w:color="auto" w:fill="auto"/>
            <w:vAlign w:val="center"/>
          </w:tcPr>
          <w:p w14:paraId="57B459EE" w14:textId="77777777" w:rsidR="003F35A1" w:rsidRPr="0055121F" w:rsidRDefault="003F35A1" w:rsidP="00D1055A">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Проект. мощность,</w:t>
            </w:r>
          </w:p>
          <w:p w14:paraId="3CEAD94D" w14:textId="77777777" w:rsidR="003F35A1" w:rsidRPr="0055121F" w:rsidRDefault="003F35A1" w:rsidP="00D1055A">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чел.</w:t>
            </w:r>
          </w:p>
        </w:tc>
        <w:tc>
          <w:tcPr>
            <w:tcW w:w="1559" w:type="dxa"/>
            <w:shd w:val="clear" w:color="auto" w:fill="auto"/>
            <w:vAlign w:val="center"/>
          </w:tcPr>
          <w:p w14:paraId="189F30A6" w14:textId="77777777" w:rsidR="003F35A1" w:rsidRPr="0055121F" w:rsidRDefault="003F35A1" w:rsidP="00D1055A">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b/>
                <w:sz w:val="24"/>
                <w:szCs w:val="24"/>
              </w:rPr>
              <w:t>Фактич</w:t>
            </w:r>
            <w:proofErr w:type="spellEnd"/>
            <w:r w:rsidRPr="0055121F">
              <w:rPr>
                <w:rFonts w:ascii="Times New Roman" w:hAnsi="Times New Roman" w:cs="Times New Roman"/>
                <w:b/>
                <w:sz w:val="24"/>
                <w:szCs w:val="24"/>
              </w:rPr>
              <w:t>. кол-во учащихся, чел.</w:t>
            </w:r>
          </w:p>
        </w:tc>
        <w:tc>
          <w:tcPr>
            <w:tcW w:w="1002" w:type="dxa"/>
            <w:shd w:val="clear" w:color="auto" w:fill="auto"/>
            <w:vAlign w:val="center"/>
          </w:tcPr>
          <w:p w14:paraId="2E1A0355" w14:textId="77777777" w:rsidR="003F35A1" w:rsidRPr="0055121F" w:rsidRDefault="003F35A1" w:rsidP="00D1055A">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Резерв</w:t>
            </w:r>
          </w:p>
          <w:p w14:paraId="36FEA21B" w14:textId="77777777" w:rsidR="003F35A1" w:rsidRPr="0055121F" w:rsidRDefault="003F35A1" w:rsidP="00D1055A">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w:t>
            </w:r>
          </w:p>
          <w:p w14:paraId="619DB18F" w14:textId="77777777" w:rsidR="003F35A1" w:rsidRPr="0055121F" w:rsidRDefault="003F35A1" w:rsidP="00D1055A">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Дефицит</w:t>
            </w:r>
          </w:p>
          <w:p w14:paraId="79B1AD49"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w:t>
            </w:r>
          </w:p>
        </w:tc>
        <w:tc>
          <w:tcPr>
            <w:tcW w:w="1408" w:type="dxa"/>
            <w:shd w:val="clear" w:color="auto" w:fill="auto"/>
            <w:vAlign w:val="center"/>
          </w:tcPr>
          <w:p w14:paraId="3051D0C4" w14:textId="77777777" w:rsidR="003F35A1" w:rsidRPr="0055121F" w:rsidRDefault="003F35A1" w:rsidP="00D1055A">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Процент загружен-</w:t>
            </w:r>
            <w:proofErr w:type="spellStart"/>
            <w:r w:rsidRPr="0055121F">
              <w:rPr>
                <w:rFonts w:ascii="Times New Roman" w:hAnsi="Times New Roman" w:cs="Times New Roman"/>
                <w:b/>
                <w:sz w:val="24"/>
                <w:szCs w:val="24"/>
              </w:rPr>
              <w:t>ности</w:t>
            </w:r>
            <w:proofErr w:type="spellEnd"/>
            <w:r w:rsidRPr="0055121F">
              <w:rPr>
                <w:rFonts w:ascii="Times New Roman" w:hAnsi="Times New Roman" w:cs="Times New Roman"/>
                <w:b/>
                <w:sz w:val="24"/>
                <w:szCs w:val="24"/>
              </w:rPr>
              <w:t>,</w:t>
            </w:r>
          </w:p>
          <w:p w14:paraId="4DC2C3CC" w14:textId="77777777" w:rsidR="003F35A1" w:rsidRPr="0055121F" w:rsidRDefault="003F35A1" w:rsidP="00D1055A">
            <w:pPr>
              <w:spacing w:after="0" w:line="240" w:lineRule="auto"/>
              <w:jc w:val="center"/>
              <w:rPr>
                <w:rFonts w:ascii="Times New Roman" w:hAnsi="Times New Roman" w:cs="Times New Roman"/>
                <w:sz w:val="24"/>
                <w:szCs w:val="24"/>
              </w:rPr>
            </w:pPr>
          </w:p>
        </w:tc>
        <w:tc>
          <w:tcPr>
            <w:tcW w:w="1666" w:type="dxa"/>
            <w:shd w:val="clear" w:color="auto" w:fill="auto"/>
            <w:vAlign w:val="center"/>
          </w:tcPr>
          <w:p w14:paraId="43DE45B9" w14:textId="77777777" w:rsidR="003F35A1" w:rsidRPr="0055121F" w:rsidRDefault="003F35A1" w:rsidP="00D1055A">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Год ввода/</w:t>
            </w:r>
          </w:p>
          <w:p w14:paraId="4125912A"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Реконструкции здания</w:t>
            </w:r>
          </w:p>
        </w:tc>
      </w:tr>
      <w:tr w:rsidR="0055121F" w:rsidRPr="0055121F" w14:paraId="4C0D46BB" w14:textId="77777777" w:rsidTr="0055121F">
        <w:tc>
          <w:tcPr>
            <w:tcW w:w="2713" w:type="dxa"/>
            <w:shd w:val="clear" w:color="auto" w:fill="auto"/>
            <w:vAlign w:val="center"/>
          </w:tcPr>
          <w:p w14:paraId="5A22F9D9"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МОУ «Средняя общеобразовательная школа», с. Кумак ул. Садовая, 40</w:t>
            </w:r>
          </w:p>
          <w:p w14:paraId="0AD7DCBE" w14:textId="77777777" w:rsidR="003F35A1" w:rsidRPr="0055121F" w:rsidRDefault="003F35A1" w:rsidP="00D1055A">
            <w:pPr>
              <w:spacing w:after="0" w:line="240" w:lineRule="auto"/>
              <w:jc w:val="center"/>
              <w:rPr>
                <w:rFonts w:ascii="Times New Roman" w:hAnsi="Times New Roman" w:cs="Times New Roman"/>
                <w:sz w:val="24"/>
                <w:szCs w:val="24"/>
              </w:rPr>
            </w:pPr>
          </w:p>
        </w:tc>
        <w:tc>
          <w:tcPr>
            <w:tcW w:w="1223" w:type="dxa"/>
            <w:shd w:val="clear" w:color="auto" w:fill="auto"/>
            <w:vAlign w:val="center"/>
          </w:tcPr>
          <w:p w14:paraId="163C0F83"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320</w:t>
            </w:r>
          </w:p>
        </w:tc>
        <w:tc>
          <w:tcPr>
            <w:tcW w:w="1559" w:type="dxa"/>
            <w:shd w:val="clear" w:color="auto" w:fill="auto"/>
            <w:vAlign w:val="center"/>
          </w:tcPr>
          <w:p w14:paraId="192BC7B2"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204</w:t>
            </w:r>
          </w:p>
        </w:tc>
        <w:tc>
          <w:tcPr>
            <w:tcW w:w="1002" w:type="dxa"/>
            <w:shd w:val="clear" w:color="auto" w:fill="auto"/>
            <w:vAlign w:val="center"/>
          </w:tcPr>
          <w:p w14:paraId="3F98A67F"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+116</w:t>
            </w:r>
          </w:p>
        </w:tc>
        <w:tc>
          <w:tcPr>
            <w:tcW w:w="1408" w:type="dxa"/>
            <w:shd w:val="clear" w:color="auto" w:fill="auto"/>
            <w:vAlign w:val="center"/>
          </w:tcPr>
          <w:p w14:paraId="5E381DC4"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64%</w:t>
            </w:r>
          </w:p>
        </w:tc>
        <w:tc>
          <w:tcPr>
            <w:tcW w:w="1666" w:type="dxa"/>
            <w:shd w:val="clear" w:color="auto" w:fill="auto"/>
            <w:vAlign w:val="center"/>
          </w:tcPr>
          <w:p w14:paraId="29DADAEC"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1992г.</w:t>
            </w:r>
          </w:p>
        </w:tc>
      </w:tr>
      <w:tr w:rsidR="0055121F" w:rsidRPr="0055121F" w14:paraId="17AFA043" w14:textId="77777777" w:rsidTr="0055121F">
        <w:trPr>
          <w:trHeight w:val="829"/>
        </w:trPr>
        <w:tc>
          <w:tcPr>
            <w:tcW w:w="2713" w:type="dxa"/>
            <w:shd w:val="clear" w:color="auto" w:fill="auto"/>
            <w:vAlign w:val="center"/>
          </w:tcPr>
          <w:p w14:paraId="345F5A36"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МДОУ «Детский сад» с. Кумак, ул. Молодежная, 22</w:t>
            </w:r>
          </w:p>
          <w:p w14:paraId="4914A122" w14:textId="77777777" w:rsidR="003F35A1" w:rsidRPr="0055121F" w:rsidRDefault="003F35A1" w:rsidP="00D1055A">
            <w:pPr>
              <w:spacing w:after="0" w:line="240" w:lineRule="auto"/>
              <w:jc w:val="center"/>
              <w:rPr>
                <w:rFonts w:ascii="Times New Roman" w:hAnsi="Times New Roman" w:cs="Times New Roman"/>
                <w:sz w:val="24"/>
                <w:szCs w:val="24"/>
              </w:rPr>
            </w:pPr>
          </w:p>
        </w:tc>
        <w:tc>
          <w:tcPr>
            <w:tcW w:w="1223" w:type="dxa"/>
            <w:shd w:val="clear" w:color="auto" w:fill="auto"/>
            <w:vAlign w:val="center"/>
          </w:tcPr>
          <w:p w14:paraId="37767530"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60</w:t>
            </w:r>
          </w:p>
        </w:tc>
        <w:tc>
          <w:tcPr>
            <w:tcW w:w="1559" w:type="dxa"/>
            <w:shd w:val="clear" w:color="auto" w:fill="auto"/>
            <w:vAlign w:val="center"/>
          </w:tcPr>
          <w:p w14:paraId="567A7220"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67</w:t>
            </w:r>
          </w:p>
        </w:tc>
        <w:tc>
          <w:tcPr>
            <w:tcW w:w="1002" w:type="dxa"/>
            <w:shd w:val="clear" w:color="auto" w:fill="auto"/>
            <w:vAlign w:val="center"/>
          </w:tcPr>
          <w:p w14:paraId="32791E9A"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tc>
        <w:tc>
          <w:tcPr>
            <w:tcW w:w="1408" w:type="dxa"/>
            <w:shd w:val="clear" w:color="auto" w:fill="auto"/>
            <w:vAlign w:val="center"/>
          </w:tcPr>
          <w:p w14:paraId="6B97BFC7"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103%</w:t>
            </w:r>
          </w:p>
        </w:tc>
        <w:tc>
          <w:tcPr>
            <w:tcW w:w="1666" w:type="dxa"/>
            <w:shd w:val="clear" w:color="auto" w:fill="auto"/>
            <w:vAlign w:val="center"/>
          </w:tcPr>
          <w:p w14:paraId="37A51A39" w14:textId="77777777" w:rsidR="003F35A1" w:rsidRPr="0055121F" w:rsidRDefault="003F35A1" w:rsidP="00D1055A">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1985г.</w:t>
            </w:r>
          </w:p>
          <w:p w14:paraId="53EBC9F5" w14:textId="77777777" w:rsidR="003F35A1" w:rsidRPr="0055121F" w:rsidRDefault="003F35A1" w:rsidP="00D1055A">
            <w:pPr>
              <w:spacing w:after="0" w:line="240" w:lineRule="auto"/>
              <w:jc w:val="center"/>
              <w:rPr>
                <w:rFonts w:ascii="Times New Roman" w:hAnsi="Times New Roman" w:cs="Times New Roman"/>
                <w:sz w:val="24"/>
                <w:szCs w:val="24"/>
              </w:rPr>
            </w:pPr>
          </w:p>
        </w:tc>
      </w:tr>
    </w:tbl>
    <w:p w14:paraId="47A3DF2A" w14:textId="77777777" w:rsidR="003F35A1" w:rsidRPr="0055121F" w:rsidRDefault="003F35A1" w:rsidP="00BF0AF5">
      <w:pPr>
        <w:ind w:firstLine="567"/>
        <w:jc w:val="both"/>
        <w:rPr>
          <w:rFonts w:ascii="Times New Roman" w:hAnsi="Times New Roman" w:cs="Times New Roman"/>
          <w:b/>
          <w:i/>
          <w:sz w:val="24"/>
          <w:szCs w:val="24"/>
        </w:rPr>
      </w:pPr>
      <w:r w:rsidRPr="0055121F">
        <w:rPr>
          <w:rFonts w:ascii="Times New Roman" w:hAnsi="Times New Roman" w:cs="Times New Roman"/>
          <w:b/>
          <w:i/>
          <w:sz w:val="24"/>
          <w:szCs w:val="24"/>
        </w:rPr>
        <w:t xml:space="preserve">Вывод: </w:t>
      </w:r>
    </w:p>
    <w:p w14:paraId="74B52A44" w14:textId="77777777" w:rsidR="003F35A1" w:rsidRPr="0055121F" w:rsidRDefault="003F35A1" w:rsidP="00BF0AF5">
      <w:pPr>
        <w:pStyle w:val="ae"/>
        <w:numPr>
          <w:ilvl w:val="0"/>
          <w:numId w:val="49"/>
        </w:numPr>
        <w:ind w:left="0" w:firstLine="567"/>
        <w:contextualSpacing/>
        <w:jc w:val="both"/>
        <w:rPr>
          <w:rFonts w:ascii="Times New Roman" w:hAnsi="Times New Roman"/>
          <w:sz w:val="24"/>
          <w:szCs w:val="24"/>
        </w:rPr>
      </w:pPr>
      <w:r w:rsidRPr="0055121F">
        <w:rPr>
          <w:rFonts w:ascii="Times New Roman" w:hAnsi="Times New Roman"/>
          <w:sz w:val="24"/>
          <w:szCs w:val="24"/>
        </w:rPr>
        <w:t xml:space="preserve">В с. Кумак наблюдается дефицит мест в детском дошкольном учреждении. Необходимо строительство детского сада </w:t>
      </w:r>
      <w:r w:rsidR="00B01083" w:rsidRPr="0055121F">
        <w:rPr>
          <w:rFonts w:ascii="Times New Roman" w:hAnsi="Times New Roman"/>
          <w:sz w:val="24"/>
          <w:szCs w:val="24"/>
        </w:rPr>
        <w:t>на 50 мест</w:t>
      </w:r>
      <w:r w:rsidRPr="0055121F">
        <w:rPr>
          <w:rFonts w:ascii="Times New Roman" w:hAnsi="Times New Roman"/>
          <w:sz w:val="24"/>
          <w:szCs w:val="24"/>
        </w:rPr>
        <w:t xml:space="preserve">, либо реконструкция здания с целью увеличения полезной площади и организации дополнительной детской группы. Также необходим капитальный ремонт существующего здания детского сада (ремонт кровли, несущих конструкций, замена инженерного оборудования) с целью приведения в соответствие состояния здания требованиям </w:t>
      </w:r>
      <w:hyperlink r:id="rId32" w:tgtFrame="_blank" w:history="1">
        <w:r w:rsidR="00C620E6" w:rsidRPr="0055121F">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hyperlink>
      <w:r w:rsidR="00C620E6" w:rsidRPr="0055121F">
        <w:rPr>
          <w:rFonts w:ascii="Times New Roman" w:hAnsi="Times New Roman"/>
          <w:sz w:val="24"/>
          <w:szCs w:val="24"/>
        </w:rPr>
        <w:t>.</w:t>
      </w:r>
    </w:p>
    <w:p w14:paraId="65237500" w14:textId="77777777" w:rsidR="00D1055A" w:rsidRPr="0055121F" w:rsidRDefault="00D1055A" w:rsidP="00D1055A">
      <w:pPr>
        <w:pStyle w:val="ae"/>
        <w:spacing w:after="0" w:line="240" w:lineRule="auto"/>
        <w:ind w:left="720"/>
        <w:rPr>
          <w:rFonts w:ascii="Times New Roman" w:eastAsia="Cambria" w:hAnsi="Times New Roman"/>
          <w:b/>
          <w:sz w:val="24"/>
          <w:szCs w:val="24"/>
        </w:rPr>
      </w:pPr>
    </w:p>
    <w:p w14:paraId="3D4D81D7" w14:textId="77777777" w:rsidR="00D1055A" w:rsidRPr="0055121F" w:rsidRDefault="00D1055A" w:rsidP="00D1055A">
      <w:pPr>
        <w:pStyle w:val="ae"/>
        <w:spacing w:after="0" w:line="240" w:lineRule="auto"/>
        <w:ind w:left="0"/>
        <w:jc w:val="center"/>
        <w:rPr>
          <w:rFonts w:ascii="Times New Roman" w:eastAsia="Cambria" w:hAnsi="Times New Roman"/>
          <w:b/>
          <w:sz w:val="24"/>
          <w:szCs w:val="24"/>
        </w:rPr>
      </w:pPr>
      <w:r w:rsidRPr="0055121F">
        <w:rPr>
          <w:rFonts w:ascii="Times New Roman" w:eastAsia="Cambria" w:hAnsi="Times New Roman"/>
          <w:b/>
          <w:sz w:val="24"/>
          <w:szCs w:val="24"/>
        </w:rPr>
        <w:t xml:space="preserve">Расчет потребности населения </w:t>
      </w:r>
      <w:proofErr w:type="spellStart"/>
      <w:r w:rsidRPr="0055121F">
        <w:rPr>
          <w:rFonts w:ascii="Times New Roman" w:eastAsia="Cambria" w:hAnsi="Times New Roman"/>
          <w:b/>
          <w:sz w:val="24"/>
          <w:szCs w:val="24"/>
        </w:rPr>
        <w:t>Новоорского</w:t>
      </w:r>
      <w:proofErr w:type="spellEnd"/>
      <w:r w:rsidRPr="0055121F">
        <w:rPr>
          <w:rFonts w:ascii="Times New Roman" w:eastAsia="Cambria" w:hAnsi="Times New Roman"/>
          <w:b/>
          <w:sz w:val="24"/>
          <w:szCs w:val="24"/>
        </w:rPr>
        <w:t xml:space="preserve"> района в</w:t>
      </w:r>
      <w:r w:rsidRPr="0055121F">
        <w:rPr>
          <w:rFonts w:ascii="Times New Roman" w:eastAsia="Cambria" w:hAnsi="Times New Roman"/>
          <w:b/>
          <w:bCs/>
        </w:rPr>
        <w:t xml:space="preserve"> </w:t>
      </w:r>
      <w:r w:rsidRPr="0055121F">
        <w:rPr>
          <w:rFonts w:ascii="Times New Roman" w:eastAsia="Cambria" w:hAnsi="Times New Roman"/>
          <w:b/>
          <w:sz w:val="24"/>
          <w:szCs w:val="24"/>
        </w:rPr>
        <w:t>образовательных организациях на конец 2042 года</w:t>
      </w:r>
    </w:p>
    <w:p w14:paraId="617AE9B3" w14:textId="77777777" w:rsidR="00D1055A" w:rsidRPr="0055121F" w:rsidRDefault="00D1055A" w:rsidP="00D1055A">
      <w:pPr>
        <w:pStyle w:val="ae"/>
        <w:spacing w:after="0" w:line="240" w:lineRule="auto"/>
        <w:ind w:left="720"/>
        <w:rPr>
          <w:rFonts w:ascii="Times New Roman" w:eastAsia="Cambria" w:hAnsi="Times New Roman"/>
          <w:bCs/>
          <w:sz w:val="24"/>
          <w:szCs w:val="24"/>
        </w:rPr>
      </w:pPr>
      <w:r w:rsidRPr="0055121F">
        <w:rPr>
          <w:rFonts w:ascii="Times New Roman" w:eastAsia="Cambria" w:hAnsi="Times New Roman"/>
          <w:bCs/>
          <w:sz w:val="24"/>
          <w:szCs w:val="24"/>
        </w:rPr>
        <w:t>Обеспеченность учреждениями образования в разрезе сельских поселений.</w:t>
      </w:r>
    </w:p>
    <w:tbl>
      <w:tblPr>
        <w:tblStyle w:val="120"/>
        <w:tblW w:w="10060" w:type="dxa"/>
        <w:tblLayout w:type="fixed"/>
        <w:tblLook w:val="04A0" w:firstRow="1" w:lastRow="0" w:firstColumn="1" w:lastColumn="0" w:noHBand="0" w:noVBand="1"/>
      </w:tblPr>
      <w:tblGrid>
        <w:gridCol w:w="2574"/>
        <w:gridCol w:w="1532"/>
        <w:gridCol w:w="992"/>
        <w:gridCol w:w="993"/>
        <w:gridCol w:w="1275"/>
        <w:gridCol w:w="1276"/>
        <w:gridCol w:w="1418"/>
      </w:tblGrid>
      <w:tr w:rsidR="0055121F" w:rsidRPr="0055121F" w14:paraId="51E3B744" w14:textId="77777777" w:rsidTr="00A86B78">
        <w:trPr>
          <w:trHeight w:val="698"/>
        </w:trPr>
        <w:tc>
          <w:tcPr>
            <w:tcW w:w="2574" w:type="dxa"/>
            <w:vMerge w:val="restart"/>
          </w:tcPr>
          <w:p w14:paraId="436454A4" w14:textId="77777777" w:rsidR="00D1055A" w:rsidRPr="0055121F" w:rsidRDefault="00D1055A" w:rsidP="00A86B78">
            <w:pP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Наименование</w:t>
            </w:r>
          </w:p>
          <w:p w14:paraId="7B0FDE88" w14:textId="77777777" w:rsidR="00D1055A" w:rsidRPr="0055121F" w:rsidRDefault="00D1055A" w:rsidP="00A86B78">
            <w:pP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муниципального</w:t>
            </w:r>
          </w:p>
          <w:p w14:paraId="2AD90822" w14:textId="77777777" w:rsidR="00D1055A" w:rsidRPr="0055121F" w:rsidRDefault="00D1055A" w:rsidP="00A86B78">
            <w:pP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образования</w:t>
            </w:r>
          </w:p>
        </w:tc>
        <w:tc>
          <w:tcPr>
            <w:tcW w:w="3517" w:type="dxa"/>
            <w:gridSpan w:val="3"/>
          </w:tcPr>
          <w:p w14:paraId="6319DC96" w14:textId="77777777" w:rsidR="00D1055A" w:rsidRPr="0055121F" w:rsidRDefault="00D1055A" w:rsidP="00A86B78">
            <w:pP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Дошкольные</w:t>
            </w:r>
          </w:p>
          <w:p w14:paraId="72305755" w14:textId="77777777" w:rsidR="00D1055A" w:rsidRPr="0055121F" w:rsidRDefault="00D1055A" w:rsidP="00A86B78">
            <w:pP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образовательные</w:t>
            </w:r>
          </w:p>
          <w:p w14:paraId="439346D9" w14:textId="77777777" w:rsidR="00D1055A" w:rsidRPr="0055121F" w:rsidRDefault="00D1055A" w:rsidP="00A86B78">
            <w:pP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организации, мест</w:t>
            </w:r>
          </w:p>
        </w:tc>
        <w:tc>
          <w:tcPr>
            <w:tcW w:w="3969" w:type="dxa"/>
            <w:gridSpan w:val="3"/>
          </w:tcPr>
          <w:p w14:paraId="39F6F362" w14:textId="14DC0035" w:rsidR="00D1055A" w:rsidRPr="0055121F" w:rsidRDefault="00D1055A" w:rsidP="006B30AD">
            <w:pP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Общеобразовательные организации, мест</w:t>
            </w:r>
          </w:p>
        </w:tc>
      </w:tr>
      <w:tr w:rsidR="0055121F" w:rsidRPr="0055121F" w14:paraId="59C8BF4A" w14:textId="77777777" w:rsidTr="00A86B78">
        <w:trPr>
          <w:cantSplit/>
          <w:trHeight w:val="1691"/>
        </w:trPr>
        <w:tc>
          <w:tcPr>
            <w:tcW w:w="2574" w:type="dxa"/>
            <w:vMerge/>
          </w:tcPr>
          <w:p w14:paraId="27FA7C2E" w14:textId="77777777" w:rsidR="00D1055A" w:rsidRPr="0055121F" w:rsidRDefault="00D1055A" w:rsidP="00A86B78">
            <w:pPr>
              <w:rPr>
                <w:rFonts w:ascii="Times New Roman" w:eastAsia="Times New Roman" w:hAnsi="Times New Roman" w:cs="Times New Roman"/>
                <w:b/>
                <w:sz w:val="24"/>
                <w:szCs w:val="24"/>
              </w:rPr>
            </w:pPr>
          </w:p>
        </w:tc>
        <w:tc>
          <w:tcPr>
            <w:tcW w:w="1532" w:type="dxa"/>
            <w:textDirection w:val="btLr"/>
          </w:tcPr>
          <w:p w14:paraId="4F7AA755"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мощность</w:t>
            </w:r>
          </w:p>
          <w:p w14:paraId="2F7251AE"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сохраняемых</w:t>
            </w:r>
          </w:p>
          <w:p w14:paraId="4FB445F8"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объектов</w:t>
            </w:r>
          </w:p>
        </w:tc>
        <w:tc>
          <w:tcPr>
            <w:tcW w:w="992" w:type="dxa"/>
            <w:textDirection w:val="btLr"/>
          </w:tcPr>
          <w:p w14:paraId="51ED190E"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требуемая</w:t>
            </w:r>
          </w:p>
          <w:p w14:paraId="0FE6FF63"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мощность</w:t>
            </w:r>
          </w:p>
        </w:tc>
        <w:tc>
          <w:tcPr>
            <w:tcW w:w="993" w:type="dxa"/>
            <w:textDirection w:val="btLr"/>
          </w:tcPr>
          <w:p w14:paraId="2BE02F84"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Дефицит (-)/</w:t>
            </w:r>
          </w:p>
          <w:p w14:paraId="528B976B"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излишек (+)</w:t>
            </w:r>
          </w:p>
        </w:tc>
        <w:tc>
          <w:tcPr>
            <w:tcW w:w="1275" w:type="dxa"/>
            <w:textDirection w:val="btLr"/>
          </w:tcPr>
          <w:p w14:paraId="503CD41D"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мощность</w:t>
            </w:r>
          </w:p>
          <w:p w14:paraId="48A23A1F"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сохраняемых</w:t>
            </w:r>
          </w:p>
          <w:p w14:paraId="129C8C15"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объектов</w:t>
            </w:r>
          </w:p>
        </w:tc>
        <w:tc>
          <w:tcPr>
            <w:tcW w:w="1276" w:type="dxa"/>
            <w:textDirection w:val="btLr"/>
          </w:tcPr>
          <w:p w14:paraId="1AB6CCC9"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требуемая</w:t>
            </w:r>
          </w:p>
          <w:p w14:paraId="71DAF59C"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мощность</w:t>
            </w:r>
          </w:p>
        </w:tc>
        <w:tc>
          <w:tcPr>
            <w:tcW w:w="1418" w:type="dxa"/>
            <w:textDirection w:val="btLr"/>
          </w:tcPr>
          <w:p w14:paraId="780D6385"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Дефицит (-)/</w:t>
            </w:r>
          </w:p>
          <w:p w14:paraId="34AFDD47" w14:textId="77777777" w:rsidR="00D1055A" w:rsidRPr="0055121F" w:rsidRDefault="00D1055A" w:rsidP="00A86B78">
            <w:pPr>
              <w:ind w:left="113" w:right="113"/>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излишек (+</w:t>
            </w:r>
          </w:p>
        </w:tc>
      </w:tr>
      <w:tr w:rsidR="0055121F" w:rsidRPr="0055121F" w14:paraId="2AAE848A" w14:textId="77777777" w:rsidTr="00A86B78">
        <w:tc>
          <w:tcPr>
            <w:tcW w:w="2574" w:type="dxa"/>
          </w:tcPr>
          <w:p w14:paraId="055F5334" w14:textId="77777777" w:rsidR="00D1055A" w:rsidRPr="0055121F" w:rsidRDefault="00D1055A" w:rsidP="00A86B78">
            <w:pPr>
              <w:jc w:val="cente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1</w:t>
            </w:r>
          </w:p>
        </w:tc>
        <w:tc>
          <w:tcPr>
            <w:tcW w:w="1532" w:type="dxa"/>
          </w:tcPr>
          <w:p w14:paraId="350792C9" w14:textId="77777777" w:rsidR="00D1055A" w:rsidRPr="0055121F" w:rsidRDefault="00D1055A" w:rsidP="00A86B78">
            <w:pPr>
              <w:jc w:val="cente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2</w:t>
            </w:r>
          </w:p>
        </w:tc>
        <w:tc>
          <w:tcPr>
            <w:tcW w:w="992" w:type="dxa"/>
          </w:tcPr>
          <w:p w14:paraId="7E96F8E4" w14:textId="77777777" w:rsidR="00D1055A" w:rsidRPr="0055121F" w:rsidRDefault="00D1055A" w:rsidP="00A86B78">
            <w:pPr>
              <w:jc w:val="cente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3</w:t>
            </w:r>
          </w:p>
        </w:tc>
        <w:tc>
          <w:tcPr>
            <w:tcW w:w="993" w:type="dxa"/>
          </w:tcPr>
          <w:p w14:paraId="00D734CC" w14:textId="77777777" w:rsidR="00D1055A" w:rsidRPr="0055121F" w:rsidRDefault="00D1055A" w:rsidP="00A86B78">
            <w:pPr>
              <w:jc w:val="cente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4</w:t>
            </w:r>
          </w:p>
        </w:tc>
        <w:tc>
          <w:tcPr>
            <w:tcW w:w="1275" w:type="dxa"/>
          </w:tcPr>
          <w:p w14:paraId="5B113439" w14:textId="77777777" w:rsidR="00D1055A" w:rsidRPr="0055121F" w:rsidRDefault="00D1055A" w:rsidP="00A86B78">
            <w:pPr>
              <w:jc w:val="cente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5</w:t>
            </w:r>
          </w:p>
        </w:tc>
        <w:tc>
          <w:tcPr>
            <w:tcW w:w="1276" w:type="dxa"/>
          </w:tcPr>
          <w:p w14:paraId="3E0D5ECD" w14:textId="77777777" w:rsidR="00D1055A" w:rsidRPr="0055121F" w:rsidRDefault="00D1055A" w:rsidP="00A86B78">
            <w:pPr>
              <w:jc w:val="cente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6</w:t>
            </w:r>
          </w:p>
        </w:tc>
        <w:tc>
          <w:tcPr>
            <w:tcW w:w="1418" w:type="dxa"/>
          </w:tcPr>
          <w:p w14:paraId="21FAB996" w14:textId="77777777" w:rsidR="00D1055A" w:rsidRPr="0055121F" w:rsidRDefault="00D1055A" w:rsidP="00A86B78">
            <w:pPr>
              <w:jc w:val="center"/>
              <w:rPr>
                <w:rFonts w:ascii="Times New Roman" w:eastAsia="Times New Roman" w:hAnsi="Times New Roman" w:cs="Times New Roman"/>
                <w:b/>
                <w:sz w:val="24"/>
                <w:szCs w:val="24"/>
              </w:rPr>
            </w:pPr>
            <w:r w:rsidRPr="0055121F">
              <w:rPr>
                <w:rFonts w:ascii="Times New Roman" w:eastAsia="Times New Roman" w:hAnsi="Times New Roman" w:cs="Times New Roman"/>
                <w:b/>
                <w:sz w:val="24"/>
                <w:szCs w:val="24"/>
              </w:rPr>
              <w:t>7</w:t>
            </w:r>
          </w:p>
        </w:tc>
      </w:tr>
      <w:tr w:rsidR="0055121F" w:rsidRPr="0055121F" w14:paraId="7C0267D1" w14:textId="77777777" w:rsidTr="00A86B78">
        <w:tc>
          <w:tcPr>
            <w:tcW w:w="2574" w:type="dxa"/>
          </w:tcPr>
          <w:p w14:paraId="041F5BD5" w14:textId="77777777" w:rsidR="00D1055A" w:rsidRPr="0055121F" w:rsidRDefault="00D1055A" w:rsidP="00A86B78">
            <w:pPr>
              <w:jc w:val="center"/>
              <w:rPr>
                <w:rFonts w:ascii="Times New Roman" w:eastAsia="Cambria" w:hAnsi="Times New Roman" w:cs="Times New Roman"/>
                <w:sz w:val="24"/>
                <w:szCs w:val="24"/>
              </w:rPr>
            </w:pPr>
            <w:proofErr w:type="spellStart"/>
            <w:r w:rsidRPr="0055121F">
              <w:rPr>
                <w:rFonts w:ascii="Times New Roman" w:eastAsia="Cambria" w:hAnsi="Times New Roman" w:cs="Times New Roman"/>
                <w:sz w:val="24"/>
                <w:szCs w:val="24"/>
              </w:rPr>
              <w:lastRenderedPageBreak/>
              <w:t>Будамшинский</w:t>
            </w:r>
            <w:proofErr w:type="spellEnd"/>
            <w:r w:rsidRPr="0055121F">
              <w:rPr>
                <w:rFonts w:ascii="Times New Roman" w:eastAsia="Cambria" w:hAnsi="Times New Roman" w:cs="Times New Roman"/>
                <w:sz w:val="24"/>
                <w:szCs w:val="24"/>
              </w:rPr>
              <w:t xml:space="preserve"> сельсовет</w:t>
            </w:r>
          </w:p>
        </w:tc>
        <w:tc>
          <w:tcPr>
            <w:tcW w:w="1532" w:type="dxa"/>
          </w:tcPr>
          <w:p w14:paraId="4212A89C"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55</w:t>
            </w:r>
          </w:p>
        </w:tc>
        <w:tc>
          <w:tcPr>
            <w:tcW w:w="992" w:type="dxa"/>
          </w:tcPr>
          <w:p w14:paraId="60DB4548"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20</w:t>
            </w:r>
          </w:p>
        </w:tc>
        <w:tc>
          <w:tcPr>
            <w:tcW w:w="993" w:type="dxa"/>
          </w:tcPr>
          <w:p w14:paraId="56FDC87A"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+35</w:t>
            </w:r>
          </w:p>
        </w:tc>
        <w:tc>
          <w:tcPr>
            <w:tcW w:w="1275" w:type="dxa"/>
          </w:tcPr>
          <w:p w14:paraId="6100CAAF"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300</w:t>
            </w:r>
          </w:p>
        </w:tc>
        <w:tc>
          <w:tcPr>
            <w:tcW w:w="1276" w:type="dxa"/>
          </w:tcPr>
          <w:p w14:paraId="766C77A8"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51</w:t>
            </w:r>
          </w:p>
        </w:tc>
        <w:tc>
          <w:tcPr>
            <w:tcW w:w="1418" w:type="dxa"/>
          </w:tcPr>
          <w:p w14:paraId="3A37714D"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+249</w:t>
            </w:r>
          </w:p>
        </w:tc>
      </w:tr>
      <w:tr w:rsidR="0055121F" w:rsidRPr="0055121F" w14:paraId="6DB0FFF4" w14:textId="77777777" w:rsidTr="00A86B78">
        <w:tc>
          <w:tcPr>
            <w:tcW w:w="2574" w:type="dxa"/>
          </w:tcPr>
          <w:p w14:paraId="0355BCC2" w14:textId="77777777" w:rsidR="00D1055A" w:rsidRPr="0055121F" w:rsidRDefault="00D1055A" w:rsidP="00A86B78">
            <w:pPr>
              <w:jc w:val="center"/>
              <w:rPr>
                <w:rFonts w:ascii="Times New Roman CYR" w:eastAsia="Cambria" w:hAnsi="Times New Roman CYR" w:cs="Times New Roman CYR"/>
                <w:sz w:val="24"/>
                <w:szCs w:val="24"/>
              </w:rPr>
            </w:pPr>
            <w:r w:rsidRPr="0055121F">
              <w:rPr>
                <w:rFonts w:ascii="Times New Roman" w:eastAsia="Cambria" w:hAnsi="Times New Roman" w:cs="Times New Roman"/>
                <w:sz w:val="24"/>
                <w:szCs w:val="24"/>
              </w:rPr>
              <w:t>Горьковский сельсовет</w:t>
            </w:r>
          </w:p>
        </w:tc>
        <w:tc>
          <w:tcPr>
            <w:tcW w:w="1532" w:type="dxa"/>
          </w:tcPr>
          <w:p w14:paraId="0B370D76"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55</w:t>
            </w:r>
          </w:p>
        </w:tc>
        <w:tc>
          <w:tcPr>
            <w:tcW w:w="992" w:type="dxa"/>
          </w:tcPr>
          <w:p w14:paraId="5A0C171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23</w:t>
            </w:r>
          </w:p>
        </w:tc>
        <w:tc>
          <w:tcPr>
            <w:tcW w:w="993" w:type="dxa"/>
          </w:tcPr>
          <w:p w14:paraId="1CDDF804"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+32</w:t>
            </w:r>
          </w:p>
        </w:tc>
        <w:tc>
          <w:tcPr>
            <w:tcW w:w="1275" w:type="dxa"/>
          </w:tcPr>
          <w:p w14:paraId="0A806934"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225</w:t>
            </w:r>
          </w:p>
        </w:tc>
        <w:tc>
          <w:tcPr>
            <w:tcW w:w="1276" w:type="dxa"/>
          </w:tcPr>
          <w:p w14:paraId="7B50A8C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61</w:t>
            </w:r>
          </w:p>
        </w:tc>
        <w:tc>
          <w:tcPr>
            <w:tcW w:w="1418" w:type="dxa"/>
          </w:tcPr>
          <w:p w14:paraId="6067158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+164</w:t>
            </w:r>
          </w:p>
        </w:tc>
      </w:tr>
      <w:tr w:rsidR="0055121F" w:rsidRPr="0055121F" w14:paraId="5AECDABD" w14:textId="77777777" w:rsidTr="00A86B78">
        <w:tc>
          <w:tcPr>
            <w:tcW w:w="2574" w:type="dxa"/>
          </w:tcPr>
          <w:p w14:paraId="3A582AC7" w14:textId="77777777" w:rsidR="00D1055A" w:rsidRPr="0055121F" w:rsidRDefault="00D1055A" w:rsidP="00A86B78">
            <w:pPr>
              <w:jc w:val="center"/>
              <w:rPr>
                <w:rFonts w:ascii="Times New Roman CYR" w:eastAsia="Cambria" w:hAnsi="Times New Roman CYR" w:cs="Times New Roman CYR"/>
                <w:sz w:val="24"/>
                <w:szCs w:val="24"/>
              </w:rPr>
            </w:pPr>
            <w:r w:rsidRPr="0055121F">
              <w:rPr>
                <w:rFonts w:ascii="Times New Roman" w:eastAsia="Cambria" w:hAnsi="Times New Roman" w:cs="Times New Roman"/>
                <w:sz w:val="24"/>
                <w:szCs w:val="24"/>
              </w:rPr>
              <w:t>Добровольский сельсовет</w:t>
            </w:r>
          </w:p>
        </w:tc>
        <w:tc>
          <w:tcPr>
            <w:tcW w:w="1532" w:type="dxa"/>
          </w:tcPr>
          <w:p w14:paraId="636DE6F0"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30</w:t>
            </w:r>
          </w:p>
        </w:tc>
        <w:tc>
          <w:tcPr>
            <w:tcW w:w="992" w:type="dxa"/>
          </w:tcPr>
          <w:p w14:paraId="0A416C71"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4</w:t>
            </w:r>
          </w:p>
        </w:tc>
        <w:tc>
          <w:tcPr>
            <w:tcW w:w="993" w:type="dxa"/>
          </w:tcPr>
          <w:p w14:paraId="0AE9EA1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+26</w:t>
            </w:r>
          </w:p>
        </w:tc>
        <w:tc>
          <w:tcPr>
            <w:tcW w:w="1275" w:type="dxa"/>
          </w:tcPr>
          <w:p w14:paraId="4AC55ECC"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300</w:t>
            </w:r>
          </w:p>
        </w:tc>
        <w:tc>
          <w:tcPr>
            <w:tcW w:w="1276" w:type="dxa"/>
          </w:tcPr>
          <w:p w14:paraId="10D2A309"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11</w:t>
            </w:r>
          </w:p>
        </w:tc>
        <w:tc>
          <w:tcPr>
            <w:tcW w:w="1418" w:type="dxa"/>
          </w:tcPr>
          <w:p w14:paraId="7BC54B76"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+289</w:t>
            </w:r>
          </w:p>
        </w:tc>
      </w:tr>
      <w:tr w:rsidR="0055121F" w:rsidRPr="0055121F" w14:paraId="18CE4DDA" w14:textId="77777777" w:rsidTr="00A86B78">
        <w:tc>
          <w:tcPr>
            <w:tcW w:w="2574" w:type="dxa"/>
          </w:tcPr>
          <w:p w14:paraId="4B905BA7" w14:textId="77777777" w:rsidR="00D1055A" w:rsidRPr="0055121F" w:rsidRDefault="00D1055A" w:rsidP="00A86B78">
            <w:pPr>
              <w:jc w:val="center"/>
              <w:rPr>
                <w:rFonts w:ascii="Times New Roman CYR" w:eastAsia="Cambria" w:hAnsi="Times New Roman CYR" w:cs="Times New Roman CYR"/>
                <w:sz w:val="24"/>
                <w:szCs w:val="24"/>
              </w:rPr>
            </w:pPr>
            <w:proofErr w:type="spellStart"/>
            <w:r w:rsidRPr="0055121F">
              <w:rPr>
                <w:rFonts w:ascii="Times New Roman" w:eastAsia="Cambria" w:hAnsi="Times New Roman" w:cs="Times New Roman"/>
                <w:sz w:val="24"/>
                <w:szCs w:val="24"/>
              </w:rPr>
              <w:t>Караганский</w:t>
            </w:r>
            <w:proofErr w:type="spellEnd"/>
            <w:r w:rsidRPr="0055121F">
              <w:rPr>
                <w:rFonts w:ascii="Times New Roman" w:eastAsia="Cambria" w:hAnsi="Times New Roman" w:cs="Times New Roman"/>
                <w:sz w:val="24"/>
                <w:szCs w:val="24"/>
              </w:rPr>
              <w:t xml:space="preserve"> сельсовет</w:t>
            </w:r>
          </w:p>
        </w:tc>
        <w:tc>
          <w:tcPr>
            <w:tcW w:w="1532" w:type="dxa"/>
          </w:tcPr>
          <w:p w14:paraId="7C18EB15"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65</w:t>
            </w:r>
          </w:p>
        </w:tc>
        <w:tc>
          <w:tcPr>
            <w:tcW w:w="992" w:type="dxa"/>
          </w:tcPr>
          <w:p w14:paraId="62FF8787"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12</w:t>
            </w:r>
          </w:p>
        </w:tc>
        <w:tc>
          <w:tcPr>
            <w:tcW w:w="993" w:type="dxa"/>
          </w:tcPr>
          <w:p w14:paraId="7FFF2C77"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+53</w:t>
            </w:r>
          </w:p>
        </w:tc>
        <w:tc>
          <w:tcPr>
            <w:tcW w:w="1275" w:type="dxa"/>
          </w:tcPr>
          <w:p w14:paraId="7B59DD0B"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320</w:t>
            </w:r>
          </w:p>
        </w:tc>
        <w:tc>
          <w:tcPr>
            <w:tcW w:w="1276" w:type="dxa"/>
          </w:tcPr>
          <w:p w14:paraId="4181ED1A"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31</w:t>
            </w:r>
          </w:p>
        </w:tc>
        <w:tc>
          <w:tcPr>
            <w:tcW w:w="1418" w:type="dxa"/>
          </w:tcPr>
          <w:p w14:paraId="3071CCE6"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+289</w:t>
            </w:r>
          </w:p>
        </w:tc>
      </w:tr>
      <w:tr w:rsidR="0055121F" w:rsidRPr="0055121F" w14:paraId="6D22B76D" w14:textId="77777777" w:rsidTr="00A86B78">
        <w:tc>
          <w:tcPr>
            <w:tcW w:w="2574" w:type="dxa"/>
          </w:tcPr>
          <w:p w14:paraId="3D8D63CF" w14:textId="77777777" w:rsidR="00D1055A" w:rsidRPr="0055121F" w:rsidRDefault="00D1055A" w:rsidP="00A86B78">
            <w:pPr>
              <w:jc w:val="center"/>
              <w:rPr>
                <w:rFonts w:ascii="Times New Roman" w:eastAsia="Cambria" w:hAnsi="Times New Roman" w:cs="Times New Roman"/>
                <w:sz w:val="24"/>
                <w:szCs w:val="24"/>
              </w:rPr>
            </w:pPr>
            <w:proofErr w:type="spellStart"/>
            <w:r w:rsidRPr="0055121F">
              <w:rPr>
                <w:rFonts w:ascii="Times New Roman" w:eastAsia="Cambria" w:hAnsi="Times New Roman" w:cs="Times New Roman"/>
                <w:sz w:val="24"/>
                <w:szCs w:val="24"/>
              </w:rPr>
              <w:t>Кумакский</w:t>
            </w:r>
            <w:proofErr w:type="spellEnd"/>
            <w:r w:rsidRPr="0055121F">
              <w:rPr>
                <w:rFonts w:ascii="Times New Roman" w:eastAsia="Cambria" w:hAnsi="Times New Roman" w:cs="Times New Roman"/>
                <w:sz w:val="24"/>
                <w:szCs w:val="24"/>
              </w:rPr>
              <w:t xml:space="preserve"> сельсовет</w:t>
            </w:r>
          </w:p>
        </w:tc>
        <w:tc>
          <w:tcPr>
            <w:tcW w:w="1532" w:type="dxa"/>
          </w:tcPr>
          <w:p w14:paraId="743ADE34"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65</w:t>
            </w:r>
          </w:p>
        </w:tc>
        <w:tc>
          <w:tcPr>
            <w:tcW w:w="992" w:type="dxa"/>
          </w:tcPr>
          <w:p w14:paraId="116B6136"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45</w:t>
            </w:r>
          </w:p>
        </w:tc>
        <w:tc>
          <w:tcPr>
            <w:tcW w:w="993" w:type="dxa"/>
          </w:tcPr>
          <w:p w14:paraId="5F7D12E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+20</w:t>
            </w:r>
          </w:p>
        </w:tc>
        <w:tc>
          <w:tcPr>
            <w:tcW w:w="1275" w:type="dxa"/>
          </w:tcPr>
          <w:p w14:paraId="5C4A3FC4"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360</w:t>
            </w:r>
          </w:p>
        </w:tc>
        <w:tc>
          <w:tcPr>
            <w:tcW w:w="1276" w:type="dxa"/>
          </w:tcPr>
          <w:p w14:paraId="277D2FFA"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116</w:t>
            </w:r>
          </w:p>
        </w:tc>
        <w:tc>
          <w:tcPr>
            <w:tcW w:w="1418" w:type="dxa"/>
          </w:tcPr>
          <w:p w14:paraId="08A64145"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+244</w:t>
            </w:r>
          </w:p>
        </w:tc>
      </w:tr>
      <w:tr w:rsidR="0055121F" w:rsidRPr="0055121F" w14:paraId="059E46AE" w14:textId="77777777" w:rsidTr="00A86B78">
        <w:tc>
          <w:tcPr>
            <w:tcW w:w="2574" w:type="dxa"/>
          </w:tcPr>
          <w:p w14:paraId="67E3B5C0" w14:textId="77777777" w:rsidR="00D1055A" w:rsidRPr="0055121F" w:rsidRDefault="00D1055A" w:rsidP="00A86B78">
            <w:pPr>
              <w:jc w:val="center"/>
              <w:rPr>
                <w:rFonts w:ascii="Times New Roman CYR" w:eastAsia="Cambria" w:hAnsi="Times New Roman CYR" w:cs="Times New Roman CYR"/>
                <w:sz w:val="24"/>
                <w:szCs w:val="24"/>
              </w:rPr>
            </w:pPr>
            <w:bookmarkStart w:id="57" w:name="_Hlk108974304"/>
            <w:proofErr w:type="spellStart"/>
            <w:r w:rsidRPr="0055121F">
              <w:rPr>
                <w:rFonts w:ascii="Times New Roman" w:eastAsia="Cambria" w:hAnsi="Times New Roman" w:cs="Times New Roman"/>
                <w:sz w:val="24"/>
                <w:szCs w:val="24"/>
              </w:rPr>
              <w:t>Новоорский</w:t>
            </w:r>
            <w:proofErr w:type="spellEnd"/>
            <w:r w:rsidRPr="0055121F">
              <w:rPr>
                <w:rFonts w:ascii="Times New Roman" w:eastAsia="Cambria" w:hAnsi="Times New Roman" w:cs="Times New Roman"/>
                <w:sz w:val="24"/>
                <w:szCs w:val="24"/>
              </w:rPr>
              <w:t xml:space="preserve"> поссовет</w:t>
            </w:r>
            <w:bookmarkEnd w:id="57"/>
          </w:p>
        </w:tc>
        <w:tc>
          <w:tcPr>
            <w:tcW w:w="1532" w:type="dxa"/>
          </w:tcPr>
          <w:p w14:paraId="25C068FC"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832</w:t>
            </w:r>
          </w:p>
        </w:tc>
        <w:tc>
          <w:tcPr>
            <w:tcW w:w="992" w:type="dxa"/>
          </w:tcPr>
          <w:p w14:paraId="6188440B"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468</w:t>
            </w:r>
          </w:p>
        </w:tc>
        <w:tc>
          <w:tcPr>
            <w:tcW w:w="993" w:type="dxa"/>
          </w:tcPr>
          <w:p w14:paraId="43A73230"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+364</w:t>
            </w:r>
          </w:p>
        </w:tc>
        <w:tc>
          <w:tcPr>
            <w:tcW w:w="1275" w:type="dxa"/>
          </w:tcPr>
          <w:p w14:paraId="003D2D43"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2272</w:t>
            </w:r>
          </w:p>
        </w:tc>
        <w:tc>
          <w:tcPr>
            <w:tcW w:w="1276" w:type="dxa"/>
          </w:tcPr>
          <w:p w14:paraId="45FE244D"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1216</w:t>
            </w:r>
          </w:p>
        </w:tc>
        <w:tc>
          <w:tcPr>
            <w:tcW w:w="1418" w:type="dxa"/>
          </w:tcPr>
          <w:p w14:paraId="41C38A5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+1056</w:t>
            </w:r>
          </w:p>
        </w:tc>
      </w:tr>
      <w:tr w:rsidR="0055121F" w:rsidRPr="0055121F" w14:paraId="0A64D7B9" w14:textId="77777777" w:rsidTr="00A86B78">
        <w:tc>
          <w:tcPr>
            <w:tcW w:w="2574" w:type="dxa"/>
          </w:tcPr>
          <w:p w14:paraId="240A415A" w14:textId="77777777" w:rsidR="00D1055A" w:rsidRPr="0055121F" w:rsidRDefault="00D1055A" w:rsidP="00A86B78">
            <w:pPr>
              <w:jc w:val="center"/>
              <w:rPr>
                <w:rFonts w:ascii="Times New Roman" w:eastAsia="Cambria" w:hAnsi="Times New Roman" w:cs="Times New Roman"/>
                <w:sz w:val="24"/>
                <w:szCs w:val="24"/>
              </w:rPr>
            </w:pPr>
            <w:bookmarkStart w:id="58" w:name="_Hlk108974877"/>
            <w:proofErr w:type="spellStart"/>
            <w:r w:rsidRPr="0055121F">
              <w:rPr>
                <w:rFonts w:ascii="Times New Roman" w:eastAsia="Cambria" w:hAnsi="Times New Roman" w:cs="Times New Roman"/>
                <w:sz w:val="24"/>
                <w:szCs w:val="24"/>
              </w:rPr>
              <w:t>Приреченский</w:t>
            </w:r>
            <w:proofErr w:type="spellEnd"/>
            <w:r w:rsidRPr="0055121F">
              <w:rPr>
                <w:rFonts w:ascii="Times New Roman" w:eastAsia="Cambria" w:hAnsi="Times New Roman" w:cs="Times New Roman"/>
                <w:sz w:val="24"/>
                <w:szCs w:val="24"/>
              </w:rPr>
              <w:t xml:space="preserve"> сельсовет</w:t>
            </w:r>
            <w:bookmarkEnd w:id="58"/>
          </w:p>
        </w:tc>
        <w:tc>
          <w:tcPr>
            <w:tcW w:w="1532" w:type="dxa"/>
          </w:tcPr>
          <w:p w14:paraId="3879DFC1"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25</w:t>
            </w:r>
          </w:p>
        </w:tc>
        <w:tc>
          <w:tcPr>
            <w:tcW w:w="992" w:type="dxa"/>
          </w:tcPr>
          <w:p w14:paraId="3689C296"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50</w:t>
            </w:r>
          </w:p>
        </w:tc>
        <w:tc>
          <w:tcPr>
            <w:tcW w:w="993" w:type="dxa"/>
          </w:tcPr>
          <w:p w14:paraId="5DFAB54E"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-25</w:t>
            </w:r>
          </w:p>
        </w:tc>
        <w:tc>
          <w:tcPr>
            <w:tcW w:w="1275" w:type="dxa"/>
          </w:tcPr>
          <w:p w14:paraId="760A4FBE"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403</w:t>
            </w:r>
          </w:p>
        </w:tc>
        <w:tc>
          <w:tcPr>
            <w:tcW w:w="1276" w:type="dxa"/>
          </w:tcPr>
          <w:p w14:paraId="04A2272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131</w:t>
            </w:r>
          </w:p>
        </w:tc>
        <w:tc>
          <w:tcPr>
            <w:tcW w:w="1418" w:type="dxa"/>
          </w:tcPr>
          <w:p w14:paraId="5BC4079C"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+272</w:t>
            </w:r>
          </w:p>
        </w:tc>
      </w:tr>
      <w:tr w:rsidR="0055121F" w:rsidRPr="0055121F" w14:paraId="2C6B7C0E" w14:textId="77777777" w:rsidTr="00A86B78">
        <w:tc>
          <w:tcPr>
            <w:tcW w:w="2574" w:type="dxa"/>
          </w:tcPr>
          <w:p w14:paraId="59B484D6" w14:textId="77777777" w:rsidR="00D1055A" w:rsidRPr="0055121F" w:rsidRDefault="00D1055A" w:rsidP="00A86B78">
            <w:pPr>
              <w:jc w:val="center"/>
              <w:rPr>
                <w:rFonts w:ascii="Times New Roman" w:eastAsia="Cambria" w:hAnsi="Times New Roman" w:cs="Times New Roman"/>
                <w:sz w:val="24"/>
                <w:szCs w:val="24"/>
              </w:rPr>
            </w:pPr>
            <w:r w:rsidRPr="0055121F">
              <w:rPr>
                <w:rFonts w:ascii="Times New Roman" w:eastAsia="Cambria" w:hAnsi="Times New Roman" w:cs="Times New Roman"/>
                <w:sz w:val="24"/>
                <w:szCs w:val="24"/>
              </w:rPr>
              <w:t>Чапаевский сельсовет</w:t>
            </w:r>
          </w:p>
        </w:tc>
        <w:tc>
          <w:tcPr>
            <w:tcW w:w="1532" w:type="dxa"/>
          </w:tcPr>
          <w:p w14:paraId="7D58DB28"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75</w:t>
            </w:r>
          </w:p>
        </w:tc>
        <w:tc>
          <w:tcPr>
            <w:tcW w:w="992" w:type="dxa"/>
          </w:tcPr>
          <w:p w14:paraId="54DC906E"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8</w:t>
            </w:r>
          </w:p>
        </w:tc>
        <w:tc>
          <w:tcPr>
            <w:tcW w:w="993" w:type="dxa"/>
          </w:tcPr>
          <w:p w14:paraId="2C9DB264"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+67</w:t>
            </w:r>
          </w:p>
        </w:tc>
        <w:tc>
          <w:tcPr>
            <w:tcW w:w="1275" w:type="dxa"/>
          </w:tcPr>
          <w:p w14:paraId="38D1656B"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230</w:t>
            </w:r>
          </w:p>
        </w:tc>
        <w:tc>
          <w:tcPr>
            <w:tcW w:w="1276" w:type="dxa"/>
          </w:tcPr>
          <w:p w14:paraId="542C9176"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21</w:t>
            </w:r>
          </w:p>
        </w:tc>
        <w:tc>
          <w:tcPr>
            <w:tcW w:w="1418" w:type="dxa"/>
          </w:tcPr>
          <w:p w14:paraId="4CD542AB"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+209</w:t>
            </w:r>
          </w:p>
        </w:tc>
      </w:tr>
      <w:tr w:rsidR="0055121F" w:rsidRPr="0055121F" w14:paraId="45BA0815" w14:textId="77777777" w:rsidTr="00A86B78">
        <w:tc>
          <w:tcPr>
            <w:tcW w:w="2574" w:type="dxa"/>
          </w:tcPr>
          <w:p w14:paraId="3282E813" w14:textId="77777777" w:rsidR="00D1055A" w:rsidRPr="0055121F" w:rsidRDefault="00D1055A" w:rsidP="00A86B78">
            <w:pPr>
              <w:jc w:val="center"/>
              <w:rPr>
                <w:rFonts w:ascii="Times New Roman" w:eastAsia="Cambria" w:hAnsi="Times New Roman" w:cs="Times New Roman"/>
                <w:sz w:val="24"/>
                <w:szCs w:val="24"/>
              </w:rPr>
            </w:pPr>
            <w:bookmarkStart w:id="59" w:name="_Hlk108975529"/>
            <w:proofErr w:type="spellStart"/>
            <w:r w:rsidRPr="0055121F">
              <w:rPr>
                <w:rFonts w:ascii="Times New Roman" w:eastAsia="Cambria" w:hAnsi="Times New Roman" w:cs="Times New Roman"/>
                <w:sz w:val="24"/>
                <w:szCs w:val="24"/>
              </w:rPr>
              <w:t>Энергетикский</w:t>
            </w:r>
            <w:proofErr w:type="spellEnd"/>
            <w:r w:rsidRPr="0055121F">
              <w:rPr>
                <w:rFonts w:ascii="Times New Roman" w:eastAsia="Cambria" w:hAnsi="Times New Roman" w:cs="Times New Roman"/>
                <w:sz w:val="24"/>
                <w:szCs w:val="24"/>
              </w:rPr>
              <w:t xml:space="preserve"> поссовет</w:t>
            </w:r>
            <w:bookmarkEnd w:id="59"/>
          </w:p>
        </w:tc>
        <w:tc>
          <w:tcPr>
            <w:tcW w:w="1532" w:type="dxa"/>
          </w:tcPr>
          <w:p w14:paraId="630DE336"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466</w:t>
            </w:r>
          </w:p>
        </w:tc>
        <w:tc>
          <w:tcPr>
            <w:tcW w:w="992" w:type="dxa"/>
          </w:tcPr>
          <w:p w14:paraId="26D2854E"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181</w:t>
            </w:r>
          </w:p>
        </w:tc>
        <w:tc>
          <w:tcPr>
            <w:tcW w:w="993" w:type="dxa"/>
          </w:tcPr>
          <w:p w14:paraId="7550D06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+285</w:t>
            </w:r>
            <w:r w:rsidRPr="0055121F">
              <w:rPr>
                <w:rFonts w:ascii="Times New Roman" w:eastAsia="Times New Roman" w:hAnsi="Times New Roman" w:cs="Times New Roman"/>
                <w:sz w:val="24"/>
                <w:szCs w:val="24"/>
              </w:rPr>
              <w:t>‬</w:t>
            </w:r>
          </w:p>
        </w:tc>
        <w:tc>
          <w:tcPr>
            <w:tcW w:w="1275" w:type="dxa"/>
          </w:tcPr>
          <w:p w14:paraId="385731A5"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1950</w:t>
            </w:r>
          </w:p>
        </w:tc>
        <w:tc>
          <w:tcPr>
            <w:tcW w:w="1276" w:type="dxa"/>
          </w:tcPr>
          <w:p w14:paraId="04184C1B"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471</w:t>
            </w:r>
          </w:p>
        </w:tc>
        <w:tc>
          <w:tcPr>
            <w:tcW w:w="1418" w:type="dxa"/>
          </w:tcPr>
          <w:p w14:paraId="332C4E06"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+1479</w:t>
            </w:r>
          </w:p>
        </w:tc>
      </w:tr>
      <w:tr w:rsidR="00D1055A" w:rsidRPr="0055121F" w14:paraId="59E4DF2C" w14:textId="77777777" w:rsidTr="00A86B78">
        <w:tc>
          <w:tcPr>
            <w:tcW w:w="2574" w:type="dxa"/>
          </w:tcPr>
          <w:p w14:paraId="0CD4E78C" w14:textId="77777777" w:rsidR="00D1055A" w:rsidRPr="0055121F" w:rsidRDefault="00D1055A" w:rsidP="00A86B78">
            <w:pPr>
              <w:jc w:val="center"/>
              <w:rPr>
                <w:rFonts w:ascii="Times New Roman" w:eastAsia="Cambria" w:hAnsi="Times New Roman" w:cs="Times New Roman"/>
                <w:b/>
                <w:sz w:val="24"/>
                <w:szCs w:val="24"/>
              </w:rPr>
            </w:pPr>
            <w:proofErr w:type="spellStart"/>
            <w:r w:rsidRPr="0055121F">
              <w:rPr>
                <w:rFonts w:ascii="Times New Roman" w:eastAsia="Cambria" w:hAnsi="Times New Roman" w:cs="Times New Roman"/>
                <w:b/>
                <w:sz w:val="24"/>
                <w:szCs w:val="24"/>
              </w:rPr>
              <w:t>Новоорский</w:t>
            </w:r>
            <w:proofErr w:type="spellEnd"/>
            <w:r w:rsidRPr="0055121F">
              <w:rPr>
                <w:rFonts w:ascii="Times New Roman" w:eastAsia="Cambria" w:hAnsi="Times New Roman" w:cs="Times New Roman"/>
                <w:b/>
                <w:sz w:val="24"/>
                <w:szCs w:val="24"/>
              </w:rPr>
              <w:t xml:space="preserve"> район</w:t>
            </w:r>
          </w:p>
        </w:tc>
        <w:tc>
          <w:tcPr>
            <w:tcW w:w="1532" w:type="dxa"/>
          </w:tcPr>
          <w:p w14:paraId="5EC3982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1 578</w:t>
            </w:r>
          </w:p>
        </w:tc>
        <w:tc>
          <w:tcPr>
            <w:tcW w:w="992" w:type="dxa"/>
          </w:tcPr>
          <w:p w14:paraId="10B04BFD"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811</w:t>
            </w:r>
          </w:p>
        </w:tc>
        <w:tc>
          <w:tcPr>
            <w:tcW w:w="993" w:type="dxa"/>
          </w:tcPr>
          <w:p w14:paraId="565FD125"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+767</w:t>
            </w:r>
          </w:p>
        </w:tc>
        <w:tc>
          <w:tcPr>
            <w:tcW w:w="1275" w:type="dxa"/>
          </w:tcPr>
          <w:p w14:paraId="34E76709" w14:textId="77777777" w:rsidR="00D1055A" w:rsidRPr="0055121F" w:rsidRDefault="00D1055A" w:rsidP="00A86B78">
            <w:pPr>
              <w:jc w:val="center"/>
              <w:rPr>
                <w:rFonts w:ascii="Times New Roman" w:eastAsia="Times New Roman" w:hAnsi="Times New Roman" w:cs="Times New Roman"/>
                <w:sz w:val="24"/>
                <w:szCs w:val="24"/>
              </w:rPr>
            </w:pPr>
            <w:bookmarkStart w:id="60" w:name="_Hlk109653848"/>
            <w:r w:rsidRPr="0055121F">
              <w:rPr>
                <w:rFonts w:ascii="Times New Roman" w:eastAsia="Times New Roman" w:hAnsi="Times New Roman" w:cs="Times New Roman"/>
                <w:sz w:val="24"/>
                <w:szCs w:val="24"/>
              </w:rPr>
              <w:t>6360</w:t>
            </w:r>
            <w:bookmarkEnd w:id="60"/>
          </w:p>
        </w:tc>
        <w:tc>
          <w:tcPr>
            <w:tcW w:w="1276" w:type="dxa"/>
          </w:tcPr>
          <w:p w14:paraId="2C68A202"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2109</w:t>
            </w:r>
          </w:p>
        </w:tc>
        <w:tc>
          <w:tcPr>
            <w:tcW w:w="1418" w:type="dxa"/>
          </w:tcPr>
          <w:p w14:paraId="451BE31E" w14:textId="77777777" w:rsidR="00D1055A" w:rsidRPr="0055121F" w:rsidRDefault="00D1055A" w:rsidP="00A86B78">
            <w:pPr>
              <w:jc w:val="center"/>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w:t>
            </w:r>
            <w:r w:rsidRPr="0055121F">
              <w:t xml:space="preserve"> </w:t>
            </w:r>
            <w:r w:rsidRPr="0055121F">
              <w:rPr>
                <w:rFonts w:ascii="Times New Roman" w:eastAsia="Times New Roman" w:hAnsi="Times New Roman" w:cs="Times New Roman"/>
                <w:sz w:val="24"/>
                <w:szCs w:val="24"/>
              </w:rPr>
              <w:t>4 251</w:t>
            </w:r>
            <w:r w:rsidRPr="0055121F">
              <w:rPr>
                <w:rFonts w:ascii="Times New Roman" w:eastAsia="Times New Roman" w:hAnsi="Times New Roman" w:cs="Times New Roman"/>
                <w:sz w:val="24"/>
                <w:szCs w:val="24"/>
              </w:rPr>
              <w:t>‬</w:t>
            </w:r>
          </w:p>
        </w:tc>
      </w:tr>
    </w:tbl>
    <w:p w14:paraId="3C527CB1" w14:textId="5801A892" w:rsidR="00751B77" w:rsidRPr="0055121F" w:rsidRDefault="00751B77" w:rsidP="00836DE7">
      <w:pPr>
        <w:spacing w:after="0" w:line="240" w:lineRule="auto"/>
        <w:rPr>
          <w:rFonts w:ascii="Times New Roman" w:hAnsi="Times New Roman"/>
          <w:b/>
          <w:sz w:val="24"/>
          <w:szCs w:val="24"/>
        </w:rPr>
      </w:pPr>
    </w:p>
    <w:p w14:paraId="766679DA" w14:textId="77777777" w:rsidR="00751B77" w:rsidRPr="0055121F" w:rsidRDefault="00751B77" w:rsidP="00751B77">
      <w:pPr>
        <w:contextualSpacing/>
        <w:jc w:val="both"/>
        <w:rPr>
          <w:rFonts w:ascii="Times New Roman" w:hAnsi="Times New Roman"/>
          <w:sz w:val="24"/>
          <w:szCs w:val="24"/>
        </w:rPr>
      </w:pPr>
      <w:r w:rsidRPr="0055121F">
        <w:rPr>
          <w:rFonts w:ascii="Times New Roman" w:hAnsi="Times New Roman"/>
          <w:sz w:val="24"/>
          <w:szCs w:val="24"/>
        </w:rPr>
        <w:tab/>
        <w:t xml:space="preserve">Возможна организация групп дошкольного образования с полным днем пребывания при </w:t>
      </w:r>
      <w:proofErr w:type="spellStart"/>
      <w:r w:rsidRPr="0055121F">
        <w:rPr>
          <w:rFonts w:ascii="Times New Roman" w:hAnsi="Times New Roman"/>
          <w:sz w:val="24"/>
          <w:szCs w:val="24"/>
        </w:rPr>
        <w:t>Кумакской</w:t>
      </w:r>
      <w:proofErr w:type="spellEnd"/>
      <w:r w:rsidRPr="0055121F">
        <w:rPr>
          <w:rFonts w:ascii="Times New Roman" w:hAnsi="Times New Roman"/>
          <w:sz w:val="24"/>
          <w:szCs w:val="24"/>
        </w:rPr>
        <w:t xml:space="preserve"> средней школе, как временная мера по созданию обеспеченности детскими местами.</w:t>
      </w:r>
    </w:p>
    <w:p w14:paraId="33523EE7" w14:textId="1AD6AA22" w:rsidR="00751B77" w:rsidRPr="0055121F" w:rsidRDefault="00751B77" w:rsidP="00751B77">
      <w:pPr>
        <w:contextualSpacing/>
        <w:jc w:val="both"/>
        <w:rPr>
          <w:rFonts w:ascii="Times New Roman" w:hAnsi="Times New Roman"/>
          <w:sz w:val="24"/>
          <w:szCs w:val="24"/>
        </w:rPr>
      </w:pPr>
    </w:p>
    <w:p w14:paraId="7543F031" w14:textId="77777777" w:rsidR="00751B77" w:rsidRPr="0055121F" w:rsidRDefault="00751B77" w:rsidP="00751B77">
      <w:pPr>
        <w:pStyle w:val="3"/>
        <w:ind w:firstLine="567"/>
        <w:rPr>
          <w:rFonts w:ascii="Times New Roman" w:hAnsi="Times New Roman" w:cs="Times New Roman"/>
          <w:b w:val="0"/>
          <w:color w:val="auto"/>
        </w:rPr>
      </w:pPr>
      <w:bookmarkStart w:id="61" w:name="_Toc197938556"/>
      <w:r w:rsidRPr="0055121F">
        <w:rPr>
          <w:rFonts w:ascii="Times New Roman" w:hAnsi="Times New Roman" w:cs="Times New Roman"/>
          <w:color w:val="auto"/>
        </w:rPr>
        <w:t>4.9.2 Культурно-просветительские учреждения</w:t>
      </w:r>
      <w:bookmarkEnd w:id="61"/>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1701"/>
        <w:gridCol w:w="1559"/>
        <w:gridCol w:w="1134"/>
        <w:gridCol w:w="1134"/>
      </w:tblGrid>
      <w:tr w:rsidR="0055121F" w:rsidRPr="0055121F" w14:paraId="2A7A8747" w14:textId="77777777" w:rsidTr="0055121F">
        <w:tc>
          <w:tcPr>
            <w:tcW w:w="2518" w:type="dxa"/>
            <w:shd w:val="clear" w:color="auto" w:fill="auto"/>
            <w:vAlign w:val="center"/>
          </w:tcPr>
          <w:p w14:paraId="4A62848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Наименование и местонахождение учреждения</w:t>
            </w:r>
          </w:p>
        </w:tc>
        <w:tc>
          <w:tcPr>
            <w:tcW w:w="1418" w:type="dxa"/>
            <w:shd w:val="clear" w:color="auto" w:fill="auto"/>
            <w:vAlign w:val="center"/>
          </w:tcPr>
          <w:p w14:paraId="4084260F"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Ед. измерения</w:t>
            </w:r>
          </w:p>
        </w:tc>
        <w:tc>
          <w:tcPr>
            <w:tcW w:w="1701" w:type="dxa"/>
            <w:shd w:val="clear" w:color="auto" w:fill="auto"/>
            <w:vAlign w:val="center"/>
          </w:tcPr>
          <w:p w14:paraId="28B4EB90"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Проект. мощность</w:t>
            </w:r>
          </w:p>
          <w:p w14:paraId="3FBDAC2F"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p>
        </w:tc>
        <w:tc>
          <w:tcPr>
            <w:tcW w:w="1559" w:type="dxa"/>
            <w:shd w:val="clear" w:color="auto" w:fill="auto"/>
            <w:vAlign w:val="center"/>
          </w:tcPr>
          <w:p w14:paraId="6A835BBE" w14:textId="77777777" w:rsidR="00751B77" w:rsidRPr="0055121F" w:rsidRDefault="00751B77" w:rsidP="0018414E">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b/>
                <w:sz w:val="24"/>
                <w:szCs w:val="24"/>
              </w:rPr>
              <w:t>Фактич</w:t>
            </w:r>
            <w:proofErr w:type="spellEnd"/>
            <w:r w:rsidRPr="0055121F">
              <w:rPr>
                <w:rFonts w:ascii="Times New Roman" w:hAnsi="Times New Roman" w:cs="Times New Roman"/>
                <w:b/>
                <w:sz w:val="24"/>
                <w:szCs w:val="24"/>
              </w:rPr>
              <w:t>. посещаемость</w:t>
            </w:r>
          </w:p>
        </w:tc>
        <w:tc>
          <w:tcPr>
            <w:tcW w:w="1134" w:type="dxa"/>
            <w:shd w:val="clear" w:color="auto" w:fill="auto"/>
            <w:vAlign w:val="center"/>
          </w:tcPr>
          <w:p w14:paraId="4C636B9A"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Процент загруженности</w:t>
            </w:r>
          </w:p>
        </w:tc>
        <w:tc>
          <w:tcPr>
            <w:tcW w:w="1134" w:type="dxa"/>
            <w:shd w:val="clear" w:color="auto" w:fill="auto"/>
            <w:vAlign w:val="center"/>
          </w:tcPr>
          <w:p w14:paraId="1D23DC26"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Год ввода/</w:t>
            </w:r>
          </w:p>
          <w:p w14:paraId="03C1522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Реконструкции здания</w:t>
            </w:r>
          </w:p>
        </w:tc>
      </w:tr>
      <w:tr w:rsidR="0055121F" w:rsidRPr="0055121F" w14:paraId="7CCF11D9" w14:textId="77777777" w:rsidTr="0055121F">
        <w:tc>
          <w:tcPr>
            <w:tcW w:w="2518" w:type="dxa"/>
            <w:shd w:val="clear" w:color="auto" w:fill="auto"/>
            <w:vAlign w:val="center"/>
          </w:tcPr>
          <w:p w14:paraId="39A47D1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СДК </w:t>
            </w:r>
          </w:p>
          <w:p w14:paraId="765FD47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культурно- досуговый центр, с. Кумак</w:t>
            </w:r>
          </w:p>
        </w:tc>
        <w:tc>
          <w:tcPr>
            <w:tcW w:w="1418" w:type="dxa"/>
            <w:shd w:val="clear" w:color="auto" w:fill="auto"/>
            <w:vAlign w:val="center"/>
          </w:tcPr>
          <w:p w14:paraId="5565BAE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мест</w:t>
            </w:r>
          </w:p>
        </w:tc>
        <w:tc>
          <w:tcPr>
            <w:tcW w:w="1701" w:type="dxa"/>
            <w:shd w:val="clear" w:color="auto" w:fill="auto"/>
            <w:vAlign w:val="center"/>
          </w:tcPr>
          <w:p w14:paraId="3AC0379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300 </w:t>
            </w:r>
          </w:p>
        </w:tc>
        <w:tc>
          <w:tcPr>
            <w:tcW w:w="1559" w:type="dxa"/>
            <w:shd w:val="clear" w:color="auto" w:fill="auto"/>
            <w:vAlign w:val="center"/>
          </w:tcPr>
          <w:p w14:paraId="7B2259F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70-80 </w:t>
            </w:r>
          </w:p>
        </w:tc>
        <w:tc>
          <w:tcPr>
            <w:tcW w:w="1134" w:type="dxa"/>
            <w:shd w:val="clear" w:color="auto" w:fill="auto"/>
            <w:vAlign w:val="center"/>
          </w:tcPr>
          <w:p w14:paraId="6FE3954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30%</w:t>
            </w:r>
          </w:p>
        </w:tc>
        <w:tc>
          <w:tcPr>
            <w:tcW w:w="1134" w:type="dxa"/>
            <w:shd w:val="clear" w:color="auto" w:fill="auto"/>
            <w:vAlign w:val="center"/>
          </w:tcPr>
          <w:p w14:paraId="08E2B89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1970г.</w:t>
            </w:r>
          </w:p>
        </w:tc>
      </w:tr>
      <w:tr w:rsidR="0055121F" w:rsidRPr="0055121F" w14:paraId="7EDB3C10" w14:textId="77777777" w:rsidTr="0055121F">
        <w:tc>
          <w:tcPr>
            <w:tcW w:w="2518" w:type="dxa"/>
            <w:shd w:val="clear" w:color="auto" w:fill="auto"/>
            <w:vAlign w:val="center"/>
          </w:tcPr>
          <w:p w14:paraId="2EECB21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Библиотека, </w:t>
            </w:r>
          </w:p>
          <w:p w14:paraId="4979B4D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 Кумак расположена в  здании СДК</w:t>
            </w:r>
          </w:p>
        </w:tc>
        <w:tc>
          <w:tcPr>
            <w:tcW w:w="1418" w:type="dxa"/>
            <w:shd w:val="clear" w:color="auto" w:fill="auto"/>
            <w:vAlign w:val="center"/>
          </w:tcPr>
          <w:p w14:paraId="5D1A64D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Ед. хранения</w:t>
            </w:r>
          </w:p>
        </w:tc>
        <w:tc>
          <w:tcPr>
            <w:tcW w:w="1701" w:type="dxa"/>
            <w:shd w:val="clear" w:color="auto" w:fill="auto"/>
            <w:vAlign w:val="center"/>
          </w:tcPr>
          <w:p w14:paraId="589B0DF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23900</w:t>
            </w:r>
          </w:p>
        </w:tc>
        <w:tc>
          <w:tcPr>
            <w:tcW w:w="1559" w:type="dxa"/>
            <w:shd w:val="clear" w:color="auto" w:fill="auto"/>
            <w:vAlign w:val="center"/>
          </w:tcPr>
          <w:p w14:paraId="4F741E6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23900</w:t>
            </w:r>
          </w:p>
        </w:tc>
        <w:tc>
          <w:tcPr>
            <w:tcW w:w="1134" w:type="dxa"/>
            <w:shd w:val="clear" w:color="auto" w:fill="auto"/>
            <w:vAlign w:val="center"/>
          </w:tcPr>
          <w:p w14:paraId="34BFA63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134" w:type="dxa"/>
            <w:shd w:val="clear" w:color="auto" w:fill="auto"/>
            <w:vAlign w:val="center"/>
          </w:tcPr>
          <w:p w14:paraId="37597B4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14E69B56" w14:textId="77777777" w:rsidTr="0055121F">
        <w:trPr>
          <w:trHeight w:val="508"/>
        </w:trPr>
        <w:tc>
          <w:tcPr>
            <w:tcW w:w="2518" w:type="dxa"/>
            <w:vMerge w:val="restart"/>
            <w:shd w:val="clear" w:color="auto" w:fill="auto"/>
            <w:vAlign w:val="center"/>
          </w:tcPr>
          <w:p w14:paraId="3B9C39E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Читальный зал библиотеки</w:t>
            </w:r>
          </w:p>
        </w:tc>
        <w:tc>
          <w:tcPr>
            <w:tcW w:w="1418" w:type="dxa"/>
            <w:tcBorders>
              <w:bottom w:val="single" w:sz="4" w:space="0" w:color="auto"/>
            </w:tcBorders>
            <w:shd w:val="clear" w:color="auto" w:fill="auto"/>
            <w:vAlign w:val="center"/>
          </w:tcPr>
          <w:p w14:paraId="7365678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Площадь зала,</w:t>
            </w:r>
          </w:p>
        </w:tc>
        <w:tc>
          <w:tcPr>
            <w:tcW w:w="1701" w:type="dxa"/>
            <w:tcBorders>
              <w:bottom w:val="single" w:sz="4" w:space="0" w:color="auto"/>
            </w:tcBorders>
            <w:shd w:val="clear" w:color="auto" w:fill="auto"/>
            <w:vAlign w:val="center"/>
          </w:tcPr>
          <w:p w14:paraId="14423489"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280кв.м.,</w:t>
            </w:r>
          </w:p>
        </w:tc>
        <w:tc>
          <w:tcPr>
            <w:tcW w:w="1559" w:type="dxa"/>
            <w:tcBorders>
              <w:bottom w:val="single" w:sz="4" w:space="0" w:color="auto"/>
            </w:tcBorders>
            <w:shd w:val="clear" w:color="auto" w:fill="auto"/>
            <w:vAlign w:val="center"/>
          </w:tcPr>
          <w:p w14:paraId="4AE63B1E"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w:t>
            </w:r>
          </w:p>
        </w:tc>
        <w:tc>
          <w:tcPr>
            <w:tcW w:w="1134" w:type="dxa"/>
            <w:tcBorders>
              <w:bottom w:val="single" w:sz="4" w:space="0" w:color="auto"/>
            </w:tcBorders>
            <w:shd w:val="clear" w:color="auto" w:fill="auto"/>
            <w:vAlign w:val="center"/>
          </w:tcPr>
          <w:p w14:paraId="7D76D57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134" w:type="dxa"/>
            <w:tcBorders>
              <w:bottom w:val="single" w:sz="4" w:space="0" w:color="auto"/>
            </w:tcBorders>
            <w:shd w:val="clear" w:color="auto" w:fill="auto"/>
            <w:vAlign w:val="center"/>
          </w:tcPr>
          <w:p w14:paraId="52E777A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6364C340" w14:textId="77777777" w:rsidTr="0055121F">
        <w:trPr>
          <w:trHeight w:val="593"/>
        </w:trPr>
        <w:tc>
          <w:tcPr>
            <w:tcW w:w="2518" w:type="dxa"/>
            <w:vMerge/>
            <w:shd w:val="clear" w:color="auto" w:fill="auto"/>
            <w:vAlign w:val="center"/>
          </w:tcPr>
          <w:p w14:paraId="6DE1FF44"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8" w:type="dxa"/>
            <w:tcBorders>
              <w:top w:val="single" w:sz="4" w:space="0" w:color="auto"/>
            </w:tcBorders>
            <w:shd w:val="clear" w:color="auto" w:fill="auto"/>
            <w:vAlign w:val="center"/>
          </w:tcPr>
          <w:p w14:paraId="120AC96B"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701" w:type="dxa"/>
            <w:tcBorders>
              <w:top w:val="single" w:sz="4" w:space="0" w:color="auto"/>
            </w:tcBorders>
            <w:shd w:val="clear" w:color="auto" w:fill="auto"/>
            <w:vAlign w:val="center"/>
          </w:tcPr>
          <w:p w14:paraId="42DDCF22"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30 посадочных мест </w:t>
            </w:r>
          </w:p>
        </w:tc>
        <w:tc>
          <w:tcPr>
            <w:tcW w:w="1559" w:type="dxa"/>
            <w:tcBorders>
              <w:top w:val="single" w:sz="4" w:space="0" w:color="auto"/>
            </w:tcBorders>
            <w:shd w:val="clear" w:color="auto" w:fill="auto"/>
            <w:vAlign w:val="center"/>
          </w:tcPr>
          <w:p w14:paraId="52602D35"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в день посещений – 50 человек </w:t>
            </w:r>
          </w:p>
        </w:tc>
        <w:tc>
          <w:tcPr>
            <w:tcW w:w="1134" w:type="dxa"/>
            <w:tcBorders>
              <w:top w:val="single" w:sz="4" w:space="0" w:color="auto"/>
            </w:tcBorders>
            <w:shd w:val="clear" w:color="auto" w:fill="auto"/>
            <w:vAlign w:val="center"/>
          </w:tcPr>
          <w:p w14:paraId="4EB32CA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170%</w:t>
            </w:r>
          </w:p>
        </w:tc>
        <w:tc>
          <w:tcPr>
            <w:tcW w:w="1134" w:type="dxa"/>
            <w:tcBorders>
              <w:top w:val="single" w:sz="4" w:space="0" w:color="auto"/>
            </w:tcBorders>
            <w:shd w:val="clear" w:color="auto" w:fill="auto"/>
            <w:vAlign w:val="center"/>
          </w:tcPr>
          <w:p w14:paraId="4AC42FA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bl>
    <w:p w14:paraId="2BA36730" w14:textId="77777777" w:rsidR="00751B77" w:rsidRPr="0055121F" w:rsidRDefault="00751B77" w:rsidP="00751B77">
      <w:pPr>
        <w:pStyle w:val="ae"/>
        <w:ind w:left="0" w:firstLine="567"/>
        <w:jc w:val="both"/>
        <w:rPr>
          <w:rFonts w:ascii="Times New Roman" w:hAnsi="Times New Roman"/>
          <w:sz w:val="24"/>
          <w:szCs w:val="24"/>
        </w:rPr>
      </w:pPr>
      <w:r w:rsidRPr="0055121F">
        <w:rPr>
          <w:rFonts w:ascii="Times New Roman" w:hAnsi="Times New Roman"/>
          <w:b/>
          <w:i/>
          <w:sz w:val="24"/>
          <w:szCs w:val="24"/>
        </w:rPr>
        <w:tab/>
      </w:r>
      <w:r w:rsidRPr="0055121F">
        <w:rPr>
          <w:rFonts w:ascii="Times New Roman" w:hAnsi="Times New Roman"/>
          <w:sz w:val="24"/>
          <w:szCs w:val="24"/>
        </w:rPr>
        <w:t xml:space="preserve"> </w:t>
      </w:r>
    </w:p>
    <w:p w14:paraId="36BA565C" w14:textId="2B27C1AD" w:rsidR="00751B77" w:rsidRPr="0055121F" w:rsidRDefault="00751B77" w:rsidP="00240CD0">
      <w:pPr>
        <w:pStyle w:val="ae"/>
        <w:ind w:left="0" w:firstLine="567"/>
        <w:jc w:val="both"/>
        <w:rPr>
          <w:rFonts w:ascii="Times New Roman" w:hAnsi="Times New Roman"/>
          <w:b/>
          <w:i/>
          <w:sz w:val="24"/>
          <w:szCs w:val="24"/>
        </w:rPr>
      </w:pPr>
      <w:r w:rsidRPr="0055121F">
        <w:rPr>
          <w:rFonts w:ascii="Times New Roman" w:hAnsi="Times New Roman"/>
          <w:b/>
          <w:i/>
          <w:sz w:val="24"/>
          <w:szCs w:val="24"/>
        </w:rPr>
        <w:t>Вывод:</w:t>
      </w:r>
      <w:r w:rsidR="00240CD0" w:rsidRPr="0055121F">
        <w:rPr>
          <w:rFonts w:ascii="Times New Roman" w:hAnsi="Times New Roman"/>
          <w:sz w:val="24"/>
          <w:szCs w:val="24"/>
        </w:rPr>
        <w:t xml:space="preserve"> </w:t>
      </w:r>
      <w:proofErr w:type="spellStart"/>
      <w:r w:rsidR="00240CD0" w:rsidRPr="0055121F">
        <w:rPr>
          <w:rFonts w:ascii="Times New Roman" w:hAnsi="Times New Roman"/>
          <w:sz w:val="24"/>
          <w:szCs w:val="24"/>
        </w:rPr>
        <w:t>Кумакский</w:t>
      </w:r>
      <w:proofErr w:type="spellEnd"/>
      <w:r w:rsidR="00240CD0" w:rsidRPr="0055121F">
        <w:rPr>
          <w:rFonts w:ascii="Times New Roman" w:hAnsi="Times New Roman"/>
          <w:sz w:val="24"/>
          <w:szCs w:val="24"/>
        </w:rPr>
        <w:t xml:space="preserve"> сельсовет обеспечен объектами культуры.</w:t>
      </w:r>
    </w:p>
    <w:p w14:paraId="003945E4" w14:textId="77777777" w:rsidR="00751B77" w:rsidRPr="0055121F" w:rsidRDefault="00751B77" w:rsidP="00751B77">
      <w:pPr>
        <w:pStyle w:val="3"/>
        <w:ind w:firstLine="567"/>
        <w:rPr>
          <w:rFonts w:ascii="Times New Roman" w:hAnsi="Times New Roman" w:cs="Times New Roman"/>
          <w:b w:val="0"/>
          <w:color w:val="auto"/>
        </w:rPr>
      </w:pPr>
      <w:bookmarkStart w:id="62" w:name="_Toc197938557"/>
      <w:r w:rsidRPr="0055121F">
        <w:rPr>
          <w:rFonts w:ascii="Times New Roman" w:hAnsi="Times New Roman" w:cs="Times New Roman"/>
          <w:color w:val="auto"/>
        </w:rPr>
        <w:t>4.9.3 Объекты здравоохранения</w:t>
      </w:r>
      <w:bookmarkEnd w:id="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3"/>
        <w:gridCol w:w="1223"/>
        <w:gridCol w:w="1559"/>
        <w:gridCol w:w="1002"/>
        <w:gridCol w:w="1408"/>
        <w:gridCol w:w="1666"/>
      </w:tblGrid>
      <w:tr w:rsidR="0055121F" w:rsidRPr="0055121F" w14:paraId="563F87EC" w14:textId="77777777" w:rsidTr="0055121F">
        <w:tc>
          <w:tcPr>
            <w:tcW w:w="2713" w:type="dxa"/>
            <w:shd w:val="clear" w:color="auto" w:fill="auto"/>
            <w:vAlign w:val="center"/>
          </w:tcPr>
          <w:p w14:paraId="303ADE3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Наименование и местонахождение учреждения</w:t>
            </w:r>
          </w:p>
        </w:tc>
        <w:tc>
          <w:tcPr>
            <w:tcW w:w="1223" w:type="dxa"/>
            <w:shd w:val="clear" w:color="auto" w:fill="auto"/>
            <w:vAlign w:val="center"/>
          </w:tcPr>
          <w:p w14:paraId="5D6BF27E"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Проект. мощность,</w:t>
            </w:r>
          </w:p>
          <w:p w14:paraId="1142C66F"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p>
        </w:tc>
        <w:tc>
          <w:tcPr>
            <w:tcW w:w="1559" w:type="dxa"/>
            <w:shd w:val="clear" w:color="auto" w:fill="auto"/>
            <w:vAlign w:val="center"/>
          </w:tcPr>
          <w:p w14:paraId="49C35110" w14:textId="77777777" w:rsidR="00751B77" w:rsidRPr="0055121F" w:rsidRDefault="00751B77" w:rsidP="0018414E">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b/>
                <w:sz w:val="24"/>
                <w:szCs w:val="24"/>
              </w:rPr>
              <w:t>Фактич</w:t>
            </w:r>
            <w:proofErr w:type="spellEnd"/>
            <w:r w:rsidRPr="0055121F">
              <w:rPr>
                <w:rFonts w:ascii="Times New Roman" w:hAnsi="Times New Roman" w:cs="Times New Roman"/>
                <w:b/>
                <w:sz w:val="24"/>
                <w:szCs w:val="24"/>
              </w:rPr>
              <w:t>. посещаемость</w:t>
            </w:r>
          </w:p>
        </w:tc>
        <w:tc>
          <w:tcPr>
            <w:tcW w:w="1002" w:type="dxa"/>
            <w:shd w:val="clear" w:color="auto" w:fill="auto"/>
            <w:vAlign w:val="center"/>
          </w:tcPr>
          <w:p w14:paraId="6509AA40"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Резерв</w:t>
            </w:r>
          </w:p>
          <w:p w14:paraId="3ED5587B" w14:textId="77777777" w:rsidR="00751B77" w:rsidRPr="0055121F" w:rsidRDefault="00751B77" w:rsidP="0018414E">
            <w:pPr>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w:t>
            </w:r>
          </w:p>
          <w:p w14:paraId="19B02A7F" w14:textId="77777777" w:rsidR="00751B77" w:rsidRPr="0055121F" w:rsidRDefault="00751B77" w:rsidP="0018414E">
            <w:pPr>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Дефицит</w:t>
            </w:r>
          </w:p>
          <w:p w14:paraId="165B0C6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w:t>
            </w:r>
          </w:p>
        </w:tc>
        <w:tc>
          <w:tcPr>
            <w:tcW w:w="1408" w:type="dxa"/>
            <w:shd w:val="clear" w:color="auto" w:fill="auto"/>
            <w:vAlign w:val="center"/>
          </w:tcPr>
          <w:p w14:paraId="3DF6883B"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Процент загружен-</w:t>
            </w:r>
            <w:proofErr w:type="spellStart"/>
            <w:r w:rsidRPr="0055121F">
              <w:rPr>
                <w:rFonts w:ascii="Times New Roman" w:hAnsi="Times New Roman" w:cs="Times New Roman"/>
                <w:b/>
                <w:sz w:val="24"/>
                <w:szCs w:val="24"/>
              </w:rPr>
              <w:t>ности</w:t>
            </w:r>
            <w:proofErr w:type="spellEnd"/>
            <w:r w:rsidRPr="0055121F">
              <w:rPr>
                <w:rFonts w:ascii="Times New Roman" w:hAnsi="Times New Roman" w:cs="Times New Roman"/>
                <w:b/>
                <w:sz w:val="24"/>
                <w:szCs w:val="24"/>
              </w:rPr>
              <w:t>,</w:t>
            </w:r>
          </w:p>
          <w:p w14:paraId="35D5129B"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666" w:type="dxa"/>
            <w:shd w:val="clear" w:color="auto" w:fill="auto"/>
            <w:vAlign w:val="center"/>
          </w:tcPr>
          <w:p w14:paraId="4A378F9C"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Год ввода/</w:t>
            </w:r>
          </w:p>
          <w:p w14:paraId="508D429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реконструкции</w:t>
            </w:r>
          </w:p>
        </w:tc>
      </w:tr>
      <w:tr w:rsidR="0055121F" w:rsidRPr="0055121F" w14:paraId="1AE3014C" w14:textId="77777777" w:rsidTr="0055121F">
        <w:tc>
          <w:tcPr>
            <w:tcW w:w="2713" w:type="dxa"/>
            <w:shd w:val="clear" w:color="auto" w:fill="auto"/>
            <w:vAlign w:val="center"/>
          </w:tcPr>
          <w:p w14:paraId="5E4E3B0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ФАП, </w:t>
            </w:r>
          </w:p>
          <w:p w14:paraId="7A3A802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с. Кумак, </w:t>
            </w:r>
          </w:p>
          <w:p w14:paraId="3152925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lastRenderedPageBreak/>
              <w:t>ул. Садовая, 41а</w:t>
            </w:r>
          </w:p>
        </w:tc>
        <w:tc>
          <w:tcPr>
            <w:tcW w:w="1223" w:type="dxa"/>
            <w:shd w:val="clear" w:color="auto" w:fill="auto"/>
            <w:vAlign w:val="center"/>
          </w:tcPr>
          <w:p w14:paraId="47C4BBF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lastRenderedPageBreak/>
              <w:t>28 посещен</w:t>
            </w:r>
            <w:r w:rsidRPr="0055121F">
              <w:rPr>
                <w:rFonts w:ascii="Times New Roman" w:hAnsi="Times New Roman" w:cs="Times New Roman"/>
                <w:sz w:val="24"/>
                <w:szCs w:val="24"/>
              </w:rPr>
              <w:lastRenderedPageBreak/>
              <w:t>ий в смену</w:t>
            </w:r>
          </w:p>
        </w:tc>
        <w:tc>
          <w:tcPr>
            <w:tcW w:w="1559" w:type="dxa"/>
            <w:shd w:val="clear" w:color="auto" w:fill="auto"/>
            <w:vAlign w:val="center"/>
          </w:tcPr>
          <w:p w14:paraId="616CD57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lastRenderedPageBreak/>
              <w:t>30</w:t>
            </w:r>
          </w:p>
        </w:tc>
        <w:tc>
          <w:tcPr>
            <w:tcW w:w="1002" w:type="dxa"/>
            <w:shd w:val="clear" w:color="auto" w:fill="auto"/>
            <w:vAlign w:val="center"/>
          </w:tcPr>
          <w:p w14:paraId="2745258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tc>
        <w:tc>
          <w:tcPr>
            <w:tcW w:w="1408" w:type="dxa"/>
            <w:shd w:val="clear" w:color="auto" w:fill="auto"/>
            <w:vAlign w:val="center"/>
          </w:tcPr>
          <w:p w14:paraId="22BE2901" w14:textId="77777777" w:rsidR="00751B77" w:rsidRPr="0055121F" w:rsidRDefault="00751B77" w:rsidP="0018414E">
            <w:pPr>
              <w:spacing w:after="0" w:line="240" w:lineRule="auto"/>
              <w:jc w:val="center"/>
              <w:rPr>
                <w:rFonts w:ascii="Times New Roman" w:hAnsi="Times New Roman" w:cs="Times New Roman"/>
                <w:sz w:val="24"/>
                <w:szCs w:val="24"/>
                <w:highlight w:val="yellow"/>
              </w:rPr>
            </w:pPr>
            <w:r w:rsidRPr="0055121F">
              <w:rPr>
                <w:rFonts w:ascii="Times New Roman" w:hAnsi="Times New Roman" w:cs="Times New Roman"/>
                <w:sz w:val="24"/>
                <w:szCs w:val="24"/>
              </w:rPr>
              <w:t>107%</w:t>
            </w:r>
          </w:p>
        </w:tc>
        <w:tc>
          <w:tcPr>
            <w:tcW w:w="1666" w:type="dxa"/>
            <w:shd w:val="clear" w:color="auto" w:fill="auto"/>
            <w:vAlign w:val="center"/>
          </w:tcPr>
          <w:p w14:paraId="7437C73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2017г.</w:t>
            </w:r>
          </w:p>
        </w:tc>
      </w:tr>
    </w:tbl>
    <w:p w14:paraId="11B57297" w14:textId="77777777" w:rsidR="00751B77" w:rsidRPr="0055121F" w:rsidRDefault="00751B77" w:rsidP="00751B77">
      <w:pPr>
        <w:ind w:firstLine="567"/>
        <w:rPr>
          <w:rFonts w:ascii="Times New Roman" w:hAnsi="Times New Roman" w:cs="Times New Roman"/>
          <w:b/>
          <w:i/>
          <w:sz w:val="24"/>
          <w:szCs w:val="24"/>
        </w:rPr>
      </w:pPr>
    </w:p>
    <w:p w14:paraId="78F9C43F" w14:textId="77777777" w:rsidR="00751B77" w:rsidRPr="0055121F" w:rsidRDefault="00751B77" w:rsidP="00751B77">
      <w:pPr>
        <w:ind w:firstLine="567"/>
        <w:rPr>
          <w:rFonts w:ascii="Times New Roman" w:hAnsi="Times New Roman" w:cs="Times New Roman"/>
          <w:b/>
          <w:i/>
          <w:sz w:val="24"/>
          <w:szCs w:val="24"/>
        </w:rPr>
      </w:pPr>
      <w:r w:rsidRPr="0055121F">
        <w:rPr>
          <w:rFonts w:ascii="Times New Roman" w:hAnsi="Times New Roman" w:cs="Times New Roman"/>
          <w:b/>
          <w:i/>
          <w:sz w:val="24"/>
          <w:szCs w:val="24"/>
        </w:rPr>
        <w:t>Вывод:</w:t>
      </w:r>
    </w:p>
    <w:p w14:paraId="20EAAA56" w14:textId="77777777" w:rsidR="00751B77" w:rsidRPr="0055121F" w:rsidRDefault="00751B77" w:rsidP="00751B77">
      <w:pPr>
        <w:ind w:firstLine="567"/>
        <w:jc w:val="both"/>
        <w:rPr>
          <w:rFonts w:ascii="Times New Roman" w:hAnsi="Times New Roman" w:cs="Times New Roman"/>
          <w:sz w:val="24"/>
          <w:szCs w:val="24"/>
        </w:rPr>
      </w:pP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обеспечен объектами здравоохранения. В 2014 год построен мобильный ФАП. Центральная больница и поликлиника со специалистами разного профиля расположена в районном центре пос. Новоорск (ул. </w:t>
      </w:r>
      <w:proofErr w:type="spellStart"/>
      <w:r w:rsidRPr="0055121F">
        <w:rPr>
          <w:rFonts w:ascii="Times New Roman" w:hAnsi="Times New Roman" w:cs="Times New Roman"/>
          <w:sz w:val="24"/>
          <w:szCs w:val="24"/>
        </w:rPr>
        <w:t>Булдакова</w:t>
      </w:r>
      <w:proofErr w:type="spellEnd"/>
      <w:r w:rsidRPr="0055121F">
        <w:rPr>
          <w:rFonts w:ascii="Times New Roman" w:hAnsi="Times New Roman" w:cs="Times New Roman"/>
          <w:sz w:val="24"/>
          <w:szCs w:val="24"/>
        </w:rPr>
        <w:t>, 2).</w:t>
      </w:r>
    </w:p>
    <w:p w14:paraId="65956C0C" w14:textId="77777777" w:rsidR="00751B77" w:rsidRPr="0055121F" w:rsidRDefault="00751B77" w:rsidP="00751B77">
      <w:pPr>
        <w:ind w:firstLine="567"/>
        <w:jc w:val="both"/>
        <w:rPr>
          <w:rFonts w:ascii="Times New Roman" w:hAnsi="Times New Roman" w:cs="Times New Roman"/>
          <w:sz w:val="24"/>
          <w:szCs w:val="24"/>
        </w:rPr>
      </w:pPr>
      <w:r w:rsidRPr="0055121F">
        <w:rPr>
          <w:rFonts w:ascii="Times New Roman" w:hAnsi="Times New Roman" w:cs="Times New Roman"/>
          <w:sz w:val="24"/>
          <w:szCs w:val="24"/>
        </w:rPr>
        <w:t>В сельсовете отсутствует пункт скорой помощи. Ближайшее отделение скорой медицинской помощи расположено в пос. Новоорск, на расстоянии 12 км.</w:t>
      </w:r>
    </w:p>
    <w:p w14:paraId="258FCA8F" w14:textId="46D5C522" w:rsidR="00751B77" w:rsidRPr="0055121F" w:rsidRDefault="00751B77" w:rsidP="00751B77">
      <w:pPr>
        <w:pStyle w:val="3"/>
        <w:ind w:firstLine="567"/>
        <w:rPr>
          <w:rFonts w:ascii="Times New Roman" w:hAnsi="Times New Roman" w:cs="Times New Roman"/>
          <w:color w:val="auto"/>
        </w:rPr>
      </w:pPr>
      <w:bookmarkStart w:id="63" w:name="_Toc197938558"/>
      <w:r w:rsidRPr="0055121F">
        <w:rPr>
          <w:rFonts w:ascii="Times New Roman" w:hAnsi="Times New Roman" w:cs="Times New Roman"/>
          <w:color w:val="auto"/>
        </w:rPr>
        <w:t xml:space="preserve">4.9.4 Объекты физической культуры и спорта </w:t>
      </w:r>
      <w:proofErr w:type="spellStart"/>
      <w:r w:rsidRPr="0055121F">
        <w:rPr>
          <w:rFonts w:ascii="Times New Roman" w:hAnsi="Times New Roman" w:cs="Times New Roman"/>
          <w:color w:val="auto"/>
        </w:rPr>
        <w:t>Кумакский</w:t>
      </w:r>
      <w:proofErr w:type="spellEnd"/>
      <w:r w:rsidRPr="0055121F">
        <w:rPr>
          <w:rFonts w:ascii="Times New Roman" w:hAnsi="Times New Roman" w:cs="Times New Roman"/>
          <w:color w:val="auto"/>
        </w:rPr>
        <w:t xml:space="preserve"> сельсовет обеспечен объектами культуры.</w:t>
      </w:r>
      <w:bookmarkEnd w:id="63"/>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76"/>
        <w:gridCol w:w="1275"/>
        <w:gridCol w:w="1560"/>
        <w:gridCol w:w="1275"/>
        <w:gridCol w:w="993"/>
        <w:gridCol w:w="1133"/>
      </w:tblGrid>
      <w:tr w:rsidR="0055121F" w:rsidRPr="0055121F" w14:paraId="241B59AD" w14:textId="77777777" w:rsidTr="0055121F">
        <w:tc>
          <w:tcPr>
            <w:tcW w:w="2093" w:type="dxa"/>
            <w:shd w:val="clear" w:color="auto" w:fill="auto"/>
            <w:vAlign w:val="center"/>
          </w:tcPr>
          <w:p w14:paraId="690094F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Наименование и местонахождение учреждения</w:t>
            </w:r>
          </w:p>
        </w:tc>
        <w:tc>
          <w:tcPr>
            <w:tcW w:w="1276" w:type="dxa"/>
            <w:shd w:val="clear" w:color="auto" w:fill="auto"/>
            <w:vAlign w:val="center"/>
          </w:tcPr>
          <w:p w14:paraId="565FF8C9"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Кол-во объектов</w:t>
            </w:r>
          </w:p>
        </w:tc>
        <w:tc>
          <w:tcPr>
            <w:tcW w:w="1275" w:type="dxa"/>
            <w:shd w:val="clear" w:color="auto" w:fill="auto"/>
            <w:vAlign w:val="center"/>
          </w:tcPr>
          <w:p w14:paraId="3AD8192D"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Проект. мощность</w:t>
            </w:r>
          </w:p>
          <w:p w14:paraId="0F4AAB3E" w14:textId="77777777" w:rsidR="00751B77" w:rsidRPr="0055121F" w:rsidRDefault="00751B77" w:rsidP="0018414E">
            <w:pPr>
              <w:spacing w:after="0" w:line="240" w:lineRule="auto"/>
              <w:jc w:val="center"/>
              <w:rPr>
                <w:rFonts w:ascii="Times New Roman" w:hAnsi="Times New Roman" w:cs="Times New Roman"/>
                <w:b/>
                <w:sz w:val="24"/>
                <w:szCs w:val="24"/>
              </w:rPr>
            </w:pPr>
          </w:p>
        </w:tc>
        <w:tc>
          <w:tcPr>
            <w:tcW w:w="1560" w:type="dxa"/>
            <w:shd w:val="clear" w:color="auto" w:fill="auto"/>
            <w:vAlign w:val="center"/>
          </w:tcPr>
          <w:p w14:paraId="3E981F79" w14:textId="77777777" w:rsidR="00751B77" w:rsidRPr="0055121F" w:rsidRDefault="00751B77" w:rsidP="0018414E">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b/>
                <w:sz w:val="24"/>
                <w:szCs w:val="24"/>
              </w:rPr>
              <w:t>Фактич</w:t>
            </w:r>
            <w:proofErr w:type="spellEnd"/>
            <w:r w:rsidRPr="0055121F">
              <w:rPr>
                <w:rFonts w:ascii="Times New Roman" w:hAnsi="Times New Roman" w:cs="Times New Roman"/>
                <w:b/>
                <w:sz w:val="24"/>
                <w:szCs w:val="24"/>
              </w:rPr>
              <w:t>. Посещаемость, чел</w:t>
            </w:r>
          </w:p>
        </w:tc>
        <w:tc>
          <w:tcPr>
            <w:tcW w:w="1275" w:type="dxa"/>
            <w:shd w:val="clear" w:color="auto" w:fill="auto"/>
            <w:vAlign w:val="center"/>
          </w:tcPr>
          <w:p w14:paraId="6CFC3667"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Резерв</w:t>
            </w:r>
          </w:p>
          <w:p w14:paraId="22BFF845" w14:textId="77777777" w:rsidR="00751B77" w:rsidRPr="0055121F" w:rsidRDefault="00751B77" w:rsidP="0018414E">
            <w:pPr>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w:t>
            </w:r>
          </w:p>
          <w:p w14:paraId="39A42371" w14:textId="77777777" w:rsidR="00751B77" w:rsidRPr="0055121F" w:rsidRDefault="00751B77" w:rsidP="0018414E">
            <w:pPr>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Дефицит</w:t>
            </w:r>
          </w:p>
          <w:p w14:paraId="68F07E9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w:t>
            </w:r>
          </w:p>
        </w:tc>
        <w:tc>
          <w:tcPr>
            <w:tcW w:w="993" w:type="dxa"/>
            <w:shd w:val="clear" w:color="auto" w:fill="auto"/>
            <w:vAlign w:val="center"/>
          </w:tcPr>
          <w:p w14:paraId="6D3641B2" w14:textId="77777777" w:rsidR="00751B77" w:rsidRPr="0055121F" w:rsidRDefault="00751B77" w:rsidP="0018414E">
            <w:pPr>
              <w:snapToGrid w:val="0"/>
              <w:spacing w:before="28"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Процент загружен-</w:t>
            </w:r>
            <w:proofErr w:type="spellStart"/>
            <w:r w:rsidRPr="0055121F">
              <w:rPr>
                <w:rFonts w:ascii="Times New Roman" w:hAnsi="Times New Roman" w:cs="Times New Roman"/>
                <w:b/>
                <w:sz w:val="24"/>
                <w:szCs w:val="24"/>
              </w:rPr>
              <w:t>ности</w:t>
            </w:r>
            <w:proofErr w:type="spellEnd"/>
            <w:r w:rsidRPr="0055121F">
              <w:rPr>
                <w:rFonts w:ascii="Times New Roman" w:hAnsi="Times New Roman" w:cs="Times New Roman"/>
                <w:b/>
                <w:sz w:val="24"/>
                <w:szCs w:val="24"/>
              </w:rPr>
              <w:t>,</w:t>
            </w:r>
          </w:p>
          <w:p w14:paraId="558342BF"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133" w:type="dxa"/>
            <w:shd w:val="clear" w:color="auto" w:fill="auto"/>
            <w:vAlign w:val="center"/>
          </w:tcPr>
          <w:p w14:paraId="27A4879C"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Год ввода/</w:t>
            </w:r>
          </w:p>
          <w:p w14:paraId="6DF3269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реконструкции</w:t>
            </w:r>
          </w:p>
        </w:tc>
      </w:tr>
      <w:tr w:rsidR="0055121F" w:rsidRPr="0055121F" w14:paraId="271A6B4A" w14:textId="77777777" w:rsidTr="0055121F">
        <w:tc>
          <w:tcPr>
            <w:tcW w:w="9605" w:type="dxa"/>
            <w:gridSpan w:val="7"/>
            <w:shd w:val="clear" w:color="auto" w:fill="auto"/>
          </w:tcPr>
          <w:p w14:paraId="484C02F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Село Кумак</w:t>
            </w:r>
          </w:p>
        </w:tc>
      </w:tr>
      <w:tr w:rsidR="0055121F" w:rsidRPr="0055121F" w14:paraId="16F2C4BB" w14:textId="77777777" w:rsidTr="0055121F">
        <w:tc>
          <w:tcPr>
            <w:tcW w:w="2093" w:type="dxa"/>
            <w:shd w:val="clear" w:color="auto" w:fill="auto"/>
            <w:vAlign w:val="center"/>
          </w:tcPr>
          <w:p w14:paraId="3B92BA25" w14:textId="77777777" w:rsidR="00751B77" w:rsidRPr="0055121F" w:rsidRDefault="00751B77" w:rsidP="0018414E">
            <w:pPr>
              <w:pStyle w:val="ConsTitle"/>
              <w:widowControl/>
              <w:snapToGrid w:val="0"/>
              <w:ind w:right="0"/>
              <w:rPr>
                <w:rFonts w:ascii="Times New Roman" w:hAnsi="Times New Roman" w:cs="Times New Roman"/>
                <w:b w:val="0"/>
                <w:sz w:val="24"/>
                <w:szCs w:val="24"/>
              </w:rPr>
            </w:pPr>
            <w:r w:rsidRPr="0055121F">
              <w:rPr>
                <w:rFonts w:ascii="Times New Roman" w:hAnsi="Times New Roman" w:cs="Times New Roman"/>
                <w:b w:val="0"/>
                <w:bCs w:val="0"/>
                <w:sz w:val="24"/>
                <w:szCs w:val="24"/>
              </w:rPr>
              <w:t xml:space="preserve">Спорт. зал  </w:t>
            </w:r>
          </w:p>
        </w:tc>
        <w:tc>
          <w:tcPr>
            <w:tcW w:w="1276" w:type="dxa"/>
            <w:shd w:val="clear" w:color="auto" w:fill="auto"/>
            <w:vAlign w:val="center"/>
          </w:tcPr>
          <w:p w14:paraId="06FBE32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1275" w:type="dxa"/>
            <w:shd w:val="clear" w:color="auto" w:fill="auto"/>
            <w:vAlign w:val="center"/>
          </w:tcPr>
          <w:p w14:paraId="0845199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30</w:t>
            </w:r>
            <w:r w:rsidRPr="0055121F">
              <w:rPr>
                <w:rFonts w:ascii="Times New Roman" w:hAnsi="Times New Roman" w:cs="Times New Roman"/>
                <w:b/>
                <w:sz w:val="24"/>
                <w:szCs w:val="24"/>
              </w:rPr>
              <w:t xml:space="preserve"> </w:t>
            </w:r>
            <w:r w:rsidRPr="0055121F">
              <w:rPr>
                <w:rFonts w:ascii="Times New Roman" w:hAnsi="Times New Roman" w:cs="Times New Roman"/>
                <w:sz w:val="24"/>
                <w:szCs w:val="24"/>
              </w:rPr>
              <w:t>мест</w:t>
            </w:r>
          </w:p>
        </w:tc>
        <w:tc>
          <w:tcPr>
            <w:tcW w:w="1560" w:type="dxa"/>
            <w:shd w:val="clear" w:color="auto" w:fill="auto"/>
            <w:vAlign w:val="center"/>
          </w:tcPr>
          <w:p w14:paraId="5DF497D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30</w:t>
            </w:r>
          </w:p>
        </w:tc>
        <w:tc>
          <w:tcPr>
            <w:tcW w:w="1275" w:type="dxa"/>
            <w:shd w:val="clear" w:color="auto" w:fill="auto"/>
            <w:vAlign w:val="center"/>
          </w:tcPr>
          <w:p w14:paraId="0B71097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shd w:val="clear" w:color="auto" w:fill="auto"/>
            <w:vAlign w:val="center"/>
          </w:tcPr>
          <w:p w14:paraId="0A84DA3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133" w:type="dxa"/>
            <w:shd w:val="clear" w:color="auto" w:fill="auto"/>
            <w:vAlign w:val="center"/>
          </w:tcPr>
          <w:p w14:paraId="25B474D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1990г.</w:t>
            </w:r>
          </w:p>
        </w:tc>
      </w:tr>
      <w:tr w:rsidR="0055121F" w:rsidRPr="0055121F" w14:paraId="519883DA" w14:textId="77777777" w:rsidTr="0055121F">
        <w:tc>
          <w:tcPr>
            <w:tcW w:w="2093" w:type="dxa"/>
            <w:shd w:val="clear" w:color="auto" w:fill="auto"/>
            <w:vAlign w:val="center"/>
          </w:tcPr>
          <w:p w14:paraId="7A71F9FE" w14:textId="77777777" w:rsidR="00751B77" w:rsidRPr="0055121F" w:rsidRDefault="00751B77" w:rsidP="0018414E">
            <w:pPr>
              <w:pStyle w:val="ConsTitle"/>
              <w:widowControl/>
              <w:snapToGrid w:val="0"/>
              <w:ind w:right="0"/>
              <w:rPr>
                <w:rFonts w:ascii="Times New Roman" w:hAnsi="Times New Roman" w:cs="Times New Roman"/>
                <w:b w:val="0"/>
                <w:bCs w:val="0"/>
                <w:sz w:val="24"/>
                <w:szCs w:val="24"/>
              </w:rPr>
            </w:pPr>
            <w:r w:rsidRPr="0055121F">
              <w:rPr>
                <w:rFonts w:ascii="Times New Roman" w:hAnsi="Times New Roman" w:cs="Times New Roman"/>
                <w:b w:val="0"/>
                <w:bCs w:val="0"/>
                <w:sz w:val="24"/>
                <w:szCs w:val="24"/>
              </w:rPr>
              <w:t xml:space="preserve">Стадион Футбольное поле </w:t>
            </w:r>
          </w:p>
          <w:p w14:paraId="01909118" w14:textId="77777777" w:rsidR="00751B77" w:rsidRPr="0055121F" w:rsidRDefault="00751B77" w:rsidP="0018414E">
            <w:pPr>
              <w:pStyle w:val="ConsTitle"/>
              <w:widowControl/>
              <w:snapToGrid w:val="0"/>
              <w:ind w:right="0"/>
              <w:rPr>
                <w:rFonts w:ascii="Times New Roman" w:hAnsi="Times New Roman" w:cs="Times New Roman"/>
                <w:b w:val="0"/>
                <w:bCs w:val="0"/>
                <w:sz w:val="24"/>
                <w:szCs w:val="24"/>
              </w:rPr>
            </w:pPr>
          </w:p>
          <w:p w14:paraId="221AF719"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276" w:type="dxa"/>
            <w:shd w:val="clear" w:color="auto" w:fill="auto"/>
            <w:vAlign w:val="center"/>
          </w:tcPr>
          <w:p w14:paraId="7F86487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1275" w:type="dxa"/>
            <w:shd w:val="clear" w:color="auto" w:fill="auto"/>
            <w:vAlign w:val="center"/>
          </w:tcPr>
          <w:p w14:paraId="5D9695B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 га</w:t>
            </w:r>
          </w:p>
        </w:tc>
        <w:tc>
          <w:tcPr>
            <w:tcW w:w="1560" w:type="dxa"/>
            <w:shd w:val="clear" w:color="auto" w:fill="auto"/>
            <w:vAlign w:val="center"/>
          </w:tcPr>
          <w:p w14:paraId="74F9A02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275" w:type="dxa"/>
            <w:shd w:val="clear" w:color="auto" w:fill="auto"/>
            <w:vAlign w:val="center"/>
          </w:tcPr>
          <w:p w14:paraId="27821E3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shd w:val="clear" w:color="auto" w:fill="auto"/>
            <w:vAlign w:val="center"/>
          </w:tcPr>
          <w:p w14:paraId="45CDC4E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133" w:type="dxa"/>
            <w:shd w:val="clear" w:color="auto" w:fill="auto"/>
            <w:vAlign w:val="center"/>
          </w:tcPr>
          <w:p w14:paraId="0206954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1976г.</w:t>
            </w:r>
          </w:p>
        </w:tc>
      </w:tr>
      <w:tr w:rsidR="0055121F" w:rsidRPr="0055121F" w14:paraId="1230EECC" w14:textId="77777777" w:rsidTr="0055121F">
        <w:tc>
          <w:tcPr>
            <w:tcW w:w="2093" w:type="dxa"/>
            <w:shd w:val="clear" w:color="auto" w:fill="auto"/>
            <w:vAlign w:val="center"/>
          </w:tcPr>
          <w:p w14:paraId="6307269A" w14:textId="77777777" w:rsidR="00751B77" w:rsidRPr="0055121F" w:rsidRDefault="00751B77" w:rsidP="0018414E">
            <w:pPr>
              <w:pStyle w:val="ConsTitle"/>
              <w:widowControl/>
              <w:snapToGrid w:val="0"/>
              <w:ind w:right="0"/>
              <w:rPr>
                <w:rFonts w:ascii="Times New Roman" w:hAnsi="Times New Roman" w:cs="Times New Roman"/>
                <w:b w:val="0"/>
                <w:bCs w:val="0"/>
                <w:sz w:val="24"/>
                <w:szCs w:val="24"/>
              </w:rPr>
            </w:pPr>
            <w:r w:rsidRPr="0055121F">
              <w:rPr>
                <w:rFonts w:ascii="Times New Roman" w:hAnsi="Times New Roman" w:cs="Times New Roman"/>
                <w:b w:val="0"/>
                <w:bCs w:val="0"/>
                <w:sz w:val="24"/>
                <w:szCs w:val="24"/>
              </w:rPr>
              <w:t xml:space="preserve">Спорт. Площадка </w:t>
            </w:r>
          </w:p>
        </w:tc>
        <w:tc>
          <w:tcPr>
            <w:tcW w:w="1276" w:type="dxa"/>
            <w:shd w:val="clear" w:color="auto" w:fill="auto"/>
            <w:vAlign w:val="center"/>
          </w:tcPr>
          <w:p w14:paraId="2460BBB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1275" w:type="dxa"/>
            <w:shd w:val="clear" w:color="auto" w:fill="auto"/>
            <w:vAlign w:val="center"/>
          </w:tcPr>
          <w:p w14:paraId="2E0DFFD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35</w:t>
            </w:r>
          </w:p>
        </w:tc>
        <w:tc>
          <w:tcPr>
            <w:tcW w:w="1560" w:type="dxa"/>
            <w:shd w:val="clear" w:color="auto" w:fill="auto"/>
            <w:vAlign w:val="center"/>
          </w:tcPr>
          <w:p w14:paraId="6A1BF8C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35</w:t>
            </w:r>
          </w:p>
        </w:tc>
        <w:tc>
          <w:tcPr>
            <w:tcW w:w="1275" w:type="dxa"/>
            <w:shd w:val="clear" w:color="auto" w:fill="auto"/>
            <w:vAlign w:val="center"/>
          </w:tcPr>
          <w:p w14:paraId="4E249E5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shd w:val="clear" w:color="auto" w:fill="auto"/>
            <w:vAlign w:val="center"/>
          </w:tcPr>
          <w:p w14:paraId="6DDAA56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133" w:type="dxa"/>
            <w:shd w:val="clear" w:color="auto" w:fill="auto"/>
            <w:vAlign w:val="center"/>
          </w:tcPr>
          <w:p w14:paraId="7809272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1990г.</w:t>
            </w:r>
          </w:p>
        </w:tc>
      </w:tr>
    </w:tbl>
    <w:p w14:paraId="7A45CEEA" w14:textId="77777777" w:rsidR="00751B77" w:rsidRPr="0055121F" w:rsidRDefault="00751B77" w:rsidP="00751B77">
      <w:pPr>
        <w:ind w:firstLine="567"/>
        <w:rPr>
          <w:rFonts w:ascii="Times New Roman" w:hAnsi="Times New Roman" w:cs="Times New Roman"/>
          <w:sz w:val="24"/>
          <w:szCs w:val="24"/>
        </w:rPr>
      </w:pPr>
    </w:p>
    <w:p w14:paraId="631FD9CC" w14:textId="77777777" w:rsidR="00751B77" w:rsidRPr="0055121F" w:rsidRDefault="00751B77" w:rsidP="00751B77">
      <w:pPr>
        <w:ind w:firstLine="567"/>
        <w:rPr>
          <w:rFonts w:ascii="Times New Roman" w:hAnsi="Times New Roman" w:cs="Times New Roman"/>
          <w:b/>
          <w:i/>
          <w:sz w:val="24"/>
          <w:szCs w:val="24"/>
        </w:rPr>
      </w:pPr>
      <w:r w:rsidRPr="0055121F">
        <w:rPr>
          <w:rFonts w:ascii="Times New Roman" w:hAnsi="Times New Roman" w:cs="Times New Roman"/>
          <w:b/>
          <w:i/>
          <w:sz w:val="24"/>
          <w:szCs w:val="24"/>
        </w:rPr>
        <w:t>Вывод:</w:t>
      </w:r>
    </w:p>
    <w:p w14:paraId="57F34B70" w14:textId="77777777" w:rsidR="00751B77" w:rsidRPr="0055121F" w:rsidRDefault="00751B77" w:rsidP="00751B77">
      <w:pPr>
        <w:pStyle w:val="S"/>
        <w:spacing w:line="276" w:lineRule="auto"/>
        <w:ind w:firstLine="567"/>
      </w:pPr>
      <w:r w:rsidRPr="0055121F">
        <w:t xml:space="preserve">Спортивный зал и спортивная площадка расположены при </w:t>
      </w:r>
      <w:proofErr w:type="spellStart"/>
      <w:r w:rsidRPr="0055121F">
        <w:t>Кумакской</w:t>
      </w:r>
      <w:proofErr w:type="spellEnd"/>
      <w:r w:rsidRPr="0055121F">
        <w:t xml:space="preserve"> средней школе. Сеть школьных спортивных залов реализует задачи, как спортивного воспитания детей школьного возраста, так и общего спортивного воспитания всего населения. В поселениях с числом жителей от 2 до 5 тыс. человек следует предусматривать один спортивный зал площадью 540 м</w:t>
      </w:r>
      <w:r w:rsidRPr="0055121F">
        <w:rPr>
          <w:vertAlign w:val="superscript"/>
        </w:rPr>
        <w:t>2</w:t>
      </w:r>
      <w:r w:rsidRPr="0055121F">
        <w:t xml:space="preserve"> – это рекомендуемый показатель в спортивных залах общедоступной сети согласно СП 42.13330.2016 «Планировка и застройка городских и сельских поселений».</w:t>
      </w:r>
    </w:p>
    <w:p w14:paraId="4ACFD6A7" w14:textId="27A2F808" w:rsidR="006405F5" w:rsidRPr="0055121F" w:rsidRDefault="006405F5" w:rsidP="006405F5">
      <w:pPr>
        <w:spacing w:after="0" w:line="240" w:lineRule="auto"/>
        <w:ind w:firstLine="567"/>
        <w:jc w:val="both"/>
        <w:rPr>
          <w:rFonts w:ascii="Times New Roman" w:eastAsia="Times New Roman" w:hAnsi="Times New Roman" w:cs="Times New Roman"/>
          <w:sz w:val="24"/>
          <w:szCs w:val="24"/>
        </w:rPr>
      </w:pPr>
      <w:bookmarkStart w:id="64" w:name="_Hlk114413071"/>
      <w:bookmarkStart w:id="65" w:name="_Hlk114414083"/>
    </w:p>
    <w:p w14:paraId="3212062D" w14:textId="4D3ADBE6" w:rsidR="003F025D" w:rsidRPr="0055121F" w:rsidRDefault="003F025D" w:rsidP="006405F5">
      <w:pPr>
        <w:spacing w:after="0" w:line="240" w:lineRule="auto"/>
        <w:ind w:firstLine="567"/>
        <w:jc w:val="both"/>
        <w:rPr>
          <w:rFonts w:ascii="Times New Roman" w:eastAsia="Times New Roman" w:hAnsi="Times New Roman" w:cs="Times New Roman"/>
          <w:b/>
          <w:i/>
          <w:sz w:val="24"/>
          <w:szCs w:val="24"/>
        </w:rPr>
      </w:pPr>
      <w:r w:rsidRPr="0055121F">
        <w:rPr>
          <w:rFonts w:ascii="Times New Roman" w:eastAsia="Times New Roman" w:hAnsi="Times New Roman" w:cs="Times New Roman"/>
          <w:b/>
          <w:i/>
          <w:sz w:val="24"/>
          <w:szCs w:val="24"/>
        </w:rPr>
        <w:t>Проектом предлагается:</w:t>
      </w:r>
    </w:p>
    <w:p w14:paraId="3D24C41B" w14:textId="2922EF16" w:rsidR="0075680A" w:rsidRPr="0055121F" w:rsidRDefault="0075680A" w:rsidP="006405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Согласно схеме территориального планирования </w:t>
      </w:r>
      <w:proofErr w:type="spellStart"/>
      <w:r w:rsidRPr="0055121F">
        <w:rPr>
          <w:rFonts w:ascii="Times New Roman" w:eastAsia="Times New Roman" w:hAnsi="Times New Roman" w:cs="Times New Roman"/>
          <w:sz w:val="24"/>
          <w:szCs w:val="24"/>
        </w:rPr>
        <w:t>Новоорского</w:t>
      </w:r>
      <w:proofErr w:type="spellEnd"/>
      <w:r w:rsidRPr="0055121F">
        <w:rPr>
          <w:rFonts w:ascii="Times New Roman" w:eastAsia="Times New Roman" w:hAnsi="Times New Roman" w:cs="Times New Roman"/>
          <w:sz w:val="24"/>
          <w:szCs w:val="24"/>
        </w:rPr>
        <w:t xml:space="preserve"> района предлагается строительство:</w:t>
      </w:r>
    </w:p>
    <w:p w14:paraId="3B384E45" w14:textId="77777777" w:rsidR="0075680A" w:rsidRPr="0055121F" w:rsidRDefault="0075680A" w:rsidP="006405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w:t>
      </w:r>
      <w:r w:rsidR="003F025D" w:rsidRPr="0055121F">
        <w:rPr>
          <w:rFonts w:ascii="Times New Roman" w:eastAsia="Times New Roman" w:hAnsi="Times New Roman" w:cs="Times New Roman"/>
          <w:sz w:val="24"/>
          <w:szCs w:val="24"/>
        </w:rPr>
        <w:t xml:space="preserve"> закрытого спортивного сооружения (2шт.)</w:t>
      </w:r>
      <w:r w:rsidRPr="0055121F">
        <w:rPr>
          <w:rFonts w:ascii="Times New Roman" w:eastAsia="Times New Roman" w:hAnsi="Times New Roman" w:cs="Times New Roman"/>
          <w:sz w:val="24"/>
          <w:szCs w:val="24"/>
        </w:rPr>
        <w:t xml:space="preserve">, </w:t>
      </w:r>
    </w:p>
    <w:p w14:paraId="6612EAF5" w14:textId="26286839" w:rsidR="003F025D" w:rsidRPr="0055121F" w:rsidRDefault="0075680A" w:rsidP="006405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комплекс физкультурно-оздоровительных площадок – 2 шт.</w:t>
      </w:r>
    </w:p>
    <w:bookmarkEnd w:id="64"/>
    <w:bookmarkEnd w:id="65"/>
    <w:p w14:paraId="7D94DB5B" w14:textId="77777777" w:rsidR="00751B77" w:rsidRPr="0055121F" w:rsidRDefault="00751B77" w:rsidP="00751B77">
      <w:pPr>
        <w:spacing w:after="0" w:line="240" w:lineRule="auto"/>
        <w:ind w:firstLine="284"/>
        <w:rPr>
          <w:rStyle w:val="fontstyle01"/>
          <w:rFonts w:ascii="Times New Roman" w:hAnsi="Times New Roman" w:cs="Times New Roman"/>
          <w:color w:val="auto"/>
          <w:highlight w:val="red"/>
        </w:rPr>
      </w:pPr>
    </w:p>
    <w:p w14:paraId="4CE3E1BE" w14:textId="0BE43EA9" w:rsidR="00751B77" w:rsidRPr="0055121F" w:rsidRDefault="006405F5" w:rsidP="006405F5">
      <w:pPr>
        <w:spacing w:after="0" w:line="240" w:lineRule="auto"/>
        <w:ind w:firstLine="567"/>
        <w:jc w:val="both"/>
        <w:rPr>
          <w:rFonts w:ascii="Times New Roman" w:eastAsia="Times New Roman" w:hAnsi="Times New Roman" w:cs="Times New Roman"/>
          <w:sz w:val="24"/>
          <w:szCs w:val="24"/>
        </w:rPr>
      </w:pPr>
      <w:r w:rsidRPr="0055121F">
        <w:rPr>
          <w:rFonts w:eastAsia="Times New Roman"/>
        </w:rPr>
        <w:t xml:space="preserve"> </w:t>
      </w:r>
      <w:r w:rsidR="00751B77" w:rsidRPr="0055121F">
        <w:rPr>
          <w:rFonts w:ascii="Times New Roman" w:eastAsia="Times New Roman" w:hAnsi="Times New Roman" w:cs="Times New Roman"/>
          <w:sz w:val="24"/>
          <w:szCs w:val="24"/>
        </w:rPr>
        <w:t>«При размещении учреждений физкультуры и спорта следует учитывать радиус их доступности:</w:t>
      </w:r>
    </w:p>
    <w:p w14:paraId="5D5820DF" w14:textId="6D3F5A36" w:rsidR="00751B77" w:rsidRPr="0055121F" w:rsidRDefault="00751B77" w:rsidP="006405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w:t>
      </w:r>
      <w:bookmarkStart w:id="66" w:name="_Hlk114319851"/>
      <w:r w:rsidR="006405F5" w:rsidRPr="0055121F">
        <w:rPr>
          <w:rFonts w:ascii="Times New Roman" w:eastAsia="Times New Roman" w:hAnsi="Times New Roman" w:cs="Times New Roman"/>
          <w:sz w:val="24"/>
          <w:szCs w:val="24"/>
        </w:rPr>
        <w:t xml:space="preserve"> </w:t>
      </w:r>
      <w:r w:rsidRPr="0055121F">
        <w:rPr>
          <w:rFonts w:ascii="Times New Roman" w:eastAsia="Times New Roman" w:hAnsi="Times New Roman" w:cs="Times New Roman"/>
          <w:sz w:val="24"/>
          <w:szCs w:val="24"/>
        </w:rPr>
        <w:t xml:space="preserve">комплексы физкультурно-оздоровительных площадок </w:t>
      </w:r>
      <w:bookmarkEnd w:id="66"/>
      <w:r w:rsidRPr="0055121F">
        <w:rPr>
          <w:rFonts w:ascii="Times New Roman" w:eastAsia="Times New Roman" w:hAnsi="Times New Roman" w:cs="Times New Roman"/>
          <w:sz w:val="24"/>
          <w:szCs w:val="24"/>
        </w:rPr>
        <w:t>– 500 м;</w:t>
      </w:r>
    </w:p>
    <w:p w14:paraId="18F1E59A" w14:textId="77777777" w:rsidR="00751B77" w:rsidRPr="0055121F" w:rsidRDefault="00751B77" w:rsidP="006405F5">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 </w:t>
      </w:r>
      <w:bookmarkStart w:id="67" w:name="_Hlk114319903"/>
      <w:r w:rsidRPr="0055121F">
        <w:rPr>
          <w:rFonts w:ascii="Times New Roman" w:eastAsia="Times New Roman" w:hAnsi="Times New Roman" w:cs="Times New Roman"/>
          <w:sz w:val="24"/>
          <w:szCs w:val="24"/>
        </w:rPr>
        <w:t>помещения для физкультурно-оздоровительных занятий</w:t>
      </w:r>
      <w:bookmarkEnd w:id="67"/>
      <w:r w:rsidRPr="0055121F">
        <w:rPr>
          <w:rFonts w:ascii="Times New Roman" w:eastAsia="Times New Roman" w:hAnsi="Times New Roman" w:cs="Times New Roman"/>
          <w:sz w:val="24"/>
          <w:szCs w:val="24"/>
        </w:rPr>
        <w:t>– 500 м.</w:t>
      </w:r>
    </w:p>
    <w:p w14:paraId="511C50F2" w14:textId="3729B0C5" w:rsidR="00751B77" w:rsidRPr="0055121F" w:rsidRDefault="00751B77" w:rsidP="003F025D">
      <w:pPr>
        <w:spacing w:after="0" w:line="240" w:lineRule="auto"/>
        <w:ind w:firstLine="567"/>
        <w:jc w:val="both"/>
        <w:rPr>
          <w:rFonts w:ascii="Times New Roman" w:eastAsia="Times New Roman" w:hAnsi="Times New Roman" w:cs="Times New Roman"/>
          <w:sz w:val="24"/>
          <w:szCs w:val="24"/>
        </w:rPr>
      </w:pPr>
      <w:r w:rsidRPr="0055121F">
        <w:rPr>
          <w:rFonts w:ascii="Times New Roman" w:eastAsia="Times New Roman" w:hAnsi="Times New Roman" w:cs="Times New Roman"/>
          <w:sz w:val="24"/>
          <w:szCs w:val="24"/>
        </w:rPr>
        <w:t xml:space="preserve">Радиусы доступности комплексов физкультурно-оздоровительных площадок </w:t>
      </w:r>
      <w:bookmarkStart w:id="68" w:name="_Hlk114319931"/>
      <w:r w:rsidRPr="0055121F">
        <w:rPr>
          <w:rFonts w:ascii="Times New Roman" w:eastAsia="Times New Roman" w:hAnsi="Times New Roman" w:cs="Times New Roman"/>
          <w:sz w:val="24"/>
          <w:szCs w:val="24"/>
        </w:rPr>
        <w:t>учтены на основании пункта</w:t>
      </w:r>
      <w:bookmarkEnd w:id="68"/>
      <w:r w:rsidRPr="0055121F">
        <w:rPr>
          <w:rFonts w:ascii="Times New Roman" w:eastAsia="Times New Roman" w:hAnsi="Times New Roman" w:cs="Times New Roman"/>
          <w:sz w:val="24"/>
          <w:szCs w:val="24"/>
        </w:rPr>
        <w:t xml:space="preserve"> 4.5.1 «здания и сооружения для развития физической культуры и массового </w:t>
      </w:r>
      <w:r w:rsidRPr="0055121F">
        <w:rPr>
          <w:rFonts w:ascii="Times New Roman" w:eastAsia="Times New Roman" w:hAnsi="Times New Roman" w:cs="Times New Roman"/>
          <w:sz w:val="24"/>
          <w:szCs w:val="24"/>
        </w:rPr>
        <w:lastRenderedPageBreak/>
        <w:t xml:space="preserve">спорта» местных нормативов градостроительного проектирования </w:t>
      </w:r>
      <w:proofErr w:type="spellStart"/>
      <w:r w:rsidRPr="0055121F">
        <w:rPr>
          <w:rFonts w:ascii="Times New Roman" w:eastAsia="Times New Roman" w:hAnsi="Times New Roman" w:cs="Times New Roman"/>
          <w:sz w:val="24"/>
          <w:szCs w:val="24"/>
        </w:rPr>
        <w:t>Новоорского</w:t>
      </w:r>
      <w:proofErr w:type="spellEnd"/>
      <w:r w:rsidRPr="0055121F">
        <w:rPr>
          <w:rFonts w:ascii="Times New Roman" w:eastAsia="Times New Roman" w:hAnsi="Times New Roman" w:cs="Times New Roman"/>
          <w:sz w:val="24"/>
          <w:szCs w:val="24"/>
        </w:rPr>
        <w:t xml:space="preserve"> района. Радиусы доступности помещения для физкультурно-оздоровительных занятий учтены на основании пункта 10.4 «Радиус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10.1.» </w:t>
      </w:r>
      <w:bookmarkStart w:id="69" w:name="_Hlk114326306"/>
      <w:r w:rsidRPr="0055121F">
        <w:rPr>
          <w:rFonts w:ascii="Times New Roman" w:eastAsia="Times New Roman" w:hAnsi="Times New Roman" w:cs="Times New Roman"/>
          <w:sz w:val="24"/>
          <w:szCs w:val="24"/>
        </w:rPr>
        <w:t xml:space="preserve">СП 42.13330.2016. </w:t>
      </w:r>
      <w:bookmarkEnd w:id="69"/>
      <w:r w:rsidRPr="0055121F">
        <w:rPr>
          <w:rFonts w:ascii="Times New Roman" w:eastAsia="Times New Roman" w:hAnsi="Times New Roman" w:cs="Times New Roman"/>
          <w:sz w:val="24"/>
          <w:szCs w:val="24"/>
        </w:rPr>
        <w:t>Свод правил. Градостроит</w:t>
      </w:r>
      <w:r w:rsidR="003F025D" w:rsidRPr="0055121F">
        <w:rPr>
          <w:rFonts w:ascii="Times New Roman" w:eastAsia="Times New Roman" w:hAnsi="Times New Roman" w:cs="Times New Roman"/>
          <w:sz w:val="24"/>
          <w:szCs w:val="24"/>
        </w:rPr>
        <w:t xml:space="preserve">ельство. Планировка и застройка </w:t>
      </w:r>
      <w:r w:rsidRPr="0055121F">
        <w:rPr>
          <w:rFonts w:ascii="Times New Roman" w:eastAsia="Times New Roman" w:hAnsi="Times New Roman" w:cs="Times New Roman"/>
          <w:sz w:val="24"/>
          <w:szCs w:val="24"/>
        </w:rPr>
        <w:t xml:space="preserve">городских и сельских поселений. </w:t>
      </w:r>
    </w:p>
    <w:p w14:paraId="465A25E3" w14:textId="77777777" w:rsidR="00751B77" w:rsidRPr="0055121F" w:rsidRDefault="00751B77" w:rsidP="006405F5">
      <w:pPr>
        <w:spacing w:after="0" w:line="240" w:lineRule="auto"/>
        <w:ind w:firstLine="567"/>
        <w:jc w:val="both"/>
        <w:rPr>
          <w:rFonts w:ascii="Times New Roman" w:eastAsia="Times New Roman" w:hAnsi="Times New Roman" w:cs="Times New Roman"/>
          <w:sz w:val="24"/>
          <w:szCs w:val="24"/>
        </w:rPr>
      </w:pPr>
    </w:p>
    <w:p w14:paraId="7008E539" w14:textId="77777777" w:rsidR="00751B77" w:rsidRPr="0055121F" w:rsidRDefault="00751B77" w:rsidP="00751B77">
      <w:pPr>
        <w:pStyle w:val="3"/>
        <w:spacing w:before="0" w:line="240" w:lineRule="auto"/>
        <w:ind w:firstLine="567"/>
        <w:rPr>
          <w:rFonts w:ascii="Times New Roman" w:hAnsi="Times New Roman" w:cs="Times New Roman"/>
          <w:b w:val="0"/>
          <w:bCs w:val="0"/>
          <w:color w:val="auto"/>
        </w:rPr>
      </w:pPr>
      <w:bookmarkStart w:id="70" w:name="_Toc197938559"/>
      <w:bookmarkStart w:id="71" w:name="_Hlk114416011"/>
      <w:r w:rsidRPr="0055121F">
        <w:rPr>
          <w:rFonts w:ascii="Times New Roman" w:hAnsi="Times New Roman" w:cs="Times New Roman"/>
          <w:color w:val="auto"/>
        </w:rPr>
        <w:t>4.9.5 Объекты общественного питания и торговли</w:t>
      </w:r>
      <w:bookmarkEnd w:id="70"/>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984"/>
        <w:gridCol w:w="2126"/>
        <w:gridCol w:w="2127"/>
      </w:tblGrid>
      <w:tr w:rsidR="0055121F" w:rsidRPr="0055121F" w14:paraId="6E2026BD" w14:textId="77777777" w:rsidTr="0055121F">
        <w:tc>
          <w:tcPr>
            <w:tcW w:w="2802" w:type="dxa"/>
            <w:shd w:val="clear" w:color="auto" w:fill="auto"/>
            <w:vAlign w:val="center"/>
          </w:tcPr>
          <w:p w14:paraId="204E9D6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Наименование и местонахождение учреждения</w:t>
            </w:r>
          </w:p>
        </w:tc>
        <w:tc>
          <w:tcPr>
            <w:tcW w:w="1984" w:type="dxa"/>
            <w:shd w:val="clear" w:color="auto" w:fill="auto"/>
            <w:vAlign w:val="center"/>
          </w:tcPr>
          <w:p w14:paraId="02F9BFF5" w14:textId="77777777" w:rsidR="00751B77" w:rsidRPr="0055121F" w:rsidRDefault="00751B77" w:rsidP="0018414E">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Кол-во объектов, </w:t>
            </w:r>
            <w:proofErr w:type="spellStart"/>
            <w:r w:rsidRPr="0055121F">
              <w:rPr>
                <w:rFonts w:ascii="Times New Roman" w:hAnsi="Times New Roman" w:cs="Times New Roman"/>
                <w:b/>
                <w:sz w:val="24"/>
                <w:szCs w:val="24"/>
              </w:rPr>
              <w:t>шт</w:t>
            </w:r>
            <w:proofErr w:type="spellEnd"/>
          </w:p>
        </w:tc>
        <w:tc>
          <w:tcPr>
            <w:tcW w:w="2126" w:type="dxa"/>
            <w:shd w:val="clear" w:color="auto" w:fill="auto"/>
            <w:vAlign w:val="center"/>
          </w:tcPr>
          <w:p w14:paraId="4245C251" w14:textId="77777777" w:rsidR="00751B77" w:rsidRPr="0055121F" w:rsidRDefault="00751B77" w:rsidP="0018414E">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Площадь зала, м</w:t>
            </w:r>
            <w:r w:rsidRPr="0055121F">
              <w:rPr>
                <w:rFonts w:ascii="Times New Roman" w:hAnsi="Times New Roman" w:cs="Times New Roman"/>
                <w:b/>
                <w:sz w:val="24"/>
                <w:szCs w:val="24"/>
                <w:vertAlign w:val="superscript"/>
              </w:rPr>
              <w:t>2</w:t>
            </w:r>
          </w:p>
        </w:tc>
        <w:tc>
          <w:tcPr>
            <w:tcW w:w="2127" w:type="dxa"/>
            <w:shd w:val="clear" w:color="auto" w:fill="auto"/>
            <w:vAlign w:val="center"/>
          </w:tcPr>
          <w:p w14:paraId="093C6CA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b/>
                <w:sz w:val="24"/>
                <w:szCs w:val="24"/>
              </w:rPr>
              <w:t>Число мест</w:t>
            </w:r>
          </w:p>
        </w:tc>
      </w:tr>
      <w:tr w:rsidR="0055121F" w:rsidRPr="0055121F" w14:paraId="4F26250F" w14:textId="77777777" w:rsidTr="0055121F">
        <w:tc>
          <w:tcPr>
            <w:tcW w:w="2802" w:type="dxa"/>
            <w:shd w:val="clear" w:color="auto" w:fill="auto"/>
            <w:vAlign w:val="center"/>
          </w:tcPr>
          <w:p w14:paraId="627B211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Магазины (без торговых центров)</w:t>
            </w:r>
          </w:p>
          <w:p w14:paraId="28B12FB8"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984" w:type="dxa"/>
            <w:shd w:val="clear" w:color="auto" w:fill="auto"/>
            <w:vAlign w:val="center"/>
          </w:tcPr>
          <w:p w14:paraId="308080C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w:t>
            </w:r>
          </w:p>
        </w:tc>
        <w:tc>
          <w:tcPr>
            <w:tcW w:w="2126" w:type="dxa"/>
            <w:shd w:val="clear" w:color="auto" w:fill="auto"/>
            <w:vAlign w:val="center"/>
          </w:tcPr>
          <w:p w14:paraId="4CDA4C4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100 </w:t>
            </w:r>
          </w:p>
        </w:tc>
        <w:tc>
          <w:tcPr>
            <w:tcW w:w="2127" w:type="dxa"/>
            <w:shd w:val="clear" w:color="auto" w:fill="auto"/>
            <w:vAlign w:val="center"/>
          </w:tcPr>
          <w:p w14:paraId="6DAE34A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41B8D32A" w14:textId="77777777" w:rsidTr="0055121F">
        <w:tc>
          <w:tcPr>
            <w:tcW w:w="2802" w:type="dxa"/>
            <w:shd w:val="clear" w:color="auto" w:fill="auto"/>
            <w:vAlign w:val="center"/>
          </w:tcPr>
          <w:p w14:paraId="0568942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Аптека</w:t>
            </w:r>
          </w:p>
          <w:p w14:paraId="1809797D"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984" w:type="dxa"/>
            <w:shd w:val="clear" w:color="auto" w:fill="auto"/>
            <w:vAlign w:val="center"/>
          </w:tcPr>
          <w:p w14:paraId="3E865C8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2126" w:type="dxa"/>
            <w:shd w:val="clear" w:color="auto" w:fill="auto"/>
            <w:vAlign w:val="center"/>
          </w:tcPr>
          <w:p w14:paraId="439919D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2127" w:type="dxa"/>
            <w:shd w:val="clear" w:color="auto" w:fill="auto"/>
            <w:vAlign w:val="center"/>
          </w:tcPr>
          <w:p w14:paraId="638007D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06E89BEE" w14:textId="77777777" w:rsidTr="0055121F">
        <w:tc>
          <w:tcPr>
            <w:tcW w:w="2802" w:type="dxa"/>
            <w:shd w:val="clear" w:color="auto" w:fill="auto"/>
            <w:vAlign w:val="center"/>
          </w:tcPr>
          <w:p w14:paraId="6A89BDDC" w14:textId="77777777" w:rsidR="00751B77" w:rsidRPr="0055121F" w:rsidRDefault="00751B77" w:rsidP="0018414E">
            <w:pPr>
              <w:pStyle w:val="ConsTitle"/>
              <w:widowControl/>
              <w:snapToGrid w:val="0"/>
              <w:ind w:right="0"/>
              <w:jc w:val="center"/>
              <w:rPr>
                <w:rFonts w:ascii="Times New Roman" w:hAnsi="Times New Roman" w:cs="Times New Roman"/>
                <w:b w:val="0"/>
                <w:bCs w:val="0"/>
                <w:sz w:val="24"/>
                <w:szCs w:val="24"/>
              </w:rPr>
            </w:pPr>
            <w:r w:rsidRPr="0055121F">
              <w:rPr>
                <w:rFonts w:ascii="Times New Roman" w:hAnsi="Times New Roman" w:cs="Times New Roman"/>
                <w:b w:val="0"/>
                <w:bCs w:val="0"/>
                <w:sz w:val="24"/>
                <w:szCs w:val="24"/>
              </w:rPr>
              <w:t>Столовые, находящиеся на балансе учебных заведений, организаций, промышленных предприятий</w:t>
            </w:r>
          </w:p>
          <w:p w14:paraId="41458553" w14:textId="77777777" w:rsidR="00751B77" w:rsidRPr="0055121F" w:rsidRDefault="00751B77" w:rsidP="0018414E">
            <w:pPr>
              <w:pStyle w:val="ConsTitle"/>
              <w:widowControl/>
              <w:snapToGrid w:val="0"/>
              <w:ind w:right="0"/>
              <w:jc w:val="center"/>
              <w:rPr>
                <w:rFonts w:ascii="Times New Roman" w:hAnsi="Times New Roman" w:cs="Times New Roman"/>
                <w:b w:val="0"/>
                <w:bCs w:val="0"/>
                <w:sz w:val="24"/>
                <w:szCs w:val="24"/>
              </w:rPr>
            </w:pPr>
          </w:p>
        </w:tc>
        <w:tc>
          <w:tcPr>
            <w:tcW w:w="1984" w:type="dxa"/>
            <w:shd w:val="clear" w:color="auto" w:fill="auto"/>
            <w:vAlign w:val="center"/>
          </w:tcPr>
          <w:p w14:paraId="2318AA4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2126" w:type="dxa"/>
            <w:shd w:val="clear" w:color="auto" w:fill="auto"/>
            <w:vAlign w:val="center"/>
          </w:tcPr>
          <w:p w14:paraId="0449399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50</w:t>
            </w:r>
          </w:p>
        </w:tc>
        <w:tc>
          <w:tcPr>
            <w:tcW w:w="2127" w:type="dxa"/>
            <w:shd w:val="clear" w:color="auto" w:fill="auto"/>
            <w:vAlign w:val="center"/>
          </w:tcPr>
          <w:p w14:paraId="0832260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r>
    </w:tbl>
    <w:p w14:paraId="24B2A958" w14:textId="77777777" w:rsidR="00751B77" w:rsidRPr="0055121F" w:rsidRDefault="00751B77" w:rsidP="00751B77">
      <w:pPr>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отсутствуют общедоступные столовые, кафе, магазины непродовольственных товаров, рынки.</w:t>
      </w:r>
    </w:p>
    <w:p w14:paraId="75174B10" w14:textId="77777777" w:rsidR="00751B77" w:rsidRPr="0055121F" w:rsidRDefault="00751B77" w:rsidP="00751B77">
      <w:pPr>
        <w:ind w:firstLine="567"/>
        <w:jc w:val="both"/>
        <w:rPr>
          <w:rFonts w:ascii="Times New Roman" w:hAnsi="Times New Roman" w:cs="Times New Roman"/>
          <w:sz w:val="24"/>
          <w:szCs w:val="24"/>
        </w:rPr>
      </w:pPr>
      <w:r w:rsidRPr="0055121F">
        <w:rPr>
          <w:rFonts w:ascii="Times New Roman" w:hAnsi="Times New Roman" w:cs="Times New Roman"/>
          <w:sz w:val="24"/>
          <w:szCs w:val="24"/>
        </w:rPr>
        <w:t>В таблице приведены ориентировочные результаты расчета потребности поселения в объектах обслуживания. Расчеты проведены на основании регламентного документа «Нормативы градостроительного проектирования Оренбургской области» и СНиП 2.07.01. -89* «Градостроительство. Планировка и застройка городских и сельских поселений» (СП 42.13330.2016)</w:t>
      </w:r>
    </w:p>
    <w:p w14:paraId="19A7AA90" w14:textId="77777777" w:rsidR="00751B77" w:rsidRPr="0055121F" w:rsidRDefault="00751B77" w:rsidP="00751B77">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Расчет потребности в основных учреждениях обслуживания на расчетный и прогнозный периоды генерального плана (при условии стабилизации численности населения) </w:t>
      </w:r>
    </w:p>
    <w:p w14:paraId="504712A1" w14:textId="77777777" w:rsidR="00751B77" w:rsidRPr="0055121F" w:rsidRDefault="00751B77" w:rsidP="00751B77">
      <w:pPr>
        <w:spacing w:after="0"/>
        <w:ind w:firstLine="567"/>
        <w:jc w:val="center"/>
        <w:rPr>
          <w:rFonts w:ascii="Times New Roman" w:hAnsi="Times New Roman" w:cs="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850"/>
        <w:gridCol w:w="1134"/>
        <w:gridCol w:w="1276"/>
        <w:gridCol w:w="992"/>
        <w:gridCol w:w="992"/>
        <w:gridCol w:w="993"/>
        <w:gridCol w:w="992"/>
      </w:tblGrid>
      <w:tr w:rsidR="0055121F" w:rsidRPr="0055121F" w14:paraId="417DB8BE" w14:textId="77777777" w:rsidTr="0055121F">
        <w:trPr>
          <w:trHeight w:val="1895"/>
        </w:trPr>
        <w:tc>
          <w:tcPr>
            <w:tcW w:w="2660" w:type="dxa"/>
            <w:shd w:val="clear" w:color="auto" w:fill="auto"/>
            <w:vAlign w:val="center"/>
          </w:tcPr>
          <w:p w14:paraId="51A28CCB" w14:textId="77777777" w:rsidR="00751B77" w:rsidRPr="0055121F" w:rsidRDefault="00751B77" w:rsidP="0018414E">
            <w:pPr>
              <w:spacing w:after="0" w:line="240" w:lineRule="auto"/>
              <w:jc w:val="center"/>
              <w:rPr>
                <w:rFonts w:ascii="Times New Roman" w:hAnsi="Times New Roman" w:cs="Times New Roman"/>
                <w:b/>
                <w:sz w:val="24"/>
                <w:szCs w:val="24"/>
              </w:rPr>
            </w:pPr>
            <w:proofErr w:type="spellStart"/>
            <w:r w:rsidRPr="0055121F">
              <w:rPr>
                <w:rFonts w:ascii="Times New Roman" w:hAnsi="Times New Roman" w:cs="Times New Roman"/>
                <w:b/>
                <w:sz w:val="24"/>
                <w:szCs w:val="24"/>
              </w:rPr>
              <w:t>Наименов</w:t>
            </w:r>
            <w:proofErr w:type="spellEnd"/>
            <w:r w:rsidRPr="0055121F">
              <w:rPr>
                <w:rFonts w:ascii="Times New Roman" w:hAnsi="Times New Roman" w:cs="Times New Roman"/>
                <w:b/>
                <w:sz w:val="24"/>
                <w:szCs w:val="24"/>
              </w:rPr>
              <w:t>. учреждений</w:t>
            </w:r>
          </w:p>
        </w:tc>
        <w:tc>
          <w:tcPr>
            <w:tcW w:w="850" w:type="dxa"/>
            <w:shd w:val="clear" w:color="auto" w:fill="auto"/>
            <w:vAlign w:val="center"/>
          </w:tcPr>
          <w:p w14:paraId="64002D92"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Ед.</w:t>
            </w:r>
          </w:p>
          <w:p w14:paraId="75E13478"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изм.</w:t>
            </w:r>
          </w:p>
        </w:tc>
        <w:tc>
          <w:tcPr>
            <w:tcW w:w="1134" w:type="dxa"/>
            <w:shd w:val="clear" w:color="auto" w:fill="auto"/>
            <w:vAlign w:val="center"/>
          </w:tcPr>
          <w:p w14:paraId="5BA6D827"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Норма на 1000 жителей*</w:t>
            </w:r>
          </w:p>
        </w:tc>
        <w:tc>
          <w:tcPr>
            <w:tcW w:w="1276" w:type="dxa"/>
            <w:shd w:val="clear" w:color="auto" w:fill="auto"/>
            <w:vAlign w:val="center"/>
          </w:tcPr>
          <w:p w14:paraId="2ABF340D"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Существ.  Проектная ёмкость</w:t>
            </w:r>
          </w:p>
        </w:tc>
        <w:tc>
          <w:tcPr>
            <w:tcW w:w="992" w:type="dxa"/>
            <w:shd w:val="clear" w:color="auto" w:fill="auto"/>
            <w:vAlign w:val="center"/>
          </w:tcPr>
          <w:p w14:paraId="043C8F13" w14:textId="732E0152" w:rsidR="00751B77" w:rsidRPr="0055121F" w:rsidRDefault="00751B77" w:rsidP="00B959A5">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Норма </w:t>
            </w:r>
            <w:r w:rsidR="00B959A5" w:rsidRPr="0055121F">
              <w:rPr>
                <w:rFonts w:ascii="Times New Roman" w:hAnsi="Times New Roman" w:cs="Times New Roman"/>
                <w:b/>
                <w:sz w:val="24"/>
                <w:szCs w:val="24"/>
              </w:rPr>
              <w:t>1693</w:t>
            </w:r>
            <w:r w:rsidRPr="0055121F">
              <w:rPr>
                <w:rFonts w:ascii="Times New Roman" w:hAnsi="Times New Roman" w:cs="Times New Roman"/>
                <w:b/>
                <w:sz w:val="24"/>
                <w:szCs w:val="24"/>
              </w:rPr>
              <w:t xml:space="preserve"> чел. (203</w:t>
            </w:r>
            <w:r w:rsidR="00B959A5" w:rsidRPr="0055121F">
              <w:rPr>
                <w:rFonts w:ascii="Times New Roman" w:hAnsi="Times New Roman" w:cs="Times New Roman"/>
                <w:b/>
                <w:sz w:val="24"/>
                <w:szCs w:val="24"/>
              </w:rPr>
              <w:t>4</w:t>
            </w:r>
            <w:r w:rsidRPr="0055121F">
              <w:rPr>
                <w:rFonts w:ascii="Times New Roman" w:hAnsi="Times New Roman" w:cs="Times New Roman"/>
                <w:b/>
                <w:sz w:val="24"/>
                <w:szCs w:val="24"/>
              </w:rPr>
              <w:t>г.)</w:t>
            </w:r>
          </w:p>
        </w:tc>
        <w:tc>
          <w:tcPr>
            <w:tcW w:w="992" w:type="dxa"/>
            <w:shd w:val="clear" w:color="auto" w:fill="auto"/>
            <w:vAlign w:val="center"/>
          </w:tcPr>
          <w:p w14:paraId="22496FCC" w14:textId="77777777" w:rsidR="00751B77" w:rsidRPr="0055121F" w:rsidRDefault="00751B77" w:rsidP="0018414E">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Резерв</w:t>
            </w:r>
          </w:p>
          <w:p w14:paraId="765298CF"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w:t>
            </w:r>
          </w:p>
          <w:p w14:paraId="59BD23C6"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Дефицит (-)</w:t>
            </w:r>
          </w:p>
        </w:tc>
        <w:tc>
          <w:tcPr>
            <w:tcW w:w="993" w:type="dxa"/>
            <w:shd w:val="clear" w:color="auto" w:fill="auto"/>
            <w:vAlign w:val="center"/>
          </w:tcPr>
          <w:p w14:paraId="48125665" w14:textId="7C9F8FC3"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 xml:space="preserve">Норма для </w:t>
            </w:r>
            <w:r w:rsidR="00B959A5" w:rsidRPr="0055121F">
              <w:rPr>
                <w:rFonts w:ascii="Times New Roman" w:hAnsi="Times New Roman" w:cs="Times New Roman"/>
                <w:b/>
                <w:sz w:val="24"/>
                <w:szCs w:val="24"/>
              </w:rPr>
              <w:t>1768</w:t>
            </w:r>
          </w:p>
          <w:p w14:paraId="02893703"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чел.</w:t>
            </w:r>
          </w:p>
          <w:p w14:paraId="65102B28" w14:textId="7D44DAAA" w:rsidR="00751B77" w:rsidRPr="0055121F" w:rsidRDefault="00B959A5"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(2054</w:t>
            </w:r>
            <w:r w:rsidR="00751B77" w:rsidRPr="0055121F">
              <w:rPr>
                <w:rFonts w:ascii="Times New Roman" w:hAnsi="Times New Roman" w:cs="Times New Roman"/>
                <w:b/>
                <w:sz w:val="24"/>
                <w:szCs w:val="24"/>
              </w:rPr>
              <w:t>г.)</w:t>
            </w:r>
          </w:p>
        </w:tc>
        <w:tc>
          <w:tcPr>
            <w:tcW w:w="992" w:type="dxa"/>
            <w:shd w:val="clear" w:color="auto" w:fill="auto"/>
            <w:vAlign w:val="center"/>
          </w:tcPr>
          <w:p w14:paraId="385478CC" w14:textId="77777777" w:rsidR="00751B77" w:rsidRPr="0055121F" w:rsidRDefault="00751B77" w:rsidP="0018414E">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Резерв</w:t>
            </w:r>
          </w:p>
          <w:p w14:paraId="1BAAFDBB"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w:t>
            </w:r>
          </w:p>
          <w:p w14:paraId="09D4BDB0" w14:textId="77777777" w:rsidR="00751B77" w:rsidRPr="0055121F" w:rsidRDefault="00751B77" w:rsidP="0018414E">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Дефицит (-)</w:t>
            </w:r>
          </w:p>
        </w:tc>
      </w:tr>
      <w:tr w:rsidR="0055121F" w:rsidRPr="0055121F" w14:paraId="4E8F4D3B" w14:textId="77777777" w:rsidTr="0055121F">
        <w:tc>
          <w:tcPr>
            <w:tcW w:w="2660" w:type="dxa"/>
            <w:shd w:val="clear" w:color="auto" w:fill="auto"/>
            <w:vAlign w:val="center"/>
          </w:tcPr>
          <w:p w14:paraId="0F25268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Детские дошкольные учреждения</w:t>
            </w:r>
          </w:p>
          <w:p w14:paraId="1F437976"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shd w:val="clear" w:color="auto" w:fill="auto"/>
            <w:vAlign w:val="center"/>
          </w:tcPr>
          <w:p w14:paraId="7A975FB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место</w:t>
            </w:r>
          </w:p>
        </w:tc>
        <w:tc>
          <w:tcPr>
            <w:tcW w:w="1134" w:type="dxa"/>
            <w:shd w:val="clear" w:color="auto" w:fill="auto"/>
            <w:vAlign w:val="center"/>
          </w:tcPr>
          <w:p w14:paraId="1C408E2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40</w:t>
            </w:r>
          </w:p>
        </w:tc>
        <w:tc>
          <w:tcPr>
            <w:tcW w:w="1276" w:type="dxa"/>
            <w:shd w:val="clear" w:color="auto" w:fill="auto"/>
            <w:vAlign w:val="center"/>
          </w:tcPr>
          <w:p w14:paraId="739A6CD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60</w:t>
            </w:r>
          </w:p>
        </w:tc>
        <w:tc>
          <w:tcPr>
            <w:tcW w:w="992" w:type="dxa"/>
            <w:shd w:val="clear" w:color="auto" w:fill="auto"/>
            <w:vAlign w:val="center"/>
          </w:tcPr>
          <w:p w14:paraId="064F86C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92</w:t>
            </w:r>
          </w:p>
        </w:tc>
        <w:tc>
          <w:tcPr>
            <w:tcW w:w="992" w:type="dxa"/>
            <w:shd w:val="clear" w:color="auto" w:fill="auto"/>
            <w:vAlign w:val="center"/>
          </w:tcPr>
          <w:p w14:paraId="33F212C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-32</w:t>
            </w:r>
          </w:p>
        </w:tc>
        <w:tc>
          <w:tcPr>
            <w:tcW w:w="993" w:type="dxa"/>
            <w:shd w:val="clear" w:color="auto" w:fill="auto"/>
            <w:vAlign w:val="center"/>
          </w:tcPr>
          <w:p w14:paraId="68C8172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97</w:t>
            </w:r>
          </w:p>
        </w:tc>
        <w:tc>
          <w:tcPr>
            <w:tcW w:w="992" w:type="dxa"/>
            <w:shd w:val="clear" w:color="auto" w:fill="auto"/>
            <w:vAlign w:val="center"/>
          </w:tcPr>
          <w:p w14:paraId="5F2CA3A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72</w:t>
            </w:r>
          </w:p>
        </w:tc>
      </w:tr>
      <w:tr w:rsidR="0055121F" w:rsidRPr="0055121F" w14:paraId="1D3D3EF8"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2AB2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Общеобразовательные школы</w:t>
            </w:r>
          </w:p>
          <w:p w14:paraId="17BD8F8D"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8E28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место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7016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9446" w14:textId="06AC4F29" w:rsidR="00751B77" w:rsidRPr="0055121F" w:rsidRDefault="00751B77" w:rsidP="00356081">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w:t>
            </w:r>
            <w:r w:rsidR="00356081" w:rsidRPr="0055121F">
              <w:rPr>
                <w:rFonts w:ascii="Times New Roman" w:hAnsi="Times New Roman" w:cs="Times New Roman"/>
                <w:sz w:val="24"/>
                <w:szCs w:val="24"/>
              </w:rPr>
              <w:t>6</w:t>
            </w:r>
            <w:r w:rsidRPr="0055121F">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22B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58B1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99F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326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083C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w:t>
            </w:r>
          </w:p>
        </w:tc>
      </w:tr>
      <w:tr w:rsidR="0055121F" w:rsidRPr="0055121F" w14:paraId="680047E7"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56E5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Сельский дом культуры</w:t>
            </w:r>
          </w:p>
          <w:p w14:paraId="52879716"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C14C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место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5AA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7C0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FDB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185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677E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+115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26B0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1A9E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+105</w:t>
            </w:r>
          </w:p>
        </w:tc>
      </w:tr>
      <w:tr w:rsidR="0055121F" w:rsidRPr="0055121F" w14:paraId="6833D81C"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3573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lastRenderedPageBreak/>
              <w:t>Библиотека с читальным залом</w:t>
            </w:r>
          </w:p>
          <w:p w14:paraId="5FC59AD7"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1D6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учреждение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F809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на 10 тыс. чел.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5F2B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CE44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DEEB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303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33F6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х</w:t>
            </w:r>
          </w:p>
        </w:tc>
      </w:tr>
      <w:tr w:rsidR="0055121F" w:rsidRPr="0055121F" w14:paraId="14291445"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6A2E2" w14:textId="77777777" w:rsidR="00751B77" w:rsidRPr="0055121F" w:rsidRDefault="00751B77" w:rsidP="0018414E">
            <w:pPr>
              <w:spacing w:after="0" w:line="240" w:lineRule="auto"/>
              <w:jc w:val="center"/>
              <w:rPr>
                <w:rFonts w:ascii="Times New Roman" w:hAnsi="Times New Roman" w:cs="Times New Roman"/>
                <w:sz w:val="24"/>
                <w:szCs w:val="24"/>
              </w:rPr>
            </w:pPr>
          </w:p>
          <w:p w14:paraId="3BD3837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Музей</w:t>
            </w:r>
          </w:p>
          <w:p w14:paraId="3C67D52F"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3B3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учреждение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E62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40D4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7C0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A4D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774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05D5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х</w:t>
            </w:r>
          </w:p>
        </w:tc>
      </w:tr>
      <w:tr w:rsidR="0055121F" w:rsidRPr="0055121F" w14:paraId="0CD0D847"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B49C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Плоскостные спортивные сооружения</w:t>
            </w:r>
          </w:p>
          <w:p w14:paraId="71490471"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C5E0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Га на 1 тыс. жителей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4F6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6636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 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16F9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1EA2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201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41B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1,3</w:t>
            </w:r>
          </w:p>
        </w:tc>
      </w:tr>
      <w:tr w:rsidR="0055121F" w:rsidRPr="0055121F" w14:paraId="1C21F75A"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DF6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Бассейн</w:t>
            </w:r>
          </w:p>
          <w:p w14:paraId="53575FEF"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8298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м2</w:t>
            </w:r>
          </w:p>
          <w:p w14:paraId="062E8B8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зеркала воды на 1 тыс. жителей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C295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BB4C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отсутствует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2B73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AB38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6556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81B7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115B1464"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AF2B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Врачебная амбулатория</w:t>
            </w:r>
          </w:p>
          <w:p w14:paraId="4ADF1B98"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756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посещение в смену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D7F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1F9F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F422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9F90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AC7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C46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w:t>
            </w:r>
          </w:p>
        </w:tc>
      </w:tr>
      <w:tr w:rsidR="0055121F" w:rsidRPr="0055121F" w14:paraId="63F2391D"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9F9C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Магазины продовольственных  товаров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ED2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м2 торг. площади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7270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0BE9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C5D2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F7BA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-130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6F27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243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4EF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-143</w:t>
            </w:r>
          </w:p>
        </w:tc>
      </w:tr>
      <w:tr w:rsidR="0055121F" w:rsidRPr="0055121F" w14:paraId="7A581B16"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F02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Магазины непродовольственных товаров</w:t>
            </w:r>
          </w:p>
          <w:p w14:paraId="535A706A"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7C7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м2 торг. площади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E683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0423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A3CE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07E2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49C9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488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7774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6CA5C72F"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06A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Рынок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825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м2 торг. площади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5AF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F65E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6D9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B154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CE8B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81B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3F9BE3B3"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757A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Предприятие общественного питания</w:t>
            </w:r>
          </w:p>
          <w:p w14:paraId="16497137"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9078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место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708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3C48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6846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2EAD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9130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C45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10F43934" w14:textId="77777777" w:rsidTr="0055121F">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218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Бани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2B15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место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9C99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6A8A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отсутствует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0D48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176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A43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88FD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4FD47637" w14:textId="77777777" w:rsidTr="0055121F">
        <w:tc>
          <w:tcPr>
            <w:tcW w:w="2660" w:type="dxa"/>
            <w:shd w:val="clear" w:color="auto" w:fill="auto"/>
            <w:vAlign w:val="center"/>
          </w:tcPr>
          <w:p w14:paraId="0443358B" w14:textId="77777777" w:rsidR="00751B77" w:rsidRPr="0055121F" w:rsidRDefault="00751B77" w:rsidP="0018414E">
            <w:pPr>
              <w:snapToGrid w:val="0"/>
              <w:spacing w:after="0" w:line="240" w:lineRule="auto"/>
              <w:jc w:val="center"/>
              <w:rPr>
                <w:rFonts w:ascii="Times New Roman" w:hAnsi="Times New Roman" w:cs="Times New Roman"/>
                <w:sz w:val="24"/>
                <w:szCs w:val="24"/>
              </w:rPr>
            </w:pPr>
          </w:p>
          <w:p w14:paraId="2169CB12" w14:textId="77777777" w:rsidR="00751B77" w:rsidRPr="0055121F" w:rsidRDefault="00751B77" w:rsidP="0018414E">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Пожарное депо</w:t>
            </w:r>
          </w:p>
          <w:p w14:paraId="72A04681" w14:textId="77777777" w:rsidR="00751B77" w:rsidRPr="0055121F" w:rsidRDefault="00751B77" w:rsidP="0018414E">
            <w:pPr>
              <w:snapToGrid w:val="0"/>
              <w:spacing w:after="0" w:line="240" w:lineRule="auto"/>
              <w:jc w:val="center"/>
              <w:rPr>
                <w:rFonts w:ascii="Times New Roman" w:hAnsi="Times New Roman" w:cs="Times New Roman"/>
                <w:sz w:val="24"/>
                <w:szCs w:val="24"/>
              </w:rPr>
            </w:pPr>
          </w:p>
        </w:tc>
        <w:tc>
          <w:tcPr>
            <w:tcW w:w="7229" w:type="dxa"/>
            <w:gridSpan w:val="7"/>
            <w:shd w:val="clear" w:color="auto" w:fill="auto"/>
            <w:vAlign w:val="center"/>
          </w:tcPr>
          <w:p w14:paraId="09BDC25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Добровольная пожарная дружина</w:t>
            </w:r>
          </w:p>
        </w:tc>
      </w:tr>
      <w:tr w:rsidR="0055121F" w:rsidRPr="0055121F" w14:paraId="77BFE9BC" w14:textId="77777777" w:rsidTr="0055121F">
        <w:tc>
          <w:tcPr>
            <w:tcW w:w="2660" w:type="dxa"/>
            <w:shd w:val="clear" w:color="auto" w:fill="auto"/>
            <w:vAlign w:val="center"/>
          </w:tcPr>
          <w:p w14:paraId="24C7FF30" w14:textId="77777777" w:rsidR="00751B77" w:rsidRPr="0055121F" w:rsidRDefault="00751B77" w:rsidP="0018414E">
            <w:pPr>
              <w:snapToGrid w:val="0"/>
              <w:spacing w:after="0" w:line="240" w:lineRule="auto"/>
              <w:jc w:val="center"/>
              <w:rPr>
                <w:rFonts w:ascii="Times New Roman" w:hAnsi="Times New Roman" w:cs="Times New Roman"/>
                <w:sz w:val="24"/>
                <w:szCs w:val="24"/>
              </w:rPr>
            </w:pPr>
          </w:p>
          <w:p w14:paraId="27959ACC" w14:textId="77777777" w:rsidR="00751B77" w:rsidRPr="0055121F" w:rsidRDefault="00751B77" w:rsidP="0018414E">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Кладбища (действующие)</w:t>
            </w:r>
          </w:p>
          <w:p w14:paraId="31604D17" w14:textId="77777777" w:rsidR="00751B77" w:rsidRPr="0055121F" w:rsidRDefault="00751B77" w:rsidP="0018414E">
            <w:pPr>
              <w:snapToGrid w:val="0"/>
              <w:spacing w:after="0" w:line="240" w:lineRule="auto"/>
              <w:jc w:val="center"/>
              <w:rPr>
                <w:rFonts w:ascii="Times New Roman" w:hAnsi="Times New Roman" w:cs="Times New Roman"/>
                <w:sz w:val="24"/>
                <w:szCs w:val="24"/>
              </w:rPr>
            </w:pPr>
          </w:p>
        </w:tc>
        <w:tc>
          <w:tcPr>
            <w:tcW w:w="850" w:type="dxa"/>
            <w:shd w:val="clear" w:color="auto" w:fill="auto"/>
            <w:vAlign w:val="center"/>
          </w:tcPr>
          <w:p w14:paraId="567A420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га</w:t>
            </w:r>
          </w:p>
        </w:tc>
        <w:tc>
          <w:tcPr>
            <w:tcW w:w="1134" w:type="dxa"/>
            <w:shd w:val="clear" w:color="auto" w:fill="auto"/>
            <w:vAlign w:val="center"/>
          </w:tcPr>
          <w:p w14:paraId="2B44A64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0,24</w:t>
            </w:r>
          </w:p>
        </w:tc>
        <w:tc>
          <w:tcPr>
            <w:tcW w:w="1276" w:type="dxa"/>
            <w:shd w:val="clear" w:color="auto" w:fill="auto"/>
            <w:vAlign w:val="center"/>
          </w:tcPr>
          <w:p w14:paraId="03AB6BB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w:t>
            </w:r>
          </w:p>
        </w:tc>
        <w:tc>
          <w:tcPr>
            <w:tcW w:w="992" w:type="dxa"/>
            <w:shd w:val="clear" w:color="auto" w:fill="auto"/>
            <w:vAlign w:val="center"/>
          </w:tcPr>
          <w:p w14:paraId="62507D0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0,5</w:t>
            </w:r>
          </w:p>
        </w:tc>
        <w:tc>
          <w:tcPr>
            <w:tcW w:w="992" w:type="dxa"/>
            <w:shd w:val="clear" w:color="auto" w:fill="auto"/>
            <w:vAlign w:val="center"/>
          </w:tcPr>
          <w:p w14:paraId="44DA950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+4,5</w:t>
            </w:r>
          </w:p>
        </w:tc>
        <w:tc>
          <w:tcPr>
            <w:tcW w:w="993" w:type="dxa"/>
            <w:shd w:val="clear" w:color="auto" w:fill="auto"/>
            <w:vAlign w:val="center"/>
          </w:tcPr>
          <w:p w14:paraId="1093C23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0,6</w:t>
            </w:r>
          </w:p>
        </w:tc>
        <w:tc>
          <w:tcPr>
            <w:tcW w:w="992" w:type="dxa"/>
            <w:shd w:val="clear" w:color="auto" w:fill="auto"/>
            <w:vAlign w:val="center"/>
          </w:tcPr>
          <w:p w14:paraId="0F8EE3A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+4,4</w:t>
            </w:r>
          </w:p>
        </w:tc>
      </w:tr>
      <w:tr w:rsidR="0055121F" w:rsidRPr="0055121F" w14:paraId="474EC799" w14:textId="77777777" w:rsidTr="0055121F">
        <w:tc>
          <w:tcPr>
            <w:tcW w:w="2660" w:type="dxa"/>
            <w:shd w:val="clear" w:color="auto" w:fill="auto"/>
            <w:vAlign w:val="center"/>
          </w:tcPr>
          <w:p w14:paraId="1876C55D" w14:textId="77777777" w:rsidR="00751B77" w:rsidRPr="0055121F" w:rsidRDefault="00751B77" w:rsidP="0018414E">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Жилищно-эксплуатационные организации:</w:t>
            </w:r>
          </w:p>
        </w:tc>
        <w:tc>
          <w:tcPr>
            <w:tcW w:w="850" w:type="dxa"/>
            <w:shd w:val="clear" w:color="auto" w:fill="auto"/>
            <w:vAlign w:val="center"/>
          </w:tcPr>
          <w:p w14:paraId="1F7E423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объект</w:t>
            </w:r>
          </w:p>
        </w:tc>
        <w:tc>
          <w:tcPr>
            <w:tcW w:w="1134" w:type="dxa"/>
            <w:shd w:val="clear" w:color="auto" w:fill="auto"/>
            <w:vAlign w:val="center"/>
          </w:tcPr>
          <w:p w14:paraId="49BE67F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276" w:type="dxa"/>
            <w:shd w:val="clear" w:color="auto" w:fill="auto"/>
            <w:vAlign w:val="center"/>
          </w:tcPr>
          <w:p w14:paraId="28A6FC2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992" w:type="dxa"/>
            <w:shd w:val="clear" w:color="auto" w:fill="auto"/>
            <w:vAlign w:val="center"/>
          </w:tcPr>
          <w:p w14:paraId="2923DEA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2" w:type="dxa"/>
            <w:shd w:val="clear" w:color="auto" w:fill="auto"/>
            <w:vAlign w:val="center"/>
          </w:tcPr>
          <w:p w14:paraId="60206907" w14:textId="77777777" w:rsidR="00751B77" w:rsidRPr="0055121F" w:rsidRDefault="00751B77" w:rsidP="0018414E">
            <w:pPr>
              <w:spacing w:after="0" w:line="240" w:lineRule="auto"/>
              <w:jc w:val="center"/>
              <w:rPr>
                <w:rFonts w:ascii="Times New Roman" w:hAnsi="Times New Roman" w:cs="Times New Roman"/>
                <w:sz w:val="24"/>
                <w:szCs w:val="24"/>
                <w:highlight w:val="yellow"/>
              </w:rPr>
            </w:pPr>
            <w:r w:rsidRPr="0055121F">
              <w:rPr>
                <w:rFonts w:ascii="Times New Roman" w:hAnsi="Times New Roman" w:cs="Times New Roman"/>
                <w:sz w:val="24"/>
                <w:szCs w:val="24"/>
              </w:rPr>
              <w:t>-</w:t>
            </w:r>
          </w:p>
        </w:tc>
        <w:tc>
          <w:tcPr>
            <w:tcW w:w="993" w:type="dxa"/>
            <w:shd w:val="clear" w:color="auto" w:fill="auto"/>
            <w:vAlign w:val="center"/>
          </w:tcPr>
          <w:p w14:paraId="566A27A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2" w:type="dxa"/>
            <w:shd w:val="clear" w:color="auto" w:fill="auto"/>
            <w:vAlign w:val="center"/>
          </w:tcPr>
          <w:p w14:paraId="417F2F8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r w:rsidR="0055121F" w:rsidRPr="0055121F" w14:paraId="357B5758" w14:textId="77777777" w:rsidTr="0055121F">
        <w:tc>
          <w:tcPr>
            <w:tcW w:w="2660" w:type="dxa"/>
            <w:shd w:val="clear" w:color="auto" w:fill="auto"/>
            <w:vAlign w:val="center"/>
          </w:tcPr>
          <w:p w14:paraId="344C20F5" w14:textId="77777777" w:rsidR="00751B77" w:rsidRPr="0055121F" w:rsidRDefault="00751B77" w:rsidP="0018414E">
            <w:pPr>
              <w:snapToGrid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lastRenderedPageBreak/>
              <w:t>Отделение связи</w:t>
            </w:r>
          </w:p>
          <w:p w14:paraId="679931D1" w14:textId="77777777" w:rsidR="00751B77" w:rsidRPr="0055121F" w:rsidRDefault="00751B77" w:rsidP="0018414E">
            <w:pPr>
              <w:snapToGrid w:val="0"/>
              <w:spacing w:after="0" w:line="240" w:lineRule="auto"/>
              <w:jc w:val="center"/>
              <w:rPr>
                <w:rFonts w:ascii="Times New Roman" w:hAnsi="Times New Roman" w:cs="Times New Roman"/>
                <w:sz w:val="24"/>
                <w:szCs w:val="24"/>
                <w:highlight w:val="yellow"/>
              </w:rPr>
            </w:pPr>
          </w:p>
        </w:tc>
        <w:tc>
          <w:tcPr>
            <w:tcW w:w="850" w:type="dxa"/>
            <w:shd w:val="clear" w:color="auto" w:fill="auto"/>
            <w:vAlign w:val="center"/>
          </w:tcPr>
          <w:p w14:paraId="7B18FE75" w14:textId="77777777" w:rsidR="00751B77" w:rsidRPr="0055121F" w:rsidRDefault="00751B77" w:rsidP="0018414E">
            <w:pPr>
              <w:spacing w:after="0" w:line="240" w:lineRule="auto"/>
              <w:jc w:val="center"/>
              <w:rPr>
                <w:rFonts w:ascii="Times New Roman" w:hAnsi="Times New Roman" w:cs="Times New Roman"/>
                <w:sz w:val="24"/>
                <w:szCs w:val="24"/>
                <w:highlight w:val="yellow"/>
              </w:rPr>
            </w:pPr>
            <w:r w:rsidRPr="0055121F">
              <w:rPr>
                <w:rFonts w:ascii="Times New Roman" w:hAnsi="Times New Roman" w:cs="Times New Roman"/>
                <w:sz w:val="24"/>
                <w:szCs w:val="24"/>
              </w:rPr>
              <w:t>объект</w:t>
            </w:r>
          </w:p>
        </w:tc>
        <w:tc>
          <w:tcPr>
            <w:tcW w:w="1134" w:type="dxa"/>
            <w:shd w:val="clear" w:color="auto" w:fill="auto"/>
            <w:vAlign w:val="center"/>
          </w:tcPr>
          <w:p w14:paraId="08E6BF0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на населённый пункт</w:t>
            </w:r>
          </w:p>
        </w:tc>
        <w:tc>
          <w:tcPr>
            <w:tcW w:w="1276" w:type="dxa"/>
            <w:shd w:val="clear" w:color="auto" w:fill="auto"/>
            <w:vAlign w:val="center"/>
          </w:tcPr>
          <w:p w14:paraId="173C029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2" w:type="dxa"/>
            <w:shd w:val="clear" w:color="auto" w:fill="auto"/>
            <w:vAlign w:val="center"/>
          </w:tcPr>
          <w:p w14:paraId="743CC69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2" w:type="dxa"/>
            <w:shd w:val="clear" w:color="auto" w:fill="auto"/>
            <w:vAlign w:val="center"/>
          </w:tcPr>
          <w:p w14:paraId="5A9B068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3" w:type="dxa"/>
            <w:shd w:val="clear" w:color="auto" w:fill="auto"/>
            <w:vAlign w:val="center"/>
          </w:tcPr>
          <w:p w14:paraId="0856AFD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992" w:type="dxa"/>
            <w:shd w:val="clear" w:color="auto" w:fill="auto"/>
            <w:vAlign w:val="center"/>
          </w:tcPr>
          <w:p w14:paraId="00A42DB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r>
    </w:tbl>
    <w:p w14:paraId="57D2A0D6" w14:textId="77777777" w:rsidR="00751B77" w:rsidRPr="0055121F" w:rsidRDefault="00751B77" w:rsidP="00751B77">
      <w:pPr>
        <w:ind w:firstLine="567"/>
        <w:jc w:val="both"/>
        <w:rPr>
          <w:rFonts w:ascii="Times New Roman" w:hAnsi="Times New Roman" w:cs="Times New Roman"/>
          <w:sz w:val="24"/>
          <w:szCs w:val="24"/>
        </w:rPr>
      </w:pPr>
      <w:r w:rsidRPr="0055121F">
        <w:rPr>
          <w:rFonts w:ascii="Times New Roman" w:hAnsi="Times New Roman" w:cs="Times New Roman"/>
          <w:b/>
          <w:sz w:val="24"/>
          <w:szCs w:val="24"/>
        </w:rPr>
        <w:t xml:space="preserve">* </w:t>
      </w:r>
      <w:r w:rsidRPr="0055121F">
        <w:rPr>
          <w:rFonts w:ascii="Times New Roman" w:hAnsi="Times New Roman" w:cs="Times New Roman"/>
          <w:sz w:val="24"/>
          <w:szCs w:val="24"/>
        </w:rPr>
        <w:t>нормы согласно документам «Нормативы градостроительного проектирования Оренбургской области» и СНиП 2.07.</w:t>
      </w:r>
      <w:proofErr w:type="gramStart"/>
      <w:r w:rsidRPr="0055121F">
        <w:rPr>
          <w:rFonts w:ascii="Times New Roman" w:hAnsi="Times New Roman" w:cs="Times New Roman"/>
          <w:sz w:val="24"/>
          <w:szCs w:val="24"/>
        </w:rPr>
        <w:t>01.-</w:t>
      </w:r>
      <w:proofErr w:type="gramEnd"/>
      <w:r w:rsidRPr="0055121F">
        <w:rPr>
          <w:rFonts w:ascii="Times New Roman" w:hAnsi="Times New Roman" w:cs="Times New Roman"/>
          <w:sz w:val="24"/>
          <w:szCs w:val="24"/>
        </w:rPr>
        <w:t>89* «Градостроительство. Планировка и застройка городских и сельских поселений» (СП 42.13330.2016)</w:t>
      </w:r>
    </w:p>
    <w:p w14:paraId="46711D30" w14:textId="77777777" w:rsidR="00751B77" w:rsidRPr="0055121F" w:rsidRDefault="00751B77" w:rsidP="00751B77">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Расчет потребности в основных учреждениях обслуживания населения, при условии миграционного прироста численности населения. </w:t>
      </w:r>
    </w:p>
    <w:p w14:paraId="7C79A668" w14:textId="77777777" w:rsidR="00751B77" w:rsidRPr="0055121F" w:rsidRDefault="00751B77" w:rsidP="00751B77">
      <w:pPr>
        <w:spacing w:after="0"/>
        <w:ind w:firstLine="567"/>
        <w:jc w:val="both"/>
        <w:rPr>
          <w:rFonts w:ascii="Times New Roman" w:hAnsi="Times New Roman" w:cs="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417"/>
        <w:gridCol w:w="1701"/>
        <w:gridCol w:w="1559"/>
        <w:gridCol w:w="1560"/>
        <w:gridCol w:w="1275"/>
      </w:tblGrid>
      <w:tr w:rsidR="0055121F" w:rsidRPr="0055121F" w14:paraId="169B7578" w14:textId="77777777" w:rsidTr="0055121F">
        <w:trPr>
          <w:trHeight w:val="1895"/>
        </w:trPr>
        <w:tc>
          <w:tcPr>
            <w:tcW w:w="2235" w:type="dxa"/>
            <w:shd w:val="clear" w:color="auto" w:fill="auto"/>
            <w:vAlign w:val="center"/>
          </w:tcPr>
          <w:p w14:paraId="61F1DA2B" w14:textId="77777777" w:rsidR="00751B77" w:rsidRPr="0055121F" w:rsidRDefault="00751B77" w:rsidP="0018414E">
            <w:pPr>
              <w:spacing w:after="0" w:line="240" w:lineRule="auto"/>
              <w:jc w:val="center"/>
              <w:rPr>
                <w:rFonts w:ascii="Times New Roman" w:hAnsi="Times New Roman" w:cs="Times New Roman"/>
                <w:b/>
                <w:sz w:val="24"/>
                <w:szCs w:val="24"/>
              </w:rPr>
            </w:pPr>
            <w:proofErr w:type="spellStart"/>
            <w:r w:rsidRPr="0055121F">
              <w:rPr>
                <w:rFonts w:ascii="Times New Roman" w:hAnsi="Times New Roman" w:cs="Times New Roman"/>
                <w:b/>
                <w:sz w:val="24"/>
                <w:szCs w:val="24"/>
              </w:rPr>
              <w:t>Наименов</w:t>
            </w:r>
            <w:proofErr w:type="spellEnd"/>
            <w:r w:rsidRPr="0055121F">
              <w:rPr>
                <w:rFonts w:ascii="Times New Roman" w:hAnsi="Times New Roman" w:cs="Times New Roman"/>
                <w:b/>
                <w:sz w:val="24"/>
                <w:szCs w:val="24"/>
              </w:rPr>
              <w:t>. учреждений</w:t>
            </w:r>
          </w:p>
        </w:tc>
        <w:tc>
          <w:tcPr>
            <w:tcW w:w="1417" w:type="dxa"/>
            <w:shd w:val="clear" w:color="auto" w:fill="auto"/>
            <w:vAlign w:val="center"/>
          </w:tcPr>
          <w:p w14:paraId="164B7D2A"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Ед.</w:t>
            </w:r>
          </w:p>
          <w:p w14:paraId="690D6A0E"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изм.</w:t>
            </w:r>
          </w:p>
        </w:tc>
        <w:tc>
          <w:tcPr>
            <w:tcW w:w="1701" w:type="dxa"/>
            <w:shd w:val="clear" w:color="auto" w:fill="auto"/>
            <w:vAlign w:val="center"/>
          </w:tcPr>
          <w:p w14:paraId="42AA84F6"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Норма на 1000 жителей*(в пределах минимума)</w:t>
            </w:r>
          </w:p>
        </w:tc>
        <w:tc>
          <w:tcPr>
            <w:tcW w:w="1559" w:type="dxa"/>
            <w:shd w:val="clear" w:color="auto" w:fill="auto"/>
            <w:vAlign w:val="center"/>
          </w:tcPr>
          <w:p w14:paraId="22BB9E19"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Существ.  Проектная ёмкость</w:t>
            </w:r>
          </w:p>
        </w:tc>
        <w:tc>
          <w:tcPr>
            <w:tcW w:w="1560" w:type="dxa"/>
            <w:shd w:val="clear" w:color="auto" w:fill="auto"/>
            <w:vAlign w:val="center"/>
          </w:tcPr>
          <w:p w14:paraId="12ACD890"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Расчет для</w:t>
            </w:r>
          </w:p>
          <w:p w14:paraId="0BFCB7A0" w14:textId="254D9812" w:rsidR="00751B77" w:rsidRPr="0055121F" w:rsidRDefault="00B959A5"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1768</w:t>
            </w:r>
            <w:r w:rsidR="00751B77" w:rsidRPr="0055121F">
              <w:rPr>
                <w:rFonts w:ascii="Times New Roman" w:hAnsi="Times New Roman" w:cs="Times New Roman"/>
                <w:b/>
                <w:sz w:val="24"/>
                <w:szCs w:val="24"/>
              </w:rPr>
              <w:t xml:space="preserve"> человек.</w:t>
            </w:r>
          </w:p>
        </w:tc>
        <w:tc>
          <w:tcPr>
            <w:tcW w:w="1275" w:type="dxa"/>
            <w:shd w:val="clear" w:color="auto" w:fill="auto"/>
            <w:vAlign w:val="center"/>
          </w:tcPr>
          <w:p w14:paraId="791D2826" w14:textId="77777777" w:rsidR="00751B77" w:rsidRPr="0055121F" w:rsidRDefault="00751B77" w:rsidP="0018414E">
            <w:pPr>
              <w:snapToGrid w:val="0"/>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Резерв</w:t>
            </w:r>
          </w:p>
          <w:p w14:paraId="6E9A2E64"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w:t>
            </w:r>
          </w:p>
          <w:p w14:paraId="2BF2A472" w14:textId="77777777" w:rsidR="00751B77" w:rsidRPr="0055121F" w:rsidRDefault="00751B77" w:rsidP="0018414E">
            <w:pPr>
              <w:spacing w:after="0" w:line="240" w:lineRule="auto"/>
              <w:jc w:val="center"/>
              <w:rPr>
                <w:rFonts w:ascii="Times New Roman" w:hAnsi="Times New Roman" w:cs="Times New Roman"/>
                <w:b/>
                <w:sz w:val="24"/>
                <w:szCs w:val="24"/>
              </w:rPr>
            </w:pPr>
            <w:r w:rsidRPr="0055121F">
              <w:rPr>
                <w:rFonts w:ascii="Times New Roman" w:hAnsi="Times New Roman" w:cs="Times New Roman"/>
                <w:b/>
                <w:sz w:val="24"/>
                <w:szCs w:val="24"/>
              </w:rPr>
              <w:t>Дефицит (-)</w:t>
            </w:r>
          </w:p>
        </w:tc>
      </w:tr>
      <w:tr w:rsidR="0055121F" w:rsidRPr="0055121F" w14:paraId="5A6AFD80" w14:textId="77777777" w:rsidTr="0055121F">
        <w:tc>
          <w:tcPr>
            <w:tcW w:w="2235" w:type="dxa"/>
            <w:shd w:val="clear" w:color="auto" w:fill="auto"/>
            <w:vAlign w:val="center"/>
          </w:tcPr>
          <w:p w14:paraId="64F63E1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Детские дошкольные учреждения</w:t>
            </w:r>
          </w:p>
          <w:p w14:paraId="55B87C07"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7" w:type="dxa"/>
            <w:shd w:val="clear" w:color="auto" w:fill="auto"/>
            <w:vAlign w:val="center"/>
          </w:tcPr>
          <w:p w14:paraId="217AEE9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место</w:t>
            </w:r>
          </w:p>
        </w:tc>
        <w:tc>
          <w:tcPr>
            <w:tcW w:w="1701" w:type="dxa"/>
            <w:shd w:val="clear" w:color="auto" w:fill="auto"/>
            <w:vAlign w:val="center"/>
          </w:tcPr>
          <w:p w14:paraId="041ED1D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50</w:t>
            </w:r>
          </w:p>
        </w:tc>
        <w:tc>
          <w:tcPr>
            <w:tcW w:w="1559" w:type="dxa"/>
            <w:shd w:val="clear" w:color="auto" w:fill="auto"/>
            <w:vAlign w:val="center"/>
          </w:tcPr>
          <w:p w14:paraId="2D661D6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60</w:t>
            </w:r>
          </w:p>
        </w:tc>
        <w:tc>
          <w:tcPr>
            <w:tcW w:w="1560" w:type="dxa"/>
            <w:shd w:val="clear" w:color="auto" w:fill="auto"/>
            <w:vAlign w:val="center"/>
          </w:tcPr>
          <w:p w14:paraId="41828D2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91</w:t>
            </w:r>
          </w:p>
        </w:tc>
        <w:tc>
          <w:tcPr>
            <w:tcW w:w="1275" w:type="dxa"/>
            <w:shd w:val="clear" w:color="auto" w:fill="auto"/>
            <w:vAlign w:val="center"/>
          </w:tcPr>
          <w:p w14:paraId="486EB6E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-31</w:t>
            </w:r>
          </w:p>
        </w:tc>
      </w:tr>
      <w:tr w:rsidR="0055121F" w:rsidRPr="0055121F" w14:paraId="273CA742" w14:textId="77777777" w:rsidTr="0055121F">
        <w:tc>
          <w:tcPr>
            <w:tcW w:w="2235" w:type="dxa"/>
            <w:shd w:val="clear" w:color="auto" w:fill="auto"/>
            <w:vAlign w:val="center"/>
          </w:tcPr>
          <w:p w14:paraId="558C0BF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Общеобразовательные школы</w:t>
            </w:r>
          </w:p>
          <w:p w14:paraId="78B2DA5D"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7" w:type="dxa"/>
            <w:shd w:val="clear" w:color="auto" w:fill="auto"/>
            <w:vAlign w:val="center"/>
          </w:tcPr>
          <w:p w14:paraId="00701C5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место</w:t>
            </w:r>
          </w:p>
        </w:tc>
        <w:tc>
          <w:tcPr>
            <w:tcW w:w="1701" w:type="dxa"/>
            <w:shd w:val="clear" w:color="auto" w:fill="auto"/>
            <w:vAlign w:val="center"/>
          </w:tcPr>
          <w:p w14:paraId="67FD224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105</w:t>
            </w:r>
          </w:p>
        </w:tc>
        <w:tc>
          <w:tcPr>
            <w:tcW w:w="1559" w:type="dxa"/>
            <w:shd w:val="clear" w:color="auto" w:fill="auto"/>
            <w:vAlign w:val="center"/>
          </w:tcPr>
          <w:p w14:paraId="7518FFB8" w14:textId="068E4537" w:rsidR="00751B77" w:rsidRPr="0055121F" w:rsidRDefault="00751B77" w:rsidP="00356081">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360 </w:t>
            </w:r>
          </w:p>
        </w:tc>
        <w:tc>
          <w:tcPr>
            <w:tcW w:w="1560" w:type="dxa"/>
            <w:shd w:val="clear" w:color="auto" w:fill="auto"/>
            <w:vAlign w:val="center"/>
          </w:tcPr>
          <w:p w14:paraId="5B1719C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191</w:t>
            </w:r>
          </w:p>
        </w:tc>
        <w:tc>
          <w:tcPr>
            <w:tcW w:w="1275" w:type="dxa"/>
            <w:shd w:val="clear" w:color="auto" w:fill="auto"/>
            <w:vAlign w:val="center"/>
          </w:tcPr>
          <w:p w14:paraId="20458CF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+129</w:t>
            </w:r>
          </w:p>
        </w:tc>
      </w:tr>
      <w:tr w:rsidR="0055121F" w:rsidRPr="0055121F" w14:paraId="72EB8652" w14:textId="77777777" w:rsidTr="0055121F">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612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Плоскостные спортивные сооружения</w:t>
            </w:r>
          </w:p>
          <w:p w14:paraId="0041B8CB"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AF51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Га на 1 тыс. жителей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A9B0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371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 га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2B93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EFE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+1,7</w:t>
            </w:r>
          </w:p>
        </w:tc>
      </w:tr>
      <w:tr w:rsidR="0055121F" w:rsidRPr="0055121F" w14:paraId="0E251A2C" w14:textId="77777777" w:rsidTr="0055121F">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CFF5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Бассейн</w:t>
            </w:r>
          </w:p>
          <w:p w14:paraId="4C2C5059"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327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м2</w:t>
            </w:r>
          </w:p>
          <w:p w14:paraId="0A83A15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зеркала воды на 1 тыс. жителей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0B96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875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отсутствует</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3722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FB9B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-36</w:t>
            </w:r>
          </w:p>
        </w:tc>
      </w:tr>
      <w:tr w:rsidR="0055121F" w:rsidRPr="0055121F" w14:paraId="2B981259" w14:textId="77777777" w:rsidTr="0055121F">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9B84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Врачебная амбулатория</w:t>
            </w:r>
          </w:p>
          <w:p w14:paraId="32CFD277"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9E21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 посещение в смену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280E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8699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FAB4"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A9BA" w14:textId="77777777" w:rsidR="00751B77" w:rsidRPr="0055121F" w:rsidRDefault="00751B77" w:rsidP="0018414E">
            <w:pPr>
              <w:spacing w:after="0" w:line="240" w:lineRule="auto"/>
              <w:jc w:val="center"/>
              <w:rPr>
                <w:rFonts w:ascii="Times New Roman" w:hAnsi="Times New Roman" w:cs="Times New Roman"/>
                <w:sz w:val="24"/>
                <w:szCs w:val="24"/>
              </w:rPr>
            </w:pPr>
          </w:p>
        </w:tc>
      </w:tr>
      <w:tr w:rsidR="0055121F" w:rsidRPr="0055121F" w14:paraId="0BFE262F" w14:textId="77777777" w:rsidTr="0055121F">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A8A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Магазины продовольственных  товаров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59E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м2 торг. площади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46B0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9EF0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3246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396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9376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-296</w:t>
            </w:r>
          </w:p>
        </w:tc>
      </w:tr>
      <w:tr w:rsidR="0055121F" w:rsidRPr="0055121F" w14:paraId="57282869" w14:textId="77777777" w:rsidTr="0055121F">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976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Рынок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9C2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м2 торг. площади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EFAB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8FC2"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C55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158,0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84F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-158,0</w:t>
            </w:r>
          </w:p>
        </w:tc>
      </w:tr>
      <w:tr w:rsidR="0055121F" w:rsidRPr="0055121F" w14:paraId="48DB2E21" w14:textId="77777777" w:rsidTr="0055121F">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329D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Кладбища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849C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37E7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318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519B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9129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+4,0</w:t>
            </w:r>
          </w:p>
        </w:tc>
      </w:tr>
    </w:tbl>
    <w:p w14:paraId="1B858AD2" w14:textId="77777777" w:rsidR="00751B77" w:rsidRPr="0055121F" w:rsidRDefault="00751B77" w:rsidP="00751B77">
      <w:pPr>
        <w:ind w:firstLine="567"/>
        <w:jc w:val="both"/>
        <w:rPr>
          <w:rFonts w:ascii="Times New Roman" w:hAnsi="Times New Roman" w:cs="Times New Roman"/>
          <w:sz w:val="24"/>
          <w:szCs w:val="24"/>
        </w:rPr>
      </w:pPr>
      <w:r w:rsidRPr="0055121F">
        <w:rPr>
          <w:rFonts w:ascii="Times New Roman" w:hAnsi="Times New Roman" w:cs="Times New Roman"/>
          <w:b/>
          <w:sz w:val="24"/>
          <w:szCs w:val="24"/>
        </w:rPr>
        <w:t xml:space="preserve">* </w:t>
      </w:r>
      <w:r w:rsidRPr="0055121F">
        <w:rPr>
          <w:rFonts w:ascii="Times New Roman" w:hAnsi="Times New Roman" w:cs="Times New Roman"/>
          <w:sz w:val="24"/>
          <w:szCs w:val="24"/>
        </w:rPr>
        <w:t>нормы согласно документам «Нормативы градостроительного проектирования Оренбургской области» и СНиП 2.07.</w:t>
      </w:r>
      <w:proofErr w:type="gramStart"/>
      <w:r w:rsidRPr="0055121F">
        <w:rPr>
          <w:rFonts w:ascii="Times New Roman" w:hAnsi="Times New Roman" w:cs="Times New Roman"/>
          <w:sz w:val="24"/>
          <w:szCs w:val="24"/>
        </w:rPr>
        <w:t>01.-</w:t>
      </w:r>
      <w:proofErr w:type="gramEnd"/>
      <w:r w:rsidRPr="0055121F">
        <w:rPr>
          <w:rFonts w:ascii="Times New Roman" w:hAnsi="Times New Roman" w:cs="Times New Roman"/>
          <w:sz w:val="24"/>
          <w:szCs w:val="24"/>
        </w:rPr>
        <w:t>89* «Градостроительство. Планировка и застройка городских и сельских поселений» (СП 42.13330.2016)</w:t>
      </w:r>
    </w:p>
    <w:p w14:paraId="6D2B642A" w14:textId="77777777" w:rsidR="00751B77" w:rsidRPr="0055121F" w:rsidRDefault="00751B77" w:rsidP="00751B77">
      <w:pPr>
        <w:ind w:firstLine="567"/>
        <w:jc w:val="both"/>
        <w:rPr>
          <w:rFonts w:ascii="Times New Roman" w:hAnsi="Times New Roman" w:cs="Times New Roman"/>
          <w:b/>
          <w:bCs/>
          <w:i/>
          <w:sz w:val="24"/>
          <w:szCs w:val="24"/>
        </w:rPr>
      </w:pPr>
      <w:r w:rsidRPr="0055121F">
        <w:rPr>
          <w:rFonts w:ascii="Times New Roman" w:hAnsi="Times New Roman" w:cs="Times New Roman"/>
          <w:b/>
          <w:bCs/>
          <w:i/>
          <w:sz w:val="24"/>
          <w:szCs w:val="24"/>
        </w:rPr>
        <w:t>Проектное решение</w:t>
      </w:r>
    </w:p>
    <w:p w14:paraId="34AEA335" w14:textId="77777777" w:rsidR="00751B77" w:rsidRPr="0055121F" w:rsidRDefault="00751B77" w:rsidP="00751B77">
      <w:pPr>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Развитие социальной инфраструктуры предусматривает повышение качества жизни населения по основным сферам: образование, здравоохранение, культура, физкультура и спорт, социальная защита, жилищно-коммунальное хозяйство, торговля и бытовое обслуживание.</w:t>
      </w:r>
    </w:p>
    <w:p w14:paraId="2AB7FD26" w14:textId="40E05236" w:rsidR="00751B77" w:rsidRPr="0055121F" w:rsidRDefault="00751B77" w:rsidP="00751B77">
      <w:pPr>
        <w:ind w:firstLine="567"/>
        <w:jc w:val="both"/>
        <w:rPr>
          <w:rFonts w:ascii="Times New Roman" w:hAnsi="Times New Roman" w:cs="Times New Roman"/>
          <w:i/>
          <w:sz w:val="24"/>
          <w:szCs w:val="24"/>
          <w:u w:val="single"/>
        </w:rPr>
      </w:pPr>
      <w:r w:rsidRPr="0055121F">
        <w:rPr>
          <w:rFonts w:ascii="Times New Roman" w:hAnsi="Times New Roman" w:cs="Times New Roman"/>
          <w:i/>
          <w:sz w:val="24"/>
          <w:szCs w:val="24"/>
          <w:u w:val="single"/>
        </w:rPr>
        <w:t>Генеральным планом предлагается размещение следующих объектов:</w:t>
      </w:r>
    </w:p>
    <w:p w14:paraId="539A9CEF" w14:textId="77777777" w:rsidR="00751B77" w:rsidRPr="0055121F" w:rsidRDefault="00751B77" w:rsidP="00751B77">
      <w:pPr>
        <w:pStyle w:val="ae"/>
        <w:numPr>
          <w:ilvl w:val="0"/>
          <w:numId w:val="50"/>
        </w:numPr>
        <w:ind w:left="0" w:firstLine="567"/>
        <w:contextualSpacing/>
        <w:jc w:val="both"/>
        <w:rPr>
          <w:rFonts w:ascii="Times New Roman" w:hAnsi="Times New Roman"/>
          <w:sz w:val="24"/>
          <w:szCs w:val="24"/>
        </w:rPr>
      </w:pPr>
      <w:r w:rsidRPr="0055121F">
        <w:rPr>
          <w:rFonts w:ascii="Times New Roman" w:hAnsi="Times New Roman"/>
          <w:sz w:val="24"/>
          <w:szCs w:val="24"/>
        </w:rPr>
        <w:t>Капитальный ремонт (реконструкция) существующего здания детского сада (ремонт кровли, несущих конструкций, замена инженерного оборудования) с целью приведения в соответствие состояния здания.</w:t>
      </w:r>
      <w:r w:rsidRPr="0055121F" w:rsidDel="008F6208">
        <w:rPr>
          <w:rFonts w:ascii="Times New Roman" w:hAnsi="Times New Roman"/>
          <w:sz w:val="24"/>
          <w:szCs w:val="24"/>
        </w:rPr>
        <w:t xml:space="preserve"> </w:t>
      </w:r>
      <w:r w:rsidRPr="0055121F">
        <w:rPr>
          <w:rFonts w:ascii="Times New Roman" w:hAnsi="Times New Roman"/>
          <w:sz w:val="24"/>
          <w:szCs w:val="24"/>
        </w:rPr>
        <w:t>.</w:t>
      </w:r>
    </w:p>
    <w:p w14:paraId="55A70F12" w14:textId="77777777" w:rsidR="00751B77" w:rsidRPr="0055121F" w:rsidRDefault="00751B77" w:rsidP="0018414E">
      <w:pPr>
        <w:pStyle w:val="ae"/>
        <w:numPr>
          <w:ilvl w:val="0"/>
          <w:numId w:val="50"/>
        </w:numPr>
        <w:ind w:left="0" w:firstLine="567"/>
        <w:contextualSpacing/>
        <w:jc w:val="both"/>
        <w:rPr>
          <w:rFonts w:ascii="Times New Roman" w:hAnsi="Times New Roman"/>
          <w:sz w:val="24"/>
          <w:szCs w:val="24"/>
        </w:rPr>
      </w:pPr>
      <w:r w:rsidRPr="0055121F">
        <w:rPr>
          <w:rFonts w:ascii="Times New Roman" w:hAnsi="Times New Roman"/>
          <w:sz w:val="24"/>
          <w:szCs w:val="24"/>
        </w:rPr>
        <w:t>Строительство закрытого спортивного сооружение – 2шт, комплекс физкультурно-оздоровительных площадок-2шт.</w:t>
      </w:r>
    </w:p>
    <w:p w14:paraId="62F105CF" w14:textId="2219DFAF" w:rsidR="00751B77" w:rsidRPr="0055121F" w:rsidRDefault="00751B77" w:rsidP="0018414E">
      <w:pPr>
        <w:pStyle w:val="ae"/>
        <w:numPr>
          <w:ilvl w:val="0"/>
          <w:numId w:val="50"/>
        </w:numPr>
        <w:ind w:left="0" w:firstLine="567"/>
        <w:contextualSpacing/>
        <w:jc w:val="both"/>
        <w:rPr>
          <w:rFonts w:ascii="Times New Roman" w:hAnsi="Times New Roman"/>
          <w:sz w:val="24"/>
          <w:szCs w:val="24"/>
        </w:rPr>
      </w:pPr>
      <w:r w:rsidRPr="0055121F">
        <w:rPr>
          <w:rFonts w:ascii="Times New Roman" w:hAnsi="Times New Roman"/>
          <w:sz w:val="24"/>
          <w:szCs w:val="24"/>
        </w:rPr>
        <w:t>Необходима организация</w:t>
      </w:r>
      <w:r w:rsidRPr="0055121F">
        <w:rPr>
          <w:rFonts w:ascii="Times New Roman" w:hAnsi="Times New Roman"/>
          <w:spacing w:val="-4"/>
          <w:sz w:val="24"/>
          <w:szCs w:val="24"/>
        </w:rPr>
        <w:t xml:space="preserve"> мелкооптового рынка, ярмарки сельскохозяйственной продукции. </w:t>
      </w:r>
    </w:p>
    <w:p w14:paraId="57EF4257" w14:textId="77777777" w:rsidR="00751B77" w:rsidRPr="0055121F" w:rsidRDefault="00751B77" w:rsidP="00751B77">
      <w:pPr>
        <w:ind w:firstLine="567"/>
        <w:rPr>
          <w:rFonts w:ascii="Times New Roman" w:hAnsi="Times New Roman" w:cs="Times New Roman"/>
          <w:sz w:val="24"/>
          <w:szCs w:val="24"/>
        </w:rPr>
      </w:pPr>
      <w:r w:rsidRPr="0055121F">
        <w:rPr>
          <w:rFonts w:ascii="Times New Roman" w:hAnsi="Times New Roman" w:cs="Times New Roman"/>
          <w:sz w:val="24"/>
          <w:szCs w:val="24"/>
        </w:rPr>
        <w:br w:type="page"/>
      </w:r>
    </w:p>
    <w:p w14:paraId="36EBFA2D" w14:textId="77777777" w:rsidR="00751B77" w:rsidRPr="0055121F" w:rsidRDefault="00751B77" w:rsidP="00751B77">
      <w:pPr>
        <w:pStyle w:val="1"/>
        <w:numPr>
          <w:ilvl w:val="0"/>
          <w:numId w:val="24"/>
        </w:numPr>
        <w:ind w:left="0" w:firstLine="567"/>
        <w:jc w:val="both"/>
        <w:rPr>
          <w:rFonts w:ascii="Times New Roman" w:hAnsi="Times New Roman" w:cs="Times New Roman"/>
          <w:color w:val="auto"/>
          <w:sz w:val="24"/>
          <w:szCs w:val="24"/>
        </w:rPr>
      </w:pPr>
      <w:bookmarkStart w:id="72" w:name="_Toc197938560"/>
      <w:bookmarkStart w:id="73" w:name="_Toc62601"/>
      <w:r w:rsidRPr="0055121F">
        <w:rPr>
          <w:rFonts w:ascii="Times New Roman" w:hAnsi="Times New Roman" w:cs="Times New Roman"/>
          <w:color w:val="auto"/>
          <w:sz w:val="24"/>
          <w:szCs w:val="24"/>
        </w:rPr>
        <w:lastRenderedPageBreak/>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bookmarkEnd w:id="72"/>
    </w:p>
    <w:p w14:paraId="15E951EA" w14:textId="77777777" w:rsidR="00751B77" w:rsidRPr="0055121F" w:rsidRDefault="00751B77" w:rsidP="00751B77">
      <w:pPr>
        <w:autoSpaceDE w:val="0"/>
        <w:autoSpaceDN w:val="0"/>
        <w:adjustRightInd w:val="0"/>
        <w:spacing w:after="0" w:line="240" w:lineRule="auto"/>
        <w:ind w:firstLine="567"/>
        <w:jc w:val="both"/>
        <w:rPr>
          <w:rFonts w:ascii="Times New Roman" w:eastAsiaTheme="majorEastAsia" w:hAnsi="Times New Roman" w:cs="Times New Roman"/>
          <w:bCs/>
          <w:sz w:val="24"/>
          <w:szCs w:val="24"/>
        </w:rPr>
      </w:pPr>
      <w:r w:rsidRPr="0055121F">
        <w:rPr>
          <w:rFonts w:ascii="Times New Roman" w:eastAsiaTheme="majorEastAsia" w:hAnsi="Times New Roman" w:cs="Times New Roman"/>
          <w:bCs/>
          <w:sz w:val="24"/>
          <w:szCs w:val="24"/>
        </w:rPr>
        <w:t xml:space="preserve">Генеральным планом муниципального образования </w:t>
      </w:r>
      <w:proofErr w:type="spellStart"/>
      <w:r w:rsidRPr="0055121F">
        <w:rPr>
          <w:rFonts w:ascii="Times New Roman" w:eastAsiaTheme="majorEastAsia" w:hAnsi="Times New Roman" w:cs="Times New Roman"/>
          <w:bCs/>
          <w:sz w:val="24"/>
          <w:szCs w:val="24"/>
        </w:rPr>
        <w:t>Кумакский</w:t>
      </w:r>
      <w:proofErr w:type="spellEnd"/>
      <w:r w:rsidRPr="0055121F">
        <w:rPr>
          <w:rFonts w:ascii="Times New Roman" w:eastAsiaTheme="majorEastAsia" w:hAnsi="Times New Roman" w:cs="Times New Roman"/>
          <w:bCs/>
          <w:sz w:val="24"/>
          <w:szCs w:val="24"/>
        </w:rPr>
        <w:t xml:space="preserve"> сельсовет </w:t>
      </w:r>
      <w:proofErr w:type="spellStart"/>
      <w:r w:rsidRPr="0055121F">
        <w:rPr>
          <w:rFonts w:ascii="Times New Roman" w:eastAsiaTheme="majorEastAsia" w:hAnsi="Times New Roman" w:cs="Times New Roman"/>
          <w:bCs/>
          <w:sz w:val="24"/>
          <w:szCs w:val="24"/>
        </w:rPr>
        <w:t>Новоорского</w:t>
      </w:r>
      <w:proofErr w:type="spellEnd"/>
      <w:r w:rsidRPr="0055121F">
        <w:rPr>
          <w:rFonts w:ascii="Times New Roman" w:eastAsiaTheme="majorEastAsia" w:hAnsi="Times New Roman" w:cs="Times New Roman"/>
          <w:bCs/>
          <w:sz w:val="24"/>
          <w:szCs w:val="24"/>
        </w:rPr>
        <w:t xml:space="preserve"> района не планируется размещение объектов федерального и регионального значения.</w:t>
      </w:r>
    </w:p>
    <w:p w14:paraId="32F82F03" w14:textId="77777777" w:rsidR="00751B77" w:rsidRPr="0055121F" w:rsidRDefault="00751B77" w:rsidP="00751B77">
      <w:pPr>
        <w:autoSpaceDE w:val="0"/>
        <w:autoSpaceDN w:val="0"/>
        <w:adjustRightInd w:val="0"/>
        <w:spacing w:after="0" w:line="240" w:lineRule="auto"/>
        <w:ind w:firstLine="567"/>
        <w:jc w:val="both"/>
        <w:rPr>
          <w:rFonts w:ascii="Times New Roman" w:eastAsiaTheme="majorEastAsia" w:hAnsi="Times New Roman" w:cs="Times New Roman"/>
          <w:bCs/>
          <w:sz w:val="24"/>
          <w:szCs w:val="24"/>
        </w:rPr>
      </w:pPr>
    </w:p>
    <w:p w14:paraId="763057FC" w14:textId="77777777" w:rsidR="00751B77" w:rsidRPr="0055121F" w:rsidRDefault="00751B77" w:rsidP="00751B77">
      <w:pPr>
        <w:pStyle w:val="1"/>
        <w:numPr>
          <w:ilvl w:val="0"/>
          <w:numId w:val="24"/>
        </w:numPr>
        <w:ind w:left="0" w:firstLine="567"/>
        <w:jc w:val="both"/>
        <w:rPr>
          <w:rFonts w:ascii="Times New Roman" w:hAnsi="Times New Roman" w:cs="Times New Roman"/>
          <w:color w:val="auto"/>
          <w:sz w:val="24"/>
          <w:szCs w:val="24"/>
        </w:rPr>
      </w:pPr>
      <w:bookmarkStart w:id="74" w:name="_Toc197938561"/>
      <w:r w:rsidRPr="0055121F">
        <w:rPr>
          <w:rFonts w:ascii="Times New Roman" w:hAnsi="Times New Roman" w:cs="Times New Roman"/>
          <w:color w:val="auto"/>
          <w:sz w:val="24"/>
          <w:szCs w:val="24"/>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74"/>
    </w:p>
    <w:p w14:paraId="37AC4CD8" w14:textId="77777777" w:rsidR="00751B77" w:rsidRPr="0055121F" w:rsidRDefault="00751B77" w:rsidP="00751B77">
      <w:pPr>
        <w:pStyle w:val="ae"/>
        <w:autoSpaceDE w:val="0"/>
        <w:autoSpaceDN w:val="0"/>
        <w:adjustRightInd w:val="0"/>
        <w:spacing w:after="0" w:line="240" w:lineRule="auto"/>
        <w:ind w:left="0" w:firstLine="567"/>
        <w:rPr>
          <w:rFonts w:ascii="Times New Roman" w:hAnsi="Times New Roman"/>
          <w:i/>
          <w:sz w:val="24"/>
          <w:szCs w:val="24"/>
          <w:u w:val="single"/>
        </w:rPr>
      </w:pPr>
    </w:p>
    <w:p w14:paraId="7FAD7E2F" w14:textId="7E6B7F44" w:rsidR="00751B77" w:rsidRPr="0055121F" w:rsidRDefault="00751B77" w:rsidP="00751B77">
      <w:pPr>
        <w:pStyle w:val="ae"/>
        <w:autoSpaceDE w:val="0"/>
        <w:autoSpaceDN w:val="0"/>
        <w:adjustRightInd w:val="0"/>
        <w:spacing w:after="0" w:line="240" w:lineRule="auto"/>
        <w:ind w:left="0" w:firstLine="567"/>
        <w:rPr>
          <w:rFonts w:ascii="Times New Roman" w:hAnsi="Times New Roman"/>
          <w:i/>
          <w:sz w:val="24"/>
          <w:szCs w:val="24"/>
          <w:u w:val="single"/>
        </w:rPr>
      </w:pPr>
      <w:r w:rsidRPr="0055121F">
        <w:rPr>
          <w:rFonts w:ascii="Times New Roman" w:hAnsi="Times New Roman"/>
          <w:i/>
          <w:sz w:val="24"/>
          <w:szCs w:val="24"/>
          <w:u w:val="single"/>
        </w:rPr>
        <w:t>1.</w:t>
      </w:r>
      <w:r w:rsidR="00356081" w:rsidRPr="0055121F">
        <w:rPr>
          <w:rFonts w:ascii="Times New Roman" w:hAnsi="Times New Roman"/>
          <w:i/>
          <w:sz w:val="24"/>
          <w:szCs w:val="24"/>
          <w:u w:val="single"/>
        </w:rPr>
        <w:t>1</w:t>
      </w:r>
      <w:r w:rsidRPr="0055121F">
        <w:rPr>
          <w:rFonts w:ascii="Times New Roman" w:hAnsi="Times New Roman"/>
          <w:i/>
          <w:sz w:val="24"/>
          <w:szCs w:val="24"/>
          <w:u w:val="single"/>
        </w:rPr>
        <w:t xml:space="preserve"> Объекты в области физической культуры и массового спорта</w:t>
      </w:r>
    </w:p>
    <w:p w14:paraId="3DCEBEB2" w14:textId="77777777" w:rsidR="00751B77" w:rsidRPr="0055121F" w:rsidRDefault="00751B77" w:rsidP="00751B77">
      <w:pPr>
        <w:pStyle w:val="ae"/>
        <w:autoSpaceDE w:val="0"/>
        <w:autoSpaceDN w:val="0"/>
        <w:adjustRightInd w:val="0"/>
        <w:spacing w:after="0" w:line="240" w:lineRule="auto"/>
        <w:ind w:left="0" w:firstLine="567"/>
        <w:rPr>
          <w:rFonts w:ascii="Times New Roman" w:hAnsi="Times New Roman"/>
          <w:i/>
          <w:sz w:val="28"/>
          <w:szCs w:val="28"/>
          <w:u w:val="single"/>
        </w:rPr>
      </w:pPr>
    </w:p>
    <w:tbl>
      <w:tblPr>
        <w:tblStyle w:val="af5"/>
        <w:tblW w:w="10068" w:type="dxa"/>
        <w:jc w:val="center"/>
        <w:tblLook w:val="04A0" w:firstRow="1" w:lastRow="0" w:firstColumn="1" w:lastColumn="0" w:noHBand="0" w:noVBand="1"/>
      </w:tblPr>
      <w:tblGrid>
        <w:gridCol w:w="747"/>
        <w:gridCol w:w="3322"/>
        <w:gridCol w:w="1999"/>
        <w:gridCol w:w="2000"/>
        <w:gridCol w:w="2000"/>
      </w:tblGrid>
      <w:tr w:rsidR="0055121F" w:rsidRPr="0055121F" w14:paraId="193E44C8" w14:textId="77777777" w:rsidTr="00751B77">
        <w:trPr>
          <w:jc w:val="center"/>
        </w:trPr>
        <w:tc>
          <w:tcPr>
            <w:tcW w:w="747" w:type="dxa"/>
            <w:vAlign w:val="center"/>
          </w:tcPr>
          <w:p w14:paraId="3F76829D" w14:textId="77777777" w:rsidR="00751B77" w:rsidRPr="0055121F" w:rsidRDefault="00751B77" w:rsidP="00751B77">
            <w:pPr>
              <w:pStyle w:val="Default"/>
              <w:jc w:val="center"/>
              <w:rPr>
                <w:b/>
                <w:i/>
                <w:color w:val="auto"/>
                <w:u w:val="single"/>
              </w:rPr>
            </w:pPr>
            <w:r w:rsidRPr="0055121F">
              <w:rPr>
                <w:b/>
                <w:color w:val="auto"/>
                <w:sz w:val="20"/>
                <w:szCs w:val="20"/>
              </w:rPr>
              <w:t>№</w:t>
            </w:r>
          </w:p>
        </w:tc>
        <w:tc>
          <w:tcPr>
            <w:tcW w:w="3322" w:type="dxa"/>
            <w:vAlign w:val="center"/>
          </w:tcPr>
          <w:p w14:paraId="407D939B" w14:textId="77777777" w:rsidR="00751B77" w:rsidRPr="0055121F" w:rsidRDefault="00751B77" w:rsidP="00751B77">
            <w:pPr>
              <w:pStyle w:val="Default"/>
              <w:jc w:val="center"/>
              <w:rPr>
                <w:b/>
                <w:i/>
                <w:color w:val="auto"/>
                <w:u w:val="single"/>
              </w:rPr>
            </w:pPr>
            <w:r w:rsidRPr="0055121F">
              <w:rPr>
                <w:b/>
                <w:color w:val="auto"/>
                <w:sz w:val="20"/>
                <w:szCs w:val="20"/>
              </w:rPr>
              <w:t>Наименование объекта</w:t>
            </w:r>
          </w:p>
        </w:tc>
        <w:tc>
          <w:tcPr>
            <w:tcW w:w="1999" w:type="dxa"/>
            <w:vAlign w:val="center"/>
          </w:tcPr>
          <w:p w14:paraId="2C948198" w14:textId="77777777" w:rsidR="00751B77" w:rsidRPr="0055121F" w:rsidRDefault="00751B77" w:rsidP="00751B77">
            <w:pPr>
              <w:pStyle w:val="Default"/>
              <w:jc w:val="center"/>
              <w:rPr>
                <w:b/>
                <w:i/>
                <w:color w:val="auto"/>
                <w:u w:val="single"/>
              </w:rPr>
            </w:pPr>
            <w:r w:rsidRPr="0055121F">
              <w:rPr>
                <w:b/>
                <w:color w:val="auto"/>
                <w:sz w:val="20"/>
                <w:szCs w:val="20"/>
              </w:rPr>
              <w:t>Назначение объекта</w:t>
            </w:r>
          </w:p>
        </w:tc>
        <w:tc>
          <w:tcPr>
            <w:tcW w:w="2000" w:type="dxa"/>
            <w:vAlign w:val="center"/>
          </w:tcPr>
          <w:p w14:paraId="583C675A" w14:textId="77777777" w:rsidR="00751B77" w:rsidRPr="0055121F" w:rsidRDefault="00751B77" w:rsidP="00751B77">
            <w:pPr>
              <w:pStyle w:val="Default"/>
              <w:jc w:val="center"/>
              <w:rPr>
                <w:b/>
                <w:i/>
                <w:color w:val="auto"/>
                <w:u w:val="single"/>
              </w:rPr>
            </w:pPr>
            <w:r w:rsidRPr="0055121F">
              <w:rPr>
                <w:b/>
                <w:color w:val="auto"/>
                <w:sz w:val="20"/>
                <w:szCs w:val="20"/>
              </w:rPr>
              <w:t>Статус объекта</w:t>
            </w:r>
          </w:p>
        </w:tc>
        <w:tc>
          <w:tcPr>
            <w:tcW w:w="2000" w:type="dxa"/>
            <w:vAlign w:val="center"/>
          </w:tcPr>
          <w:p w14:paraId="2055DE4F" w14:textId="77777777" w:rsidR="00751B77" w:rsidRPr="0055121F" w:rsidRDefault="00751B77" w:rsidP="00751B77">
            <w:pPr>
              <w:pStyle w:val="Default"/>
              <w:jc w:val="center"/>
              <w:rPr>
                <w:b/>
                <w:i/>
                <w:color w:val="auto"/>
                <w:u w:val="single"/>
              </w:rPr>
            </w:pPr>
            <w:r w:rsidRPr="0055121F">
              <w:rPr>
                <w:b/>
                <w:color w:val="auto"/>
                <w:sz w:val="20"/>
                <w:szCs w:val="20"/>
              </w:rPr>
              <w:t>Местоположение объекта (адрес, функциональная зона)</w:t>
            </w:r>
          </w:p>
        </w:tc>
      </w:tr>
      <w:tr w:rsidR="0055121F" w:rsidRPr="0055121F" w14:paraId="253CE321" w14:textId="77777777" w:rsidTr="00751B77">
        <w:trPr>
          <w:jc w:val="center"/>
        </w:trPr>
        <w:tc>
          <w:tcPr>
            <w:tcW w:w="747" w:type="dxa"/>
          </w:tcPr>
          <w:p w14:paraId="04E17C75" w14:textId="77777777" w:rsidR="00751B77" w:rsidRPr="0055121F" w:rsidRDefault="00751B77" w:rsidP="00751B77">
            <w:pPr>
              <w:autoSpaceDE w:val="0"/>
              <w:autoSpaceDN w:val="0"/>
              <w:adjustRightInd w:val="0"/>
              <w:jc w:val="center"/>
              <w:rPr>
                <w:rFonts w:ascii="Times New Roman" w:hAnsi="Times New Roman"/>
                <w:i/>
                <w:sz w:val="24"/>
                <w:szCs w:val="24"/>
                <w:u w:val="single"/>
              </w:rPr>
            </w:pPr>
            <w:r w:rsidRPr="0055121F">
              <w:rPr>
                <w:rFonts w:ascii="Times New Roman" w:hAnsi="Times New Roman"/>
              </w:rPr>
              <w:t>1</w:t>
            </w:r>
          </w:p>
        </w:tc>
        <w:tc>
          <w:tcPr>
            <w:tcW w:w="3322" w:type="dxa"/>
          </w:tcPr>
          <w:p w14:paraId="59705923" w14:textId="407DF32D" w:rsidR="00751B77" w:rsidRPr="0055121F" w:rsidRDefault="00751B77" w:rsidP="00751B77">
            <w:pPr>
              <w:pStyle w:val="Default"/>
              <w:rPr>
                <w:color w:val="auto"/>
                <w:sz w:val="20"/>
                <w:szCs w:val="20"/>
              </w:rPr>
            </w:pPr>
            <w:r w:rsidRPr="0055121F">
              <w:rPr>
                <w:color w:val="auto"/>
                <w:sz w:val="20"/>
                <w:szCs w:val="20"/>
              </w:rPr>
              <w:t>Закрытое спортивное сооружение (2шт.)</w:t>
            </w:r>
          </w:p>
        </w:tc>
        <w:tc>
          <w:tcPr>
            <w:tcW w:w="1999" w:type="dxa"/>
          </w:tcPr>
          <w:p w14:paraId="46187C3D" w14:textId="77777777" w:rsidR="00751B77" w:rsidRPr="0055121F" w:rsidRDefault="00751B77" w:rsidP="00751B77">
            <w:pPr>
              <w:pStyle w:val="Default"/>
              <w:rPr>
                <w:color w:val="auto"/>
              </w:rPr>
            </w:pPr>
            <w:r w:rsidRPr="0055121F">
              <w:rPr>
                <w:color w:val="auto"/>
                <w:sz w:val="20"/>
                <w:szCs w:val="20"/>
              </w:rPr>
              <w:t xml:space="preserve">Спортивное сооружение </w:t>
            </w:r>
          </w:p>
          <w:p w14:paraId="346318E9" w14:textId="77777777" w:rsidR="00751B77" w:rsidRPr="0055121F" w:rsidRDefault="00751B77" w:rsidP="00751B77">
            <w:pPr>
              <w:pStyle w:val="Default"/>
              <w:rPr>
                <w:i/>
                <w:color w:val="auto"/>
                <w:u w:val="single"/>
              </w:rPr>
            </w:pPr>
          </w:p>
        </w:tc>
        <w:tc>
          <w:tcPr>
            <w:tcW w:w="2000" w:type="dxa"/>
          </w:tcPr>
          <w:p w14:paraId="58BF79EF" w14:textId="4DD183AD" w:rsidR="00751B77" w:rsidRPr="0055121F" w:rsidRDefault="00751B77" w:rsidP="00751B77">
            <w:pPr>
              <w:pStyle w:val="Default"/>
              <w:rPr>
                <w:i/>
                <w:color w:val="auto"/>
                <w:u w:val="single"/>
              </w:rPr>
            </w:pPr>
            <w:r w:rsidRPr="0055121F">
              <w:rPr>
                <w:color w:val="auto"/>
                <w:sz w:val="20"/>
                <w:szCs w:val="20"/>
              </w:rPr>
              <w:t xml:space="preserve">Необходимость обеспечения населенных пунктов района учреждениями физкультуры и спорта исходя из требований радиусов их доступности (согласно данным СТП </w:t>
            </w:r>
            <w:proofErr w:type="spellStart"/>
            <w:r w:rsidRPr="0055121F">
              <w:rPr>
                <w:color w:val="auto"/>
                <w:sz w:val="20"/>
                <w:szCs w:val="20"/>
              </w:rPr>
              <w:t>Новоорского</w:t>
            </w:r>
            <w:proofErr w:type="spellEnd"/>
            <w:r w:rsidRPr="0055121F">
              <w:rPr>
                <w:color w:val="auto"/>
                <w:sz w:val="20"/>
                <w:szCs w:val="20"/>
              </w:rPr>
              <w:t xml:space="preserve"> района)</w:t>
            </w:r>
          </w:p>
        </w:tc>
        <w:tc>
          <w:tcPr>
            <w:tcW w:w="2000" w:type="dxa"/>
          </w:tcPr>
          <w:p w14:paraId="44B5B71E" w14:textId="77777777" w:rsidR="00751B77" w:rsidRPr="0055121F" w:rsidRDefault="00751B77" w:rsidP="00751B77">
            <w:pPr>
              <w:pStyle w:val="Default"/>
              <w:rPr>
                <w:color w:val="auto"/>
              </w:rPr>
            </w:pPr>
            <w:r w:rsidRPr="0055121F">
              <w:rPr>
                <w:color w:val="auto"/>
                <w:sz w:val="20"/>
                <w:szCs w:val="20"/>
              </w:rPr>
              <w:t xml:space="preserve">с. Кумак, (месторасположение не определено), Общественно-деловая зона </w:t>
            </w:r>
          </w:p>
          <w:p w14:paraId="0A3EC5F4" w14:textId="77777777" w:rsidR="00751B77" w:rsidRPr="0055121F" w:rsidRDefault="00751B77" w:rsidP="00751B77">
            <w:pPr>
              <w:autoSpaceDE w:val="0"/>
              <w:autoSpaceDN w:val="0"/>
              <w:adjustRightInd w:val="0"/>
              <w:rPr>
                <w:rFonts w:ascii="Times New Roman" w:hAnsi="Times New Roman"/>
                <w:i/>
                <w:sz w:val="24"/>
                <w:szCs w:val="24"/>
                <w:u w:val="single"/>
              </w:rPr>
            </w:pPr>
          </w:p>
        </w:tc>
      </w:tr>
      <w:tr w:rsidR="00751B77" w:rsidRPr="0055121F" w14:paraId="5F253B7C" w14:textId="77777777" w:rsidTr="00751B77">
        <w:trPr>
          <w:jc w:val="center"/>
        </w:trPr>
        <w:tc>
          <w:tcPr>
            <w:tcW w:w="747" w:type="dxa"/>
          </w:tcPr>
          <w:p w14:paraId="2BE23963" w14:textId="77777777" w:rsidR="00751B77" w:rsidRPr="0055121F" w:rsidRDefault="00751B77" w:rsidP="00751B77">
            <w:pPr>
              <w:autoSpaceDE w:val="0"/>
              <w:autoSpaceDN w:val="0"/>
              <w:adjustRightInd w:val="0"/>
              <w:jc w:val="center"/>
              <w:rPr>
                <w:rFonts w:ascii="Times New Roman" w:hAnsi="Times New Roman"/>
                <w:i/>
                <w:sz w:val="24"/>
                <w:szCs w:val="24"/>
                <w:u w:val="single"/>
              </w:rPr>
            </w:pPr>
            <w:r w:rsidRPr="0055121F">
              <w:rPr>
                <w:rFonts w:ascii="Times New Roman" w:hAnsi="Times New Roman"/>
              </w:rPr>
              <w:t>2</w:t>
            </w:r>
          </w:p>
        </w:tc>
        <w:tc>
          <w:tcPr>
            <w:tcW w:w="3322" w:type="dxa"/>
          </w:tcPr>
          <w:p w14:paraId="20C060FC" w14:textId="08251FFF" w:rsidR="00751B77" w:rsidRPr="0055121F" w:rsidRDefault="00751B77" w:rsidP="00751B77">
            <w:pPr>
              <w:pStyle w:val="Default"/>
              <w:rPr>
                <w:color w:val="auto"/>
                <w:sz w:val="20"/>
                <w:szCs w:val="20"/>
              </w:rPr>
            </w:pPr>
            <w:r w:rsidRPr="0055121F">
              <w:rPr>
                <w:color w:val="auto"/>
                <w:sz w:val="20"/>
                <w:szCs w:val="20"/>
              </w:rPr>
              <w:t>Комплекс физкультурно-оздоро</w:t>
            </w:r>
            <w:bookmarkStart w:id="75" w:name="_GoBack"/>
            <w:bookmarkEnd w:id="75"/>
            <w:r w:rsidRPr="0055121F">
              <w:rPr>
                <w:color w:val="auto"/>
                <w:sz w:val="20"/>
                <w:szCs w:val="20"/>
              </w:rPr>
              <w:t>вительных площадок (2 ш.)</w:t>
            </w:r>
          </w:p>
        </w:tc>
        <w:tc>
          <w:tcPr>
            <w:tcW w:w="1999" w:type="dxa"/>
          </w:tcPr>
          <w:p w14:paraId="0F556B1B" w14:textId="77777777" w:rsidR="00751B77" w:rsidRPr="0055121F" w:rsidRDefault="00751B77" w:rsidP="00751B77">
            <w:pPr>
              <w:pStyle w:val="Default"/>
              <w:rPr>
                <w:color w:val="auto"/>
                <w:sz w:val="20"/>
                <w:szCs w:val="20"/>
              </w:rPr>
            </w:pPr>
            <w:r w:rsidRPr="0055121F">
              <w:rPr>
                <w:color w:val="auto"/>
                <w:sz w:val="20"/>
                <w:szCs w:val="20"/>
              </w:rPr>
              <w:t xml:space="preserve">Объект спорта, включающий раздельно нормируемые спортивные сооружения (объекты) (в т. ч. физкультурно-оздоровительный комплекс) </w:t>
            </w:r>
          </w:p>
        </w:tc>
        <w:tc>
          <w:tcPr>
            <w:tcW w:w="2000" w:type="dxa"/>
          </w:tcPr>
          <w:p w14:paraId="5AFAB031" w14:textId="77777777" w:rsidR="00751B77" w:rsidRPr="0055121F" w:rsidRDefault="00751B77" w:rsidP="00751B77">
            <w:pPr>
              <w:pStyle w:val="Default"/>
              <w:rPr>
                <w:color w:val="auto"/>
                <w:sz w:val="20"/>
                <w:szCs w:val="20"/>
              </w:rPr>
            </w:pPr>
            <w:r w:rsidRPr="0055121F">
              <w:rPr>
                <w:color w:val="auto"/>
                <w:sz w:val="20"/>
                <w:szCs w:val="20"/>
              </w:rPr>
              <w:t xml:space="preserve">Планируемый к размещению (согласно данным СТП </w:t>
            </w:r>
            <w:proofErr w:type="spellStart"/>
            <w:r w:rsidRPr="0055121F">
              <w:rPr>
                <w:color w:val="auto"/>
                <w:sz w:val="20"/>
                <w:szCs w:val="20"/>
              </w:rPr>
              <w:t>Новоорского</w:t>
            </w:r>
            <w:proofErr w:type="spellEnd"/>
            <w:r w:rsidRPr="0055121F">
              <w:rPr>
                <w:color w:val="auto"/>
                <w:sz w:val="20"/>
                <w:szCs w:val="20"/>
              </w:rPr>
              <w:t xml:space="preserve"> района)</w:t>
            </w:r>
          </w:p>
        </w:tc>
        <w:tc>
          <w:tcPr>
            <w:tcW w:w="2000" w:type="dxa"/>
          </w:tcPr>
          <w:p w14:paraId="5E462948" w14:textId="77777777" w:rsidR="00751B77" w:rsidRPr="0055121F" w:rsidRDefault="00751B77" w:rsidP="00751B77">
            <w:pPr>
              <w:pStyle w:val="Default"/>
              <w:rPr>
                <w:color w:val="auto"/>
              </w:rPr>
            </w:pPr>
            <w:r w:rsidRPr="0055121F">
              <w:rPr>
                <w:color w:val="auto"/>
                <w:sz w:val="20"/>
                <w:szCs w:val="20"/>
              </w:rPr>
              <w:t xml:space="preserve">с. Кумак, (месторасположение не определено), Общественно-деловая зона </w:t>
            </w:r>
          </w:p>
          <w:p w14:paraId="44AA950F" w14:textId="77777777" w:rsidR="00751B77" w:rsidRPr="0055121F" w:rsidRDefault="00751B77" w:rsidP="00751B77">
            <w:pPr>
              <w:pStyle w:val="Default"/>
              <w:rPr>
                <w:color w:val="auto"/>
                <w:sz w:val="20"/>
                <w:szCs w:val="20"/>
              </w:rPr>
            </w:pPr>
          </w:p>
        </w:tc>
      </w:tr>
    </w:tbl>
    <w:p w14:paraId="38517217" w14:textId="77777777" w:rsidR="00751B77" w:rsidRPr="0055121F" w:rsidRDefault="00751B77" w:rsidP="00751B77">
      <w:pPr>
        <w:pStyle w:val="ae"/>
        <w:autoSpaceDE w:val="0"/>
        <w:autoSpaceDN w:val="0"/>
        <w:adjustRightInd w:val="0"/>
        <w:spacing w:after="0" w:line="240" w:lineRule="auto"/>
        <w:ind w:left="0" w:firstLine="567"/>
        <w:rPr>
          <w:rFonts w:ascii="Times New Roman" w:hAnsi="Times New Roman"/>
          <w:i/>
          <w:sz w:val="24"/>
          <w:szCs w:val="24"/>
          <w:u w:val="single"/>
        </w:rPr>
      </w:pPr>
    </w:p>
    <w:p w14:paraId="1F9660FD" w14:textId="1421875F" w:rsidR="00751B77" w:rsidRPr="0055121F" w:rsidRDefault="00751B77" w:rsidP="00356081">
      <w:pPr>
        <w:pStyle w:val="ae"/>
        <w:autoSpaceDE w:val="0"/>
        <w:autoSpaceDN w:val="0"/>
        <w:adjustRightInd w:val="0"/>
        <w:spacing w:after="0" w:line="240" w:lineRule="auto"/>
        <w:ind w:left="0" w:firstLine="567"/>
        <w:rPr>
          <w:rFonts w:ascii="Times New Roman" w:hAnsi="Times New Roman"/>
          <w:i/>
          <w:sz w:val="24"/>
          <w:szCs w:val="24"/>
          <w:u w:val="single"/>
        </w:rPr>
      </w:pPr>
      <w:r w:rsidRPr="0055121F">
        <w:rPr>
          <w:rFonts w:ascii="Times New Roman" w:hAnsi="Times New Roman"/>
          <w:i/>
          <w:sz w:val="24"/>
          <w:szCs w:val="24"/>
          <w:u w:val="single"/>
        </w:rPr>
        <w:t>1.</w:t>
      </w:r>
      <w:r w:rsidR="00831151" w:rsidRPr="0055121F">
        <w:rPr>
          <w:rFonts w:ascii="Times New Roman" w:hAnsi="Times New Roman"/>
          <w:i/>
          <w:sz w:val="24"/>
          <w:szCs w:val="24"/>
          <w:u w:val="single"/>
        </w:rPr>
        <w:t>2</w:t>
      </w:r>
      <w:r w:rsidRPr="0055121F">
        <w:rPr>
          <w:rFonts w:ascii="Times New Roman" w:hAnsi="Times New Roman"/>
          <w:i/>
          <w:sz w:val="24"/>
          <w:szCs w:val="24"/>
          <w:u w:val="single"/>
        </w:rPr>
        <w:t xml:space="preserve"> Объекты торговой деятельности</w:t>
      </w:r>
    </w:p>
    <w:p w14:paraId="67138121" w14:textId="77777777" w:rsidR="00751B77" w:rsidRPr="0055121F" w:rsidRDefault="00751B77" w:rsidP="00751B77">
      <w:pPr>
        <w:pStyle w:val="ae"/>
        <w:autoSpaceDE w:val="0"/>
        <w:autoSpaceDN w:val="0"/>
        <w:adjustRightInd w:val="0"/>
        <w:spacing w:after="0" w:line="240" w:lineRule="auto"/>
        <w:ind w:left="0"/>
        <w:rPr>
          <w:rFonts w:ascii="Times New Roman" w:hAnsi="Times New Roman"/>
          <w:i/>
          <w:sz w:val="28"/>
          <w:szCs w:val="28"/>
          <w:u w:val="single"/>
        </w:rPr>
      </w:pPr>
    </w:p>
    <w:tbl>
      <w:tblPr>
        <w:tblStyle w:val="af5"/>
        <w:tblW w:w="0" w:type="auto"/>
        <w:tblLook w:val="04A0" w:firstRow="1" w:lastRow="0" w:firstColumn="1" w:lastColumn="0" w:noHBand="0" w:noVBand="1"/>
      </w:tblPr>
      <w:tblGrid>
        <w:gridCol w:w="776"/>
        <w:gridCol w:w="3074"/>
        <w:gridCol w:w="1927"/>
        <w:gridCol w:w="1993"/>
        <w:gridCol w:w="1999"/>
      </w:tblGrid>
      <w:tr w:rsidR="0055121F" w:rsidRPr="0055121F" w14:paraId="28638ED7" w14:textId="77777777" w:rsidTr="0018414E">
        <w:tc>
          <w:tcPr>
            <w:tcW w:w="817" w:type="dxa"/>
            <w:vAlign w:val="center"/>
          </w:tcPr>
          <w:p w14:paraId="724DCA2B" w14:textId="77777777" w:rsidR="00751B77" w:rsidRPr="0055121F" w:rsidRDefault="00751B77" w:rsidP="00751B77">
            <w:pPr>
              <w:pStyle w:val="Default"/>
              <w:jc w:val="center"/>
              <w:rPr>
                <w:b/>
                <w:i/>
                <w:color w:val="auto"/>
                <w:u w:val="single"/>
              </w:rPr>
            </w:pPr>
            <w:r w:rsidRPr="0055121F">
              <w:rPr>
                <w:b/>
                <w:color w:val="auto"/>
                <w:sz w:val="20"/>
                <w:szCs w:val="20"/>
              </w:rPr>
              <w:t>№</w:t>
            </w:r>
          </w:p>
        </w:tc>
        <w:tc>
          <w:tcPr>
            <w:tcW w:w="3181" w:type="dxa"/>
            <w:vAlign w:val="center"/>
          </w:tcPr>
          <w:p w14:paraId="2D51C524" w14:textId="77777777" w:rsidR="00751B77" w:rsidRPr="0055121F" w:rsidRDefault="00751B77" w:rsidP="00751B77">
            <w:pPr>
              <w:pStyle w:val="Default"/>
              <w:jc w:val="center"/>
              <w:rPr>
                <w:b/>
                <w:i/>
                <w:color w:val="auto"/>
                <w:u w:val="single"/>
              </w:rPr>
            </w:pPr>
            <w:r w:rsidRPr="0055121F">
              <w:rPr>
                <w:b/>
                <w:color w:val="auto"/>
                <w:sz w:val="20"/>
                <w:szCs w:val="20"/>
              </w:rPr>
              <w:t>Наименование объекта</w:t>
            </w:r>
          </w:p>
        </w:tc>
        <w:tc>
          <w:tcPr>
            <w:tcW w:w="1999" w:type="dxa"/>
            <w:vAlign w:val="center"/>
          </w:tcPr>
          <w:p w14:paraId="3504B0BF" w14:textId="77777777" w:rsidR="00751B77" w:rsidRPr="0055121F" w:rsidRDefault="00751B77" w:rsidP="00751B77">
            <w:pPr>
              <w:pStyle w:val="Default"/>
              <w:jc w:val="center"/>
              <w:rPr>
                <w:b/>
                <w:i/>
                <w:color w:val="auto"/>
                <w:u w:val="single"/>
              </w:rPr>
            </w:pPr>
            <w:r w:rsidRPr="0055121F">
              <w:rPr>
                <w:b/>
                <w:color w:val="auto"/>
                <w:sz w:val="20"/>
                <w:szCs w:val="20"/>
              </w:rPr>
              <w:t>Назначение объекта</w:t>
            </w:r>
          </w:p>
        </w:tc>
        <w:tc>
          <w:tcPr>
            <w:tcW w:w="2000" w:type="dxa"/>
            <w:vAlign w:val="center"/>
          </w:tcPr>
          <w:p w14:paraId="0FFD71D9" w14:textId="77777777" w:rsidR="00751B77" w:rsidRPr="0055121F" w:rsidRDefault="00751B77" w:rsidP="00751B77">
            <w:pPr>
              <w:pStyle w:val="Default"/>
              <w:jc w:val="center"/>
              <w:rPr>
                <w:b/>
                <w:i/>
                <w:color w:val="auto"/>
                <w:u w:val="single"/>
              </w:rPr>
            </w:pPr>
            <w:r w:rsidRPr="0055121F">
              <w:rPr>
                <w:b/>
                <w:color w:val="auto"/>
                <w:sz w:val="20"/>
                <w:szCs w:val="20"/>
              </w:rPr>
              <w:t>Статус объекта</w:t>
            </w:r>
          </w:p>
        </w:tc>
        <w:tc>
          <w:tcPr>
            <w:tcW w:w="2000" w:type="dxa"/>
            <w:vAlign w:val="center"/>
          </w:tcPr>
          <w:p w14:paraId="090538E0" w14:textId="77777777" w:rsidR="00751B77" w:rsidRPr="0055121F" w:rsidRDefault="00751B77" w:rsidP="00751B77">
            <w:pPr>
              <w:pStyle w:val="Default"/>
              <w:jc w:val="center"/>
              <w:rPr>
                <w:b/>
                <w:i/>
                <w:color w:val="auto"/>
                <w:u w:val="single"/>
              </w:rPr>
            </w:pPr>
            <w:r w:rsidRPr="0055121F">
              <w:rPr>
                <w:b/>
                <w:color w:val="auto"/>
                <w:sz w:val="20"/>
                <w:szCs w:val="20"/>
              </w:rPr>
              <w:t>Местоположение объекта (адрес, функциональная зона)</w:t>
            </w:r>
          </w:p>
        </w:tc>
      </w:tr>
      <w:tr w:rsidR="0055121F" w:rsidRPr="0055121F" w14:paraId="5A181CA6" w14:textId="77777777" w:rsidTr="0018414E">
        <w:tc>
          <w:tcPr>
            <w:tcW w:w="817" w:type="dxa"/>
          </w:tcPr>
          <w:p w14:paraId="0E6BA10E" w14:textId="77777777" w:rsidR="00751B77" w:rsidRPr="0055121F" w:rsidRDefault="00751B77" w:rsidP="00751B77">
            <w:pPr>
              <w:autoSpaceDE w:val="0"/>
              <w:autoSpaceDN w:val="0"/>
              <w:adjustRightInd w:val="0"/>
              <w:jc w:val="center"/>
              <w:rPr>
                <w:rFonts w:ascii="Times New Roman" w:hAnsi="Times New Roman"/>
                <w:i/>
                <w:sz w:val="24"/>
                <w:szCs w:val="24"/>
                <w:u w:val="single"/>
              </w:rPr>
            </w:pPr>
            <w:r w:rsidRPr="0055121F">
              <w:rPr>
                <w:rFonts w:ascii="Times New Roman" w:hAnsi="Times New Roman"/>
              </w:rPr>
              <w:t>1</w:t>
            </w:r>
          </w:p>
        </w:tc>
        <w:tc>
          <w:tcPr>
            <w:tcW w:w="3181" w:type="dxa"/>
          </w:tcPr>
          <w:p w14:paraId="520E4C7C" w14:textId="77777777" w:rsidR="00751B77" w:rsidRPr="0055121F" w:rsidRDefault="00751B77" w:rsidP="00751B77">
            <w:pPr>
              <w:autoSpaceDE w:val="0"/>
              <w:autoSpaceDN w:val="0"/>
              <w:adjustRightInd w:val="0"/>
              <w:rPr>
                <w:rFonts w:ascii="Times New Roman" w:hAnsi="Times New Roman"/>
              </w:rPr>
            </w:pPr>
            <w:r w:rsidRPr="0055121F">
              <w:rPr>
                <w:rFonts w:ascii="Times New Roman" w:hAnsi="Times New Roman"/>
              </w:rPr>
              <w:t>Мелкооптовый рынок</w:t>
            </w:r>
          </w:p>
        </w:tc>
        <w:tc>
          <w:tcPr>
            <w:tcW w:w="1999" w:type="dxa"/>
          </w:tcPr>
          <w:p w14:paraId="099905F2" w14:textId="77777777" w:rsidR="00751B77" w:rsidRPr="0055121F" w:rsidRDefault="00751B77" w:rsidP="00751B77">
            <w:pPr>
              <w:autoSpaceDE w:val="0"/>
              <w:autoSpaceDN w:val="0"/>
              <w:adjustRightInd w:val="0"/>
              <w:rPr>
                <w:rFonts w:ascii="Times New Roman" w:hAnsi="Times New Roman"/>
              </w:rPr>
            </w:pPr>
            <w:r w:rsidRPr="0055121F">
              <w:rPr>
                <w:rFonts w:ascii="Times New Roman" w:hAnsi="Times New Roman"/>
              </w:rPr>
              <w:t>Объект торговли</w:t>
            </w:r>
          </w:p>
        </w:tc>
        <w:tc>
          <w:tcPr>
            <w:tcW w:w="2000" w:type="dxa"/>
          </w:tcPr>
          <w:p w14:paraId="4E85C0AC" w14:textId="77777777" w:rsidR="00751B77" w:rsidRPr="0055121F" w:rsidRDefault="00751B77" w:rsidP="00751B77">
            <w:pPr>
              <w:autoSpaceDE w:val="0"/>
              <w:autoSpaceDN w:val="0"/>
              <w:adjustRightInd w:val="0"/>
              <w:rPr>
                <w:rFonts w:ascii="Times New Roman" w:hAnsi="Times New Roman"/>
              </w:rPr>
            </w:pPr>
            <w:r w:rsidRPr="0055121F">
              <w:rPr>
                <w:rFonts w:ascii="Times New Roman" w:hAnsi="Times New Roman"/>
              </w:rPr>
              <w:t xml:space="preserve">Планируемый к размещению (согласно нормативам градостроительного проектирования МО </w:t>
            </w:r>
            <w:proofErr w:type="spellStart"/>
            <w:r w:rsidRPr="0055121F">
              <w:rPr>
                <w:rFonts w:ascii="Times New Roman" w:hAnsi="Times New Roman"/>
              </w:rPr>
              <w:t>Кумакский</w:t>
            </w:r>
            <w:proofErr w:type="spellEnd"/>
            <w:r w:rsidRPr="0055121F">
              <w:rPr>
                <w:rFonts w:ascii="Times New Roman" w:hAnsi="Times New Roman"/>
              </w:rPr>
              <w:t xml:space="preserve"> сельсовет от 16.12.2014 № 183)</w:t>
            </w:r>
          </w:p>
        </w:tc>
        <w:tc>
          <w:tcPr>
            <w:tcW w:w="2000" w:type="dxa"/>
          </w:tcPr>
          <w:p w14:paraId="7C3D6351" w14:textId="77777777" w:rsidR="00751B77" w:rsidRPr="0055121F" w:rsidRDefault="00751B77" w:rsidP="00751B77">
            <w:pPr>
              <w:pStyle w:val="Default"/>
              <w:rPr>
                <w:i/>
                <w:color w:val="auto"/>
                <w:sz w:val="28"/>
                <w:szCs w:val="28"/>
                <w:u w:val="single"/>
              </w:rPr>
            </w:pPr>
            <w:r w:rsidRPr="0055121F">
              <w:rPr>
                <w:color w:val="auto"/>
                <w:sz w:val="20"/>
                <w:szCs w:val="20"/>
              </w:rPr>
              <w:t xml:space="preserve">с. Кумак, (месторасположение не определено), Общественно-деловая зона </w:t>
            </w:r>
          </w:p>
        </w:tc>
      </w:tr>
      <w:tr w:rsidR="00751B77" w:rsidRPr="0055121F" w14:paraId="3EE4B440" w14:textId="77777777" w:rsidTr="0018414E">
        <w:tc>
          <w:tcPr>
            <w:tcW w:w="817" w:type="dxa"/>
          </w:tcPr>
          <w:p w14:paraId="6A1000D1" w14:textId="77777777" w:rsidR="00751B77" w:rsidRPr="0055121F" w:rsidRDefault="00751B77" w:rsidP="00751B77">
            <w:pPr>
              <w:autoSpaceDE w:val="0"/>
              <w:autoSpaceDN w:val="0"/>
              <w:adjustRightInd w:val="0"/>
              <w:jc w:val="center"/>
              <w:rPr>
                <w:rFonts w:ascii="Times New Roman" w:hAnsi="Times New Roman"/>
                <w:i/>
                <w:sz w:val="24"/>
                <w:szCs w:val="24"/>
                <w:u w:val="single"/>
              </w:rPr>
            </w:pPr>
            <w:r w:rsidRPr="0055121F">
              <w:rPr>
                <w:rFonts w:ascii="Times New Roman" w:hAnsi="Times New Roman"/>
              </w:rPr>
              <w:t>2</w:t>
            </w:r>
          </w:p>
        </w:tc>
        <w:tc>
          <w:tcPr>
            <w:tcW w:w="3181" w:type="dxa"/>
          </w:tcPr>
          <w:p w14:paraId="02FC3D14" w14:textId="77777777" w:rsidR="00751B77" w:rsidRPr="0055121F" w:rsidRDefault="00751B77" w:rsidP="00751B77">
            <w:pPr>
              <w:autoSpaceDE w:val="0"/>
              <w:autoSpaceDN w:val="0"/>
              <w:adjustRightInd w:val="0"/>
              <w:rPr>
                <w:rFonts w:ascii="Times New Roman" w:hAnsi="Times New Roman"/>
              </w:rPr>
            </w:pPr>
            <w:r w:rsidRPr="0055121F">
              <w:rPr>
                <w:rFonts w:ascii="Times New Roman" w:hAnsi="Times New Roman"/>
              </w:rPr>
              <w:t>Ярмарка сельскохозяйственной продукции.</w:t>
            </w:r>
          </w:p>
        </w:tc>
        <w:tc>
          <w:tcPr>
            <w:tcW w:w="1999" w:type="dxa"/>
          </w:tcPr>
          <w:p w14:paraId="21BFD201" w14:textId="77777777" w:rsidR="00751B77" w:rsidRPr="0055121F" w:rsidRDefault="00751B77" w:rsidP="00751B77">
            <w:pPr>
              <w:autoSpaceDE w:val="0"/>
              <w:autoSpaceDN w:val="0"/>
              <w:adjustRightInd w:val="0"/>
              <w:rPr>
                <w:rFonts w:ascii="Times New Roman" w:hAnsi="Times New Roman"/>
              </w:rPr>
            </w:pPr>
            <w:r w:rsidRPr="0055121F">
              <w:rPr>
                <w:rFonts w:ascii="Times New Roman" w:hAnsi="Times New Roman"/>
              </w:rPr>
              <w:t>Объект торговли</w:t>
            </w:r>
          </w:p>
        </w:tc>
        <w:tc>
          <w:tcPr>
            <w:tcW w:w="2000" w:type="dxa"/>
          </w:tcPr>
          <w:p w14:paraId="56E82A82" w14:textId="77777777" w:rsidR="00751B77" w:rsidRPr="0055121F" w:rsidRDefault="00751B77" w:rsidP="00751B77">
            <w:pPr>
              <w:autoSpaceDE w:val="0"/>
              <w:autoSpaceDN w:val="0"/>
              <w:adjustRightInd w:val="0"/>
              <w:rPr>
                <w:rFonts w:ascii="Times New Roman" w:hAnsi="Times New Roman"/>
              </w:rPr>
            </w:pPr>
            <w:r w:rsidRPr="0055121F">
              <w:rPr>
                <w:rFonts w:ascii="Times New Roman" w:hAnsi="Times New Roman"/>
              </w:rPr>
              <w:t xml:space="preserve">Планируемый к размещению (согласно нормативам градостроительного проектирования МО </w:t>
            </w:r>
            <w:proofErr w:type="spellStart"/>
            <w:r w:rsidRPr="0055121F">
              <w:rPr>
                <w:rFonts w:ascii="Times New Roman" w:hAnsi="Times New Roman"/>
              </w:rPr>
              <w:t>Кумакский</w:t>
            </w:r>
            <w:proofErr w:type="spellEnd"/>
            <w:r w:rsidRPr="0055121F">
              <w:rPr>
                <w:rFonts w:ascii="Times New Roman" w:hAnsi="Times New Roman"/>
              </w:rPr>
              <w:t xml:space="preserve"> сельсовет от 16.12.2014 № 183)</w:t>
            </w:r>
          </w:p>
        </w:tc>
        <w:tc>
          <w:tcPr>
            <w:tcW w:w="2000" w:type="dxa"/>
          </w:tcPr>
          <w:p w14:paraId="23B3AC46" w14:textId="77777777" w:rsidR="00751B77" w:rsidRPr="0055121F" w:rsidRDefault="00751B77" w:rsidP="00751B77">
            <w:pPr>
              <w:pStyle w:val="Default"/>
              <w:rPr>
                <w:i/>
                <w:color w:val="auto"/>
                <w:sz w:val="28"/>
                <w:szCs w:val="28"/>
                <w:u w:val="single"/>
              </w:rPr>
            </w:pPr>
            <w:r w:rsidRPr="0055121F">
              <w:rPr>
                <w:color w:val="auto"/>
                <w:sz w:val="20"/>
                <w:szCs w:val="20"/>
              </w:rPr>
              <w:t xml:space="preserve">с. Кумак, (месторасположение не определено), Общественно-деловая зона </w:t>
            </w:r>
          </w:p>
        </w:tc>
      </w:tr>
    </w:tbl>
    <w:p w14:paraId="66E3C547" w14:textId="77777777" w:rsidR="00751B77" w:rsidRPr="0055121F" w:rsidRDefault="00751B77" w:rsidP="00751B77">
      <w:pPr>
        <w:ind w:firstLine="567"/>
        <w:rPr>
          <w:rFonts w:ascii="Times New Roman" w:hAnsi="Times New Roman" w:cs="Times New Roman"/>
        </w:rPr>
      </w:pPr>
    </w:p>
    <w:p w14:paraId="5E289000" w14:textId="77777777" w:rsidR="00751B77" w:rsidRPr="0055121F" w:rsidRDefault="00751B77" w:rsidP="00751B77">
      <w:pPr>
        <w:pStyle w:val="1"/>
        <w:numPr>
          <w:ilvl w:val="0"/>
          <w:numId w:val="24"/>
        </w:numPr>
        <w:ind w:left="0" w:firstLine="567"/>
        <w:jc w:val="both"/>
        <w:rPr>
          <w:rFonts w:ascii="Times New Roman" w:hAnsi="Times New Roman" w:cs="Times New Roman"/>
          <w:color w:val="auto"/>
          <w:sz w:val="24"/>
          <w:szCs w:val="24"/>
        </w:rPr>
      </w:pPr>
      <w:bookmarkStart w:id="76" w:name="_Toc197938562"/>
      <w:r w:rsidRPr="0055121F">
        <w:rPr>
          <w:rFonts w:ascii="Times New Roman" w:hAnsi="Times New Roman" w:cs="Times New Roman"/>
          <w:color w:val="auto"/>
          <w:sz w:val="24"/>
          <w:szCs w:val="24"/>
        </w:rPr>
        <w:t>ПЕРЕЧЕНЬ И ХАРАКТЕРИСТИКА ОСНОВНЫХ ФАКТОРОВ РИСКА ВОЗНИКНОВЕНИЯ ЧРЕЗВЫЧАЙНЫХ СИТУАЦИЙ ПРИРОДНОГО И ТЕХНОГЕННОГО ХАРАКТЕРА.</w:t>
      </w:r>
      <w:bookmarkEnd w:id="76"/>
    </w:p>
    <w:p w14:paraId="55294244" w14:textId="77777777" w:rsidR="00751B77" w:rsidRPr="0055121F" w:rsidRDefault="00751B77" w:rsidP="00751B77">
      <w:pPr>
        <w:autoSpaceDE w:val="0"/>
        <w:autoSpaceDN w:val="0"/>
        <w:adjustRightInd w:val="0"/>
        <w:spacing w:after="0" w:line="240" w:lineRule="auto"/>
        <w:ind w:firstLine="567"/>
        <w:jc w:val="both"/>
        <w:rPr>
          <w:rFonts w:ascii="Times New Roman" w:hAnsi="Times New Roman" w:cs="Times New Roman"/>
          <w:sz w:val="24"/>
          <w:szCs w:val="24"/>
        </w:rPr>
      </w:pPr>
    </w:p>
    <w:p w14:paraId="2AE0049E" w14:textId="77777777" w:rsidR="00751B77" w:rsidRPr="0055121F" w:rsidRDefault="00751B77" w:rsidP="00751B77">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Наиболее опасными проявлениями природных процессов для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являются:</w:t>
      </w:r>
    </w:p>
    <w:p w14:paraId="6F1DFA09" w14:textId="77777777" w:rsidR="00751B77" w:rsidRPr="0055121F" w:rsidRDefault="00751B77" w:rsidP="00751B77">
      <w:pPr>
        <w:widowControl w:val="0"/>
        <w:numPr>
          <w:ilvl w:val="0"/>
          <w:numId w:val="61"/>
        </w:numPr>
        <w:tabs>
          <w:tab w:val="clear" w:pos="1980"/>
          <w:tab w:val="left" w:pos="1128"/>
        </w:tabs>
        <w:autoSpaceDE w:val="0"/>
        <w:autoSpaceDN w:val="0"/>
        <w:adjustRightInd w:val="0"/>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бури (15-31м/с);</w:t>
      </w:r>
    </w:p>
    <w:p w14:paraId="6C0E26E6" w14:textId="77777777" w:rsidR="00751B77" w:rsidRPr="0055121F" w:rsidRDefault="00751B77" w:rsidP="00751B77">
      <w:pPr>
        <w:numPr>
          <w:ilvl w:val="0"/>
          <w:numId w:val="61"/>
        </w:numPr>
        <w:tabs>
          <w:tab w:val="clear" w:pos="1980"/>
          <w:tab w:val="left" w:pos="1128"/>
        </w:tab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пожары природные;</w:t>
      </w:r>
    </w:p>
    <w:p w14:paraId="75F73AAA" w14:textId="77777777" w:rsidR="00751B77" w:rsidRPr="0055121F" w:rsidRDefault="00751B77" w:rsidP="00751B77">
      <w:pPr>
        <w:numPr>
          <w:ilvl w:val="0"/>
          <w:numId w:val="61"/>
        </w:numPr>
        <w:tabs>
          <w:tab w:val="clear" w:pos="1980"/>
          <w:tab w:val="left" w:pos="1128"/>
        </w:tab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снегопады, превышающие 20 мм за 24 часа;</w:t>
      </w:r>
    </w:p>
    <w:p w14:paraId="2892885E" w14:textId="77777777" w:rsidR="00751B77" w:rsidRPr="0055121F" w:rsidRDefault="00751B77" w:rsidP="00751B77">
      <w:pPr>
        <w:numPr>
          <w:ilvl w:val="0"/>
          <w:numId w:val="61"/>
        </w:numPr>
        <w:tabs>
          <w:tab w:val="clear" w:pos="1980"/>
          <w:tab w:val="left" w:pos="1128"/>
        </w:tab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град с диаметром частиц более 5 мм;</w:t>
      </w:r>
    </w:p>
    <w:p w14:paraId="18863453" w14:textId="77777777" w:rsidR="00751B77" w:rsidRPr="0055121F" w:rsidRDefault="00751B77" w:rsidP="00751B77">
      <w:pPr>
        <w:numPr>
          <w:ilvl w:val="0"/>
          <w:numId w:val="61"/>
        </w:numPr>
        <w:tabs>
          <w:tab w:val="clear" w:pos="1980"/>
          <w:tab w:val="left" w:pos="1128"/>
        </w:tab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гололед с диаметром отложений более 200 мм;</w:t>
      </w:r>
    </w:p>
    <w:p w14:paraId="6F921423" w14:textId="77777777" w:rsidR="00751B77" w:rsidRPr="0055121F" w:rsidRDefault="00751B77" w:rsidP="00751B77">
      <w:pPr>
        <w:numPr>
          <w:ilvl w:val="0"/>
          <w:numId w:val="61"/>
        </w:numPr>
        <w:tabs>
          <w:tab w:val="clear" w:pos="1980"/>
          <w:tab w:val="left" w:pos="1128"/>
        </w:tab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сильные ветры со скоростью более 32 м/с (ураганы, тайфуны);</w:t>
      </w:r>
    </w:p>
    <w:p w14:paraId="521B8790" w14:textId="77777777" w:rsidR="00751B77" w:rsidRPr="0055121F" w:rsidRDefault="00751B77" w:rsidP="00751B77">
      <w:pPr>
        <w:numPr>
          <w:ilvl w:val="0"/>
          <w:numId w:val="61"/>
        </w:numPr>
        <w:tabs>
          <w:tab w:val="clear" w:pos="1980"/>
          <w:tab w:val="left" w:pos="1128"/>
        </w:tabs>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затопления. </w:t>
      </w:r>
    </w:p>
    <w:p w14:paraId="052C7B1B" w14:textId="77777777" w:rsidR="00751B77" w:rsidRPr="0055121F" w:rsidRDefault="00751B77" w:rsidP="00751B77">
      <w:pPr>
        <w:spacing w:after="0"/>
        <w:ind w:firstLine="567"/>
        <w:rPr>
          <w:rFonts w:ascii="Times New Roman" w:hAnsi="Times New Roman" w:cs="Times New Roman"/>
          <w:sz w:val="28"/>
          <w:szCs w:val="28"/>
        </w:rPr>
      </w:pPr>
    </w:p>
    <w:p w14:paraId="167B5B7B" w14:textId="77777777" w:rsidR="00751B77" w:rsidRPr="0055121F" w:rsidRDefault="00751B77" w:rsidP="00751B77">
      <w:pPr>
        <w:spacing w:after="0"/>
        <w:ind w:firstLine="567"/>
        <w:rPr>
          <w:rFonts w:ascii="Times New Roman" w:hAnsi="Times New Roman" w:cs="Times New Roman"/>
          <w:sz w:val="24"/>
          <w:szCs w:val="24"/>
        </w:rPr>
      </w:pPr>
      <w:r w:rsidRPr="0055121F">
        <w:rPr>
          <w:rFonts w:ascii="Times New Roman" w:hAnsi="Times New Roman" w:cs="Times New Roman"/>
          <w:sz w:val="24"/>
          <w:szCs w:val="24"/>
        </w:rPr>
        <w:t>Характеристика поражающих факторов указанных природных явлений приведена в таблице:</w:t>
      </w:r>
    </w:p>
    <w:p w14:paraId="157138A8" w14:textId="77777777" w:rsidR="00751B77" w:rsidRPr="0055121F" w:rsidRDefault="00751B77" w:rsidP="00751B77">
      <w:pPr>
        <w:pStyle w:val="25"/>
        <w:keepNext/>
        <w:spacing w:after="0" w:line="276" w:lineRule="auto"/>
        <w:ind w:firstLine="567"/>
        <w:jc w:val="center"/>
        <w:rPr>
          <w:rFonts w:ascii="Times New Roman" w:hAnsi="Times New Roman" w:cs="Times New Roman"/>
          <w:b/>
          <w:bCs/>
          <w:i/>
          <w:sz w:val="24"/>
          <w:szCs w:val="24"/>
        </w:rPr>
      </w:pPr>
      <w:r w:rsidRPr="0055121F">
        <w:rPr>
          <w:rFonts w:ascii="Times New Roman" w:hAnsi="Times New Roman" w:cs="Times New Roman"/>
          <w:b/>
          <w:bCs/>
          <w:i/>
          <w:sz w:val="24"/>
          <w:szCs w:val="24"/>
        </w:rPr>
        <w:lastRenderedPageBreak/>
        <w:t>Характеристики поражающих факторов</w:t>
      </w:r>
    </w:p>
    <w:p w14:paraId="339736A3" w14:textId="77777777" w:rsidR="00751B77" w:rsidRPr="0055121F" w:rsidRDefault="00751B77" w:rsidP="00751B77">
      <w:pPr>
        <w:pStyle w:val="25"/>
        <w:keepNext/>
        <w:spacing w:after="0" w:line="276" w:lineRule="auto"/>
        <w:ind w:firstLine="567"/>
        <w:rPr>
          <w:rFonts w:ascii="Times New Roman" w:hAnsi="Times New Roman" w:cs="Times New Roman"/>
          <w:bCs/>
          <w:i/>
          <w:sz w:val="28"/>
          <w:szCs w:val="28"/>
        </w:rPr>
      </w:pPr>
    </w:p>
    <w:tbl>
      <w:tblPr>
        <w:tblW w:w="9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40" w:type="dxa"/>
          <w:right w:w="40" w:type="dxa"/>
        </w:tblCellMar>
        <w:tblLook w:val="0000" w:firstRow="0" w:lastRow="0" w:firstColumn="0" w:lastColumn="0" w:noHBand="0" w:noVBand="0"/>
      </w:tblPr>
      <w:tblGrid>
        <w:gridCol w:w="3099"/>
        <w:gridCol w:w="6291"/>
      </w:tblGrid>
      <w:tr w:rsidR="0055121F" w:rsidRPr="0055121F" w14:paraId="54F91112" w14:textId="77777777" w:rsidTr="0018414E">
        <w:trPr>
          <w:trHeight w:hRule="exact" w:val="422"/>
        </w:trPr>
        <w:tc>
          <w:tcPr>
            <w:tcW w:w="3099" w:type="dxa"/>
            <w:tcBorders>
              <w:top w:val="single" w:sz="8" w:space="0" w:color="auto"/>
              <w:left w:val="single" w:sz="8" w:space="0" w:color="auto"/>
              <w:bottom w:val="single" w:sz="8" w:space="0" w:color="auto"/>
              <w:right w:val="single" w:sz="8" w:space="0" w:color="auto"/>
            </w:tcBorders>
            <w:vAlign w:val="center"/>
          </w:tcPr>
          <w:p w14:paraId="4B17C822"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Источник ЧС</w:t>
            </w:r>
          </w:p>
        </w:tc>
        <w:tc>
          <w:tcPr>
            <w:tcW w:w="6291" w:type="dxa"/>
            <w:tcBorders>
              <w:top w:val="single" w:sz="8" w:space="0" w:color="auto"/>
              <w:left w:val="single" w:sz="8" w:space="0" w:color="auto"/>
              <w:bottom w:val="single" w:sz="8" w:space="0" w:color="auto"/>
              <w:right w:val="single" w:sz="8" w:space="0" w:color="auto"/>
            </w:tcBorders>
            <w:vAlign w:val="center"/>
          </w:tcPr>
          <w:p w14:paraId="6A658DAD"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Характер воздействия поражающего фактора</w:t>
            </w:r>
          </w:p>
        </w:tc>
      </w:tr>
      <w:tr w:rsidR="0055121F" w:rsidRPr="0055121F" w14:paraId="02046929" w14:textId="77777777" w:rsidTr="0018414E">
        <w:trPr>
          <w:trHeight w:val="550"/>
        </w:trPr>
        <w:tc>
          <w:tcPr>
            <w:tcW w:w="3099" w:type="dxa"/>
            <w:tcBorders>
              <w:top w:val="single" w:sz="8" w:space="0" w:color="auto"/>
              <w:left w:val="single" w:sz="8" w:space="0" w:color="auto"/>
              <w:bottom w:val="single" w:sz="8" w:space="0" w:color="auto"/>
              <w:right w:val="single" w:sz="8" w:space="0" w:color="auto"/>
            </w:tcBorders>
            <w:vAlign w:val="center"/>
          </w:tcPr>
          <w:p w14:paraId="7210B69A"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Сильный ветер</w:t>
            </w:r>
          </w:p>
        </w:tc>
        <w:tc>
          <w:tcPr>
            <w:tcW w:w="6291" w:type="dxa"/>
            <w:tcBorders>
              <w:top w:val="single" w:sz="8" w:space="0" w:color="auto"/>
              <w:left w:val="single" w:sz="8" w:space="0" w:color="auto"/>
              <w:bottom w:val="single" w:sz="8" w:space="0" w:color="auto"/>
              <w:right w:val="single" w:sz="8" w:space="0" w:color="auto"/>
            </w:tcBorders>
            <w:vAlign w:val="center"/>
          </w:tcPr>
          <w:p w14:paraId="063A34B3" w14:textId="77777777" w:rsidR="00751B77" w:rsidRPr="0055121F" w:rsidRDefault="00751B77" w:rsidP="0018414E">
            <w:pPr>
              <w:pStyle w:val="a4"/>
              <w:keepNext/>
              <w:jc w:val="both"/>
              <w:rPr>
                <w:rFonts w:ascii="Times New Roman" w:hAnsi="Times New Roman" w:cs="Times New Roman"/>
                <w:sz w:val="24"/>
                <w:szCs w:val="24"/>
              </w:rPr>
            </w:pPr>
            <w:r w:rsidRPr="0055121F">
              <w:rPr>
                <w:rFonts w:ascii="Times New Roman" w:hAnsi="Times New Roman" w:cs="Times New Roman"/>
                <w:sz w:val="24"/>
                <w:szCs w:val="24"/>
              </w:rPr>
              <w:t>Ветровая нагрузка, аэродинамическое давление на ограждающие конструкции</w:t>
            </w:r>
          </w:p>
        </w:tc>
      </w:tr>
      <w:tr w:rsidR="0055121F" w:rsidRPr="0055121F" w14:paraId="6C6D8B78" w14:textId="77777777" w:rsidTr="0018414E">
        <w:trPr>
          <w:trHeight w:val="1005"/>
        </w:trPr>
        <w:tc>
          <w:tcPr>
            <w:tcW w:w="3099" w:type="dxa"/>
            <w:tcBorders>
              <w:top w:val="single" w:sz="8" w:space="0" w:color="auto"/>
              <w:left w:val="single" w:sz="8" w:space="0" w:color="auto"/>
              <w:bottom w:val="single" w:sz="8" w:space="0" w:color="auto"/>
              <w:right w:val="single" w:sz="8" w:space="0" w:color="auto"/>
            </w:tcBorders>
            <w:vAlign w:val="center"/>
          </w:tcPr>
          <w:p w14:paraId="7E42EADC"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Экстремальные атмосферные осадки (ливень, метель), наводнения</w:t>
            </w:r>
          </w:p>
        </w:tc>
        <w:tc>
          <w:tcPr>
            <w:tcW w:w="6291" w:type="dxa"/>
            <w:tcBorders>
              <w:top w:val="single" w:sz="8" w:space="0" w:color="auto"/>
              <w:left w:val="single" w:sz="8" w:space="0" w:color="auto"/>
              <w:bottom w:val="single" w:sz="8" w:space="0" w:color="auto"/>
              <w:right w:val="single" w:sz="8" w:space="0" w:color="auto"/>
            </w:tcBorders>
            <w:vAlign w:val="center"/>
          </w:tcPr>
          <w:p w14:paraId="6838F721" w14:textId="77777777" w:rsidR="00751B77" w:rsidRPr="0055121F" w:rsidRDefault="00751B77" w:rsidP="0018414E">
            <w:pPr>
              <w:pStyle w:val="a4"/>
              <w:keepNext/>
              <w:jc w:val="both"/>
              <w:rPr>
                <w:rFonts w:ascii="Times New Roman" w:hAnsi="Times New Roman" w:cs="Times New Roman"/>
                <w:sz w:val="24"/>
                <w:szCs w:val="24"/>
              </w:rPr>
            </w:pPr>
            <w:r w:rsidRPr="0055121F">
              <w:rPr>
                <w:rFonts w:ascii="Times New Roman" w:hAnsi="Times New Roman" w:cs="Times New Roman"/>
                <w:sz w:val="24"/>
                <w:szCs w:val="24"/>
              </w:rPr>
              <w:t>Затопление территории, подтопление фундаментов, снеговая нагрузка, ветровая нагрузка, снежные заносы</w:t>
            </w:r>
          </w:p>
        </w:tc>
      </w:tr>
      <w:tr w:rsidR="0055121F" w:rsidRPr="0055121F" w14:paraId="62DDEA4F" w14:textId="77777777" w:rsidTr="0018414E">
        <w:trPr>
          <w:trHeight w:val="365"/>
        </w:trPr>
        <w:tc>
          <w:tcPr>
            <w:tcW w:w="3099" w:type="dxa"/>
            <w:tcBorders>
              <w:top w:val="single" w:sz="8" w:space="0" w:color="auto"/>
              <w:left w:val="single" w:sz="8" w:space="0" w:color="auto"/>
              <w:bottom w:val="single" w:sz="8" w:space="0" w:color="auto"/>
              <w:right w:val="single" w:sz="8" w:space="0" w:color="auto"/>
            </w:tcBorders>
            <w:vAlign w:val="center"/>
          </w:tcPr>
          <w:p w14:paraId="418C7CAB"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Град</w:t>
            </w:r>
          </w:p>
        </w:tc>
        <w:tc>
          <w:tcPr>
            <w:tcW w:w="6291" w:type="dxa"/>
            <w:tcBorders>
              <w:top w:val="single" w:sz="8" w:space="0" w:color="auto"/>
              <w:left w:val="single" w:sz="8" w:space="0" w:color="auto"/>
              <w:bottom w:val="single" w:sz="8" w:space="0" w:color="auto"/>
              <w:right w:val="single" w:sz="8" w:space="0" w:color="auto"/>
            </w:tcBorders>
            <w:vAlign w:val="center"/>
          </w:tcPr>
          <w:p w14:paraId="4597928C" w14:textId="77777777" w:rsidR="00751B77" w:rsidRPr="0055121F" w:rsidRDefault="00751B77" w:rsidP="0018414E">
            <w:pPr>
              <w:pStyle w:val="a4"/>
              <w:keepNext/>
              <w:jc w:val="both"/>
              <w:rPr>
                <w:rFonts w:ascii="Times New Roman" w:hAnsi="Times New Roman" w:cs="Times New Roman"/>
                <w:sz w:val="24"/>
                <w:szCs w:val="24"/>
              </w:rPr>
            </w:pPr>
            <w:r w:rsidRPr="0055121F">
              <w:rPr>
                <w:rFonts w:ascii="Times New Roman" w:hAnsi="Times New Roman" w:cs="Times New Roman"/>
                <w:sz w:val="24"/>
                <w:szCs w:val="24"/>
              </w:rPr>
              <w:t>Ударная динамическая нагрузка</w:t>
            </w:r>
          </w:p>
        </w:tc>
      </w:tr>
      <w:tr w:rsidR="0055121F" w:rsidRPr="0055121F" w14:paraId="0B3BFC87" w14:textId="77777777" w:rsidTr="0018414E">
        <w:trPr>
          <w:trHeight w:val="312"/>
        </w:trPr>
        <w:tc>
          <w:tcPr>
            <w:tcW w:w="3099" w:type="dxa"/>
            <w:tcBorders>
              <w:top w:val="single" w:sz="8" w:space="0" w:color="auto"/>
              <w:left w:val="single" w:sz="8" w:space="0" w:color="auto"/>
              <w:bottom w:val="single" w:sz="8" w:space="0" w:color="auto"/>
              <w:right w:val="single" w:sz="8" w:space="0" w:color="auto"/>
            </w:tcBorders>
            <w:vAlign w:val="center"/>
          </w:tcPr>
          <w:p w14:paraId="7672D6A7"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Гроза</w:t>
            </w:r>
          </w:p>
        </w:tc>
        <w:tc>
          <w:tcPr>
            <w:tcW w:w="6291" w:type="dxa"/>
            <w:tcBorders>
              <w:top w:val="single" w:sz="8" w:space="0" w:color="auto"/>
              <w:left w:val="single" w:sz="8" w:space="0" w:color="auto"/>
              <w:bottom w:val="single" w:sz="8" w:space="0" w:color="auto"/>
              <w:right w:val="single" w:sz="8" w:space="0" w:color="auto"/>
            </w:tcBorders>
            <w:vAlign w:val="center"/>
          </w:tcPr>
          <w:p w14:paraId="2EA1AB79"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Электрические разряды</w:t>
            </w:r>
          </w:p>
        </w:tc>
      </w:tr>
      <w:tr w:rsidR="0055121F" w:rsidRPr="0055121F" w14:paraId="74FE8FAA" w14:textId="77777777" w:rsidTr="0018414E">
        <w:trPr>
          <w:trHeight w:val="451"/>
        </w:trPr>
        <w:tc>
          <w:tcPr>
            <w:tcW w:w="3099" w:type="dxa"/>
            <w:tcBorders>
              <w:top w:val="single" w:sz="8" w:space="0" w:color="auto"/>
              <w:left w:val="single" w:sz="8" w:space="0" w:color="auto"/>
              <w:bottom w:val="single" w:sz="8" w:space="0" w:color="auto"/>
              <w:right w:val="single" w:sz="8" w:space="0" w:color="auto"/>
            </w:tcBorders>
            <w:vAlign w:val="center"/>
          </w:tcPr>
          <w:p w14:paraId="17538A08"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Деформации грунта</w:t>
            </w:r>
          </w:p>
        </w:tc>
        <w:tc>
          <w:tcPr>
            <w:tcW w:w="6291" w:type="dxa"/>
            <w:tcBorders>
              <w:top w:val="single" w:sz="8" w:space="0" w:color="auto"/>
              <w:left w:val="single" w:sz="8" w:space="0" w:color="auto"/>
              <w:bottom w:val="single" w:sz="8" w:space="0" w:color="auto"/>
              <w:right w:val="single" w:sz="8" w:space="0" w:color="auto"/>
            </w:tcBorders>
            <w:vAlign w:val="center"/>
          </w:tcPr>
          <w:p w14:paraId="7AE31737"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Просадка и морозное пучение грунта</w:t>
            </w:r>
          </w:p>
        </w:tc>
      </w:tr>
      <w:tr w:rsidR="00751B77" w:rsidRPr="0055121F" w14:paraId="59B707A3" w14:textId="77777777" w:rsidTr="0018414E">
        <w:trPr>
          <w:trHeight w:val="640"/>
        </w:trPr>
        <w:tc>
          <w:tcPr>
            <w:tcW w:w="3099" w:type="dxa"/>
            <w:tcBorders>
              <w:top w:val="single" w:sz="8" w:space="0" w:color="auto"/>
              <w:left w:val="single" w:sz="8" w:space="0" w:color="auto"/>
              <w:bottom w:val="single" w:sz="8" w:space="0" w:color="auto"/>
              <w:right w:val="single" w:sz="8" w:space="0" w:color="auto"/>
            </w:tcBorders>
            <w:vAlign w:val="center"/>
          </w:tcPr>
          <w:p w14:paraId="64DA622B"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 xml:space="preserve">Морозы </w:t>
            </w:r>
          </w:p>
        </w:tc>
        <w:tc>
          <w:tcPr>
            <w:tcW w:w="6291" w:type="dxa"/>
            <w:tcBorders>
              <w:top w:val="single" w:sz="8" w:space="0" w:color="auto"/>
              <w:left w:val="single" w:sz="8" w:space="0" w:color="auto"/>
              <w:bottom w:val="single" w:sz="8" w:space="0" w:color="auto"/>
              <w:right w:val="single" w:sz="8" w:space="0" w:color="auto"/>
            </w:tcBorders>
            <w:vAlign w:val="center"/>
          </w:tcPr>
          <w:p w14:paraId="28F4FDBD" w14:textId="77777777" w:rsidR="00751B77" w:rsidRPr="0055121F" w:rsidRDefault="00751B77" w:rsidP="0018414E">
            <w:pPr>
              <w:keepNext/>
              <w:spacing w:after="0" w:line="240" w:lineRule="auto"/>
              <w:jc w:val="both"/>
              <w:rPr>
                <w:rFonts w:ascii="Times New Roman" w:hAnsi="Times New Roman" w:cs="Times New Roman"/>
                <w:sz w:val="24"/>
                <w:szCs w:val="24"/>
              </w:rPr>
            </w:pPr>
            <w:r w:rsidRPr="0055121F">
              <w:rPr>
                <w:rFonts w:ascii="Times New Roman" w:hAnsi="Times New Roman" w:cs="Times New Roman"/>
                <w:sz w:val="24"/>
                <w:szCs w:val="24"/>
              </w:rPr>
              <w:t>Температурная деформация ограждающих конструкций, замораживание и разрыв коммуникаций</w:t>
            </w:r>
          </w:p>
        </w:tc>
      </w:tr>
    </w:tbl>
    <w:p w14:paraId="5DACD918" w14:textId="77777777" w:rsidR="00751B77" w:rsidRPr="0055121F" w:rsidRDefault="00751B77" w:rsidP="00751B77">
      <w:pPr>
        <w:widowControl w:val="0"/>
        <w:spacing w:line="240" w:lineRule="auto"/>
        <w:ind w:firstLine="567"/>
        <w:jc w:val="center"/>
        <w:rPr>
          <w:rFonts w:ascii="Times New Roman" w:hAnsi="Times New Roman" w:cs="Times New Roman"/>
          <w:b/>
          <w:i/>
          <w:sz w:val="24"/>
          <w:szCs w:val="24"/>
        </w:rPr>
      </w:pPr>
    </w:p>
    <w:p w14:paraId="4B11689A" w14:textId="77777777" w:rsidR="00751B77" w:rsidRPr="0055121F" w:rsidRDefault="00751B77" w:rsidP="00751B77">
      <w:pPr>
        <w:widowControl w:val="0"/>
        <w:spacing w:line="240" w:lineRule="auto"/>
        <w:ind w:firstLine="567"/>
        <w:jc w:val="center"/>
        <w:rPr>
          <w:rFonts w:ascii="Times New Roman" w:hAnsi="Times New Roman" w:cs="Times New Roman"/>
          <w:b/>
          <w:i/>
          <w:sz w:val="24"/>
          <w:szCs w:val="24"/>
        </w:rPr>
      </w:pPr>
    </w:p>
    <w:p w14:paraId="3949D9BB" w14:textId="77777777" w:rsidR="00751B77" w:rsidRPr="0055121F" w:rsidRDefault="00751B77" w:rsidP="00751B77">
      <w:pPr>
        <w:widowControl w:val="0"/>
        <w:spacing w:line="240" w:lineRule="auto"/>
        <w:ind w:firstLine="567"/>
        <w:jc w:val="center"/>
        <w:rPr>
          <w:rFonts w:ascii="Times New Roman" w:hAnsi="Times New Roman" w:cs="Times New Roman"/>
          <w:b/>
          <w:i/>
          <w:sz w:val="24"/>
          <w:szCs w:val="24"/>
        </w:rPr>
      </w:pPr>
      <w:r w:rsidRPr="0055121F">
        <w:rPr>
          <w:rFonts w:ascii="Times New Roman" w:hAnsi="Times New Roman" w:cs="Times New Roman"/>
          <w:b/>
          <w:i/>
          <w:sz w:val="24"/>
          <w:szCs w:val="24"/>
        </w:rPr>
        <w:t>Показатели риска природных чрезвычайных ситуаций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134"/>
        <w:gridCol w:w="1134"/>
        <w:gridCol w:w="1276"/>
        <w:gridCol w:w="851"/>
        <w:gridCol w:w="850"/>
        <w:gridCol w:w="567"/>
        <w:gridCol w:w="851"/>
      </w:tblGrid>
      <w:tr w:rsidR="0055121F" w:rsidRPr="0055121F" w14:paraId="75D7F4DD" w14:textId="77777777" w:rsidTr="0018414E">
        <w:trPr>
          <w:trHeight w:val="794"/>
        </w:trPr>
        <w:tc>
          <w:tcPr>
            <w:tcW w:w="2943" w:type="dxa"/>
            <w:vMerge w:val="restart"/>
          </w:tcPr>
          <w:p w14:paraId="6132BEF6" w14:textId="77777777" w:rsidR="00751B77" w:rsidRPr="0055121F" w:rsidRDefault="00751B77" w:rsidP="0018414E">
            <w:pPr>
              <w:widowControl w:val="0"/>
              <w:spacing w:after="0" w:line="240" w:lineRule="auto"/>
              <w:jc w:val="both"/>
              <w:rPr>
                <w:rFonts w:ascii="Times New Roman" w:hAnsi="Times New Roman" w:cs="Times New Roman"/>
                <w:b/>
                <w:i/>
                <w:sz w:val="24"/>
                <w:szCs w:val="24"/>
              </w:rPr>
            </w:pPr>
            <w:r w:rsidRPr="0055121F">
              <w:rPr>
                <w:rFonts w:ascii="Times New Roman" w:hAnsi="Times New Roman" w:cs="Times New Roman"/>
                <w:b/>
                <w:spacing w:val="-4"/>
                <w:sz w:val="24"/>
                <w:szCs w:val="24"/>
              </w:rPr>
              <w:t xml:space="preserve">Виды опасных </w:t>
            </w:r>
            <w:r w:rsidRPr="0055121F">
              <w:rPr>
                <w:rFonts w:ascii="Times New Roman" w:hAnsi="Times New Roman" w:cs="Times New Roman"/>
                <w:b/>
                <w:spacing w:val="-5"/>
                <w:sz w:val="24"/>
                <w:szCs w:val="24"/>
              </w:rPr>
              <w:t>природных явлений</w:t>
            </w:r>
          </w:p>
        </w:tc>
        <w:tc>
          <w:tcPr>
            <w:tcW w:w="1134" w:type="dxa"/>
            <w:vMerge w:val="restart"/>
            <w:textDirection w:val="btLr"/>
            <w:vAlign w:val="center"/>
          </w:tcPr>
          <w:p w14:paraId="72D4D003"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b/>
                <w:sz w:val="24"/>
                <w:szCs w:val="24"/>
              </w:rPr>
            </w:pPr>
            <w:r w:rsidRPr="0055121F">
              <w:rPr>
                <w:rFonts w:ascii="Times New Roman" w:hAnsi="Times New Roman" w:cs="Times New Roman"/>
                <w:b/>
                <w:spacing w:val="-1"/>
                <w:sz w:val="24"/>
                <w:szCs w:val="24"/>
              </w:rPr>
              <w:t xml:space="preserve">Интенсивность </w:t>
            </w:r>
            <w:r w:rsidRPr="0055121F">
              <w:rPr>
                <w:rFonts w:ascii="Times New Roman" w:hAnsi="Times New Roman" w:cs="Times New Roman"/>
                <w:b/>
                <w:spacing w:val="-3"/>
                <w:sz w:val="24"/>
                <w:szCs w:val="24"/>
              </w:rPr>
              <w:t>природного явления</w:t>
            </w:r>
          </w:p>
        </w:tc>
        <w:tc>
          <w:tcPr>
            <w:tcW w:w="1134" w:type="dxa"/>
            <w:vMerge w:val="restart"/>
            <w:textDirection w:val="btLr"/>
            <w:vAlign w:val="center"/>
          </w:tcPr>
          <w:p w14:paraId="693CEB76" w14:textId="77777777" w:rsidR="00751B77" w:rsidRPr="0055121F" w:rsidRDefault="00751B77" w:rsidP="0018414E">
            <w:pPr>
              <w:widowControl w:val="0"/>
              <w:shd w:val="clear" w:color="auto" w:fill="FFFFFF"/>
              <w:tabs>
                <w:tab w:val="left" w:pos="1000"/>
              </w:tabs>
              <w:spacing w:after="0" w:line="240" w:lineRule="auto"/>
              <w:jc w:val="center"/>
              <w:rPr>
                <w:rFonts w:ascii="Times New Roman" w:hAnsi="Times New Roman" w:cs="Times New Roman"/>
                <w:b/>
                <w:sz w:val="24"/>
                <w:szCs w:val="24"/>
                <w:vertAlign w:val="superscript"/>
              </w:rPr>
            </w:pPr>
            <w:r w:rsidRPr="0055121F">
              <w:rPr>
                <w:rFonts w:ascii="Times New Roman" w:hAnsi="Times New Roman" w:cs="Times New Roman"/>
                <w:b/>
                <w:spacing w:val="-3"/>
                <w:sz w:val="24"/>
                <w:szCs w:val="24"/>
              </w:rPr>
              <w:t xml:space="preserve">Частота природного </w:t>
            </w:r>
            <w:r w:rsidRPr="0055121F">
              <w:rPr>
                <w:rFonts w:ascii="Times New Roman" w:hAnsi="Times New Roman" w:cs="Times New Roman"/>
                <w:b/>
                <w:spacing w:val="1"/>
                <w:sz w:val="24"/>
                <w:szCs w:val="24"/>
              </w:rPr>
              <w:t xml:space="preserve">явления, год  </w:t>
            </w:r>
            <w:r w:rsidRPr="0055121F">
              <w:rPr>
                <w:rFonts w:ascii="Times New Roman" w:hAnsi="Times New Roman" w:cs="Times New Roman"/>
                <w:b/>
                <w:spacing w:val="1"/>
                <w:sz w:val="24"/>
                <w:szCs w:val="24"/>
                <w:vertAlign w:val="superscript"/>
              </w:rPr>
              <w:t>-1</w:t>
            </w:r>
          </w:p>
        </w:tc>
        <w:tc>
          <w:tcPr>
            <w:tcW w:w="1276" w:type="dxa"/>
            <w:vMerge w:val="restart"/>
            <w:textDirection w:val="btLr"/>
            <w:vAlign w:val="center"/>
          </w:tcPr>
          <w:p w14:paraId="61220F1E"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b/>
                <w:sz w:val="24"/>
                <w:szCs w:val="24"/>
                <w:vertAlign w:val="superscript"/>
              </w:rPr>
            </w:pPr>
            <w:r w:rsidRPr="0055121F">
              <w:rPr>
                <w:rFonts w:ascii="Times New Roman" w:hAnsi="Times New Roman" w:cs="Times New Roman"/>
                <w:b/>
                <w:spacing w:val="1"/>
                <w:sz w:val="24"/>
                <w:szCs w:val="24"/>
              </w:rPr>
              <w:t xml:space="preserve">Частота наступления ЧС при </w:t>
            </w:r>
            <w:r w:rsidRPr="0055121F">
              <w:rPr>
                <w:rFonts w:ascii="Times New Roman" w:hAnsi="Times New Roman" w:cs="Times New Roman"/>
                <w:b/>
                <w:spacing w:val="-2"/>
                <w:sz w:val="24"/>
                <w:szCs w:val="24"/>
              </w:rPr>
              <w:t xml:space="preserve">возникновении природного явления, </w:t>
            </w:r>
            <w:r w:rsidRPr="0055121F">
              <w:rPr>
                <w:rFonts w:ascii="Times New Roman" w:hAnsi="Times New Roman" w:cs="Times New Roman"/>
                <w:b/>
                <w:spacing w:val="4"/>
                <w:sz w:val="24"/>
                <w:szCs w:val="24"/>
              </w:rPr>
              <w:t xml:space="preserve">год  </w:t>
            </w:r>
            <w:r w:rsidRPr="0055121F">
              <w:rPr>
                <w:rFonts w:ascii="Times New Roman" w:hAnsi="Times New Roman" w:cs="Times New Roman"/>
                <w:b/>
                <w:spacing w:val="4"/>
                <w:sz w:val="24"/>
                <w:szCs w:val="24"/>
                <w:vertAlign w:val="superscript"/>
              </w:rPr>
              <w:t>-1</w:t>
            </w:r>
          </w:p>
        </w:tc>
        <w:tc>
          <w:tcPr>
            <w:tcW w:w="851" w:type="dxa"/>
            <w:vMerge w:val="restart"/>
            <w:textDirection w:val="btLr"/>
            <w:vAlign w:val="center"/>
          </w:tcPr>
          <w:p w14:paraId="72AAD866"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b/>
                <w:sz w:val="24"/>
                <w:szCs w:val="24"/>
              </w:rPr>
            </w:pPr>
            <w:r w:rsidRPr="0055121F">
              <w:rPr>
                <w:rFonts w:ascii="Times New Roman" w:hAnsi="Times New Roman" w:cs="Times New Roman"/>
                <w:b/>
                <w:spacing w:val="-3"/>
                <w:sz w:val="24"/>
                <w:szCs w:val="24"/>
              </w:rPr>
              <w:t>Размеры зон вероятной ЧС, км</w:t>
            </w:r>
            <w:r w:rsidRPr="0055121F">
              <w:rPr>
                <w:rFonts w:ascii="Times New Roman" w:hAnsi="Times New Roman" w:cs="Times New Roman"/>
                <w:b/>
                <w:spacing w:val="-3"/>
                <w:sz w:val="24"/>
                <w:szCs w:val="24"/>
                <w:vertAlign w:val="superscript"/>
              </w:rPr>
              <w:t>2</w:t>
            </w:r>
          </w:p>
        </w:tc>
        <w:tc>
          <w:tcPr>
            <w:tcW w:w="2268" w:type="dxa"/>
            <w:gridSpan w:val="3"/>
            <w:tcBorders>
              <w:bottom w:val="single" w:sz="6" w:space="0" w:color="auto"/>
            </w:tcBorders>
            <w:vAlign w:val="center"/>
          </w:tcPr>
          <w:p w14:paraId="1F3CAD7A" w14:textId="77777777" w:rsidR="00751B77" w:rsidRPr="0055121F" w:rsidRDefault="00751B77" w:rsidP="0018414E">
            <w:pPr>
              <w:widowControl w:val="0"/>
              <w:shd w:val="clear" w:color="auto" w:fill="FFFFFF"/>
              <w:tabs>
                <w:tab w:val="left" w:pos="9923"/>
              </w:tabs>
              <w:spacing w:after="0" w:line="240" w:lineRule="auto"/>
              <w:jc w:val="center"/>
              <w:rPr>
                <w:rFonts w:ascii="Times New Roman" w:hAnsi="Times New Roman" w:cs="Times New Roman"/>
                <w:b/>
                <w:sz w:val="24"/>
                <w:szCs w:val="24"/>
              </w:rPr>
            </w:pPr>
            <w:r w:rsidRPr="0055121F">
              <w:rPr>
                <w:rFonts w:ascii="Times New Roman" w:hAnsi="Times New Roman" w:cs="Times New Roman"/>
                <w:b/>
                <w:spacing w:val="-2"/>
                <w:sz w:val="24"/>
                <w:szCs w:val="24"/>
              </w:rPr>
              <w:t>Социально-экономические последствия</w:t>
            </w:r>
          </w:p>
        </w:tc>
      </w:tr>
      <w:tr w:rsidR="0055121F" w:rsidRPr="0055121F" w14:paraId="0D4C5F67" w14:textId="77777777" w:rsidTr="0018414E">
        <w:trPr>
          <w:trHeight w:val="2546"/>
        </w:trPr>
        <w:tc>
          <w:tcPr>
            <w:tcW w:w="2943" w:type="dxa"/>
            <w:vMerge/>
          </w:tcPr>
          <w:p w14:paraId="78D9B06D" w14:textId="77777777" w:rsidR="00751B77" w:rsidRPr="0055121F" w:rsidRDefault="00751B77" w:rsidP="0018414E">
            <w:pPr>
              <w:widowControl w:val="0"/>
              <w:spacing w:after="0" w:line="240" w:lineRule="auto"/>
              <w:jc w:val="both"/>
              <w:rPr>
                <w:rFonts w:ascii="Times New Roman" w:hAnsi="Times New Roman" w:cs="Times New Roman"/>
                <w:b/>
                <w:spacing w:val="-4"/>
                <w:sz w:val="24"/>
                <w:szCs w:val="24"/>
              </w:rPr>
            </w:pPr>
          </w:p>
        </w:tc>
        <w:tc>
          <w:tcPr>
            <w:tcW w:w="1134" w:type="dxa"/>
            <w:vMerge/>
          </w:tcPr>
          <w:p w14:paraId="52524666" w14:textId="77777777" w:rsidR="00751B77" w:rsidRPr="0055121F" w:rsidRDefault="00751B77" w:rsidP="0018414E">
            <w:pPr>
              <w:widowControl w:val="0"/>
              <w:spacing w:after="0" w:line="240" w:lineRule="auto"/>
              <w:jc w:val="both"/>
              <w:rPr>
                <w:rFonts w:ascii="Times New Roman" w:hAnsi="Times New Roman" w:cs="Times New Roman"/>
                <w:b/>
                <w:i/>
                <w:sz w:val="24"/>
                <w:szCs w:val="24"/>
              </w:rPr>
            </w:pPr>
          </w:p>
        </w:tc>
        <w:tc>
          <w:tcPr>
            <w:tcW w:w="1134" w:type="dxa"/>
            <w:vMerge/>
          </w:tcPr>
          <w:p w14:paraId="39639A2F" w14:textId="77777777" w:rsidR="00751B77" w:rsidRPr="0055121F" w:rsidRDefault="00751B77" w:rsidP="0018414E">
            <w:pPr>
              <w:widowControl w:val="0"/>
              <w:spacing w:after="0" w:line="240" w:lineRule="auto"/>
              <w:jc w:val="both"/>
              <w:rPr>
                <w:rFonts w:ascii="Times New Roman" w:hAnsi="Times New Roman" w:cs="Times New Roman"/>
                <w:b/>
                <w:i/>
                <w:sz w:val="24"/>
                <w:szCs w:val="24"/>
              </w:rPr>
            </w:pPr>
          </w:p>
        </w:tc>
        <w:tc>
          <w:tcPr>
            <w:tcW w:w="1276" w:type="dxa"/>
            <w:vMerge/>
          </w:tcPr>
          <w:p w14:paraId="3D1EE2D4" w14:textId="77777777" w:rsidR="00751B77" w:rsidRPr="0055121F" w:rsidRDefault="00751B77" w:rsidP="0018414E">
            <w:pPr>
              <w:widowControl w:val="0"/>
              <w:spacing w:after="0" w:line="240" w:lineRule="auto"/>
              <w:jc w:val="both"/>
              <w:rPr>
                <w:rFonts w:ascii="Times New Roman" w:hAnsi="Times New Roman" w:cs="Times New Roman"/>
                <w:b/>
                <w:i/>
                <w:sz w:val="24"/>
                <w:szCs w:val="24"/>
              </w:rPr>
            </w:pPr>
          </w:p>
        </w:tc>
        <w:tc>
          <w:tcPr>
            <w:tcW w:w="851" w:type="dxa"/>
            <w:vMerge/>
          </w:tcPr>
          <w:p w14:paraId="64F0AC1D" w14:textId="77777777" w:rsidR="00751B77" w:rsidRPr="0055121F" w:rsidRDefault="00751B77" w:rsidP="0018414E">
            <w:pPr>
              <w:widowControl w:val="0"/>
              <w:spacing w:after="0" w:line="240" w:lineRule="auto"/>
              <w:jc w:val="both"/>
              <w:rPr>
                <w:rFonts w:ascii="Times New Roman" w:hAnsi="Times New Roman" w:cs="Times New Roman"/>
                <w:b/>
                <w:i/>
                <w:sz w:val="24"/>
                <w:szCs w:val="24"/>
              </w:rPr>
            </w:pPr>
          </w:p>
        </w:tc>
        <w:tc>
          <w:tcPr>
            <w:tcW w:w="850" w:type="dxa"/>
            <w:tcBorders>
              <w:top w:val="single" w:sz="6" w:space="0" w:color="auto"/>
            </w:tcBorders>
            <w:textDirection w:val="btLr"/>
            <w:vAlign w:val="center"/>
          </w:tcPr>
          <w:p w14:paraId="0007D138"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b/>
                <w:sz w:val="24"/>
                <w:szCs w:val="24"/>
              </w:rPr>
            </w:pPr>
            <w:r w:rsidRPr="0055121F">
              <w:rPr>
                <w:rFonts w:ascii="Times New Roman" w:hAnsi="Times New Roman" w:cs="Times New Roman"/>
                <w:b/>
                <w:spacing w:val="-2"/>
                <w:sz w:val="24"/>
                <w:szCs w:val="24"/>
              </w:rPr>
              <w:t xml:space="preserve">Возможное число погибших, </w:t>
            </w:r>
            <w:r w:rsidRPr="0055121F">
              <w:rPr>
                <w:rFonts w:ascii="Times New Roman" w:hAnsi="Times New Roman" w:cs="Times New Roman"/>
                <w:b/>
                <w:spacing w:val="-4"/>
                <w:sz w:val="24"/>
                <w:szCs w:val="24"/>
              </w:rPr>
              <w:t>чел.</w:t>
            </w:r>
          </w:p>
        </w:tc>
        <w:tc>
          <w:tcPr>
            <w:tcW w:w="567" w:type="dxa"/>
            <w:tcBorders>
              <w:top w:val="single" w:sz="6" w:space="0" w:color="auto"/>
            </w:tcBorders>
            <w:textDirection w:val="btLr"/>
            <w:vAlign w:val="center"/>
          </w:tcPr>
          <w:p w14:paraId="46F20E69"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b/>
                <w:sz w:val="24"/>
                <w:szCs w:val="24"/>
              </w:rPr>
            </w:pPr>
            <w:r w:rsidRPr="0055121F">
              <w:rPr>
                <w:rFonts w:ascii="Times New Roman" w:hAnsi="Times New Roman" w:cs="Times New Roman"/>
                <w:b/>
                <w:spacing w:val="-2"/>
                <w:sz w:val="24"/>
                <w:szCs w:val="24"/>
              </w:rPr>
              <w:t xml:space="preserve">Возможное число погибших, </w:t>
            </w:r>
            <w:r w:rsidRPr="0055121F">
              <w:rPr>
                <w:rFonts w:ascii="Times New Roman" w:hAnsi="Times New Roman" w:cs="Times New Roman"/>
                <w:b/>
                <w:spacing w:val="-4"/>
                <w:sz w:val="24"/>
                <w:szCs w:val="24"/>
              </w:rPr>
              <w:t>чел.</w:t>
            </w:r>
          </w:p>
        </w:tc>
        <w:tc>
          <w:tcPr>
            <w:tcW w:w="851" w:type="dxa"/>
            <w:tcBorders>
              <w:top w:val="single" w:sz="6" w:space="0" w:color="auto"/>
            </w:tcBorders>
            <w:textDirection w:val="btLr"/>
            <w:vAlign w:val="center"/>
          </w:tcPr>
          <w:p w14:paraId="4F1FAD68"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b/>
                <w:sz w:val="24"/>
                <w:szCs w:val="24"/>
              </w:rPr>
            </w:pPr>
            <w:r w:rsidRPr="0055121F">
              <w:rPr>
                <w:rFonts w:ascii="Times New Roman" w:hAnsi="Times New Roman" w:cs="Times New Roman"/>
                <w:b/>
                <w:spacing w:val="-2"/>
                <w:sz w:val="24"/>
                <w:szCs w:val="24"/>
              </w:rPr>
              <w:t xml:space="preserve">Возможное число погибших, </w:t>
            </w:r>
            <w:r w:rsidRPr="0055121F">
              <w:rPr>
                <w:rFonts w:ascii="Times New Roman" w:hAnsi="Times New Roman" w:cs="Times New Roman"/>
                <w:b/>
                <w:spacing w:val="-4"/>
                <w:sz w:val="24"/>
                <w:szCs w:val="24"/>
              </w:rPr>
              <w:t>чел.</w:t>
            </w:r>
          </w:p>
        </w:tc>
      </w:tr>
      <w:tr w:rsidR="0055121F" w:rsidRPr="0055121F" w14:paraId="1E2FBA52" w14:textId="77777777" w:rsidTr="0018414E">
        <w:tc>
          <w:tcPr>
            <w:tcW w:w="2943" w:type="dxa"/>
          </w:tcPr>
          <w:p w14:paraId="45F4A61E" w14:textId="77777777" w:rsidR="00751B77" w:rsidRPr="0055121F" w:rsidRDefault="00751B77" w:rsidP="0018414E">
            <w:pPr>
              <w:widowControl w:val="0"/>
              <w:shd w:val="clear" w:color="auto" w:fill="FFFFFF"/>
              <w:spacing w:after="0" w:line="240" w:lineRule="auto"/>
              <w:rPr>
                <w:rFonts w:ascii="Times New Roman" w:hAnsi="Times New Roman" w:cs="Times New Roman"/>
                <w:spacing w:val="-2"/>
                <w:sz w:val="24"/>
                <w:szCs w:val="24"/>
              </w:rPr>
            </w:pPr>
            <w:r w:rsidRPr="0055121F">
              <w:rPr>
                <w:rFonts w:ascii="Times New Roman" w:hAnsi="Times New Roman" w:cs="Times New Roman"/>
                <w:spacing w:val="-2"/>
                <w:sz w:val="24"/>
                <w:szCs w:val="24"/>
              </w:rPr>
              <w:t xml:space="preserve">1. Бури, м/с </w:t>
            </w:r>
            <w:proofErr w:type="gramStart"/>
            <w:r w:rsidRPr="0055121F">
              <w:rPr>
                <w:rFonts w:ascii="Times New Roman" w:hAnsi="Times New Roman" w:cs="Times New Roman"/>
                <w:spacing w:val="-2"/>
                <w:sz w:val="24"/>
                <w:szCs w:val="24"/>
              </w:rPr>
              <w:t xml:space="preserve">   (</w:t>
            </w:r>
            <w:proofErr w:type="gramEnd"/>
            <w:r w:rsidRPr="0055121F">
              <w:rPr>
                <w:rFonts w:ascii="Times New Roman" w:hAnsi="Times New Roman" w:cs="Times New Roman"/>
                <w:spacing w:val="-2"/>
                <w:sz w:val="24"/>
                <w:szCs w:val="24"/>
              </w:rPr>
              <w:t>шквал)</w:t>
            </w:r>
          </w:p>
          <w:p w14:paraId="5595B379" w14:textId="77777777" w:rsidR="00751B77" w:rsidRPr="0055121F" w:rsidRDefault="00751B77" w:rsidP="0018414E">
            <w:pPr>
              <w:widowControl w:val="0"/>
              <w:shd w:val="clear" w:color="auto" w:fill="FFFFFF"/>
              <w:spacing w:after="0" w:line="240" w:lineRule="auto"/>
              <w:rPr>
                <w:rFonts w:ascii="Times New Roman" w:hAnsi="Times New Roman" w:cs="Times New Roman"/>
                <w:spacing w:val="-2"/>
                <w:sz w:val="24"/>
                <w:szCs w:val="24"/>
              </w:rPr>
            </w:pPr>
            <w:r w:rsidRPr="0055121F">
              <w:rPr>
                <w:rFonts w:ascii="Times New Roman" w:hAnsi="Times New Roman" w:cs="Times New Roman"/>
                <w:spacing w:val="-2"/>
                <w:sz w:val="24"/>
                <w:szCs w:val="24"/>
              </w:rPr>
              <w:t>2. Штормы, м/с</w:t>
            </w:r>
          </w:p>
          <w:p w14:paraId="6B131C58" w14:textId="77777777" w:rsidR="00751B77" w:rsidRPr="0055121F" w:rsidRDefault="00751B77" w:rsidP="0018414E">
            <w:pPr>
              <w:widowControl w:val="0"/>
              <w:shd w:val="clear" w:color="auto" w:fill="FFFFFF"/>
              <w:spacing w:after="0" w:line="240" w:lineRule="auto"/>
              <w:rPr>
                <w:rFonts w:ascii="Times New Roman" w:hAnsi="Times New Roman" w:cs="Times New Roman"/>
                <w:spacing w:val="-2"/>
                <w:sz w:val="24"/>
                <w:szCs w:val="24"/>
              </w:rPr>
            </w:pPr>
            <w:r w:rsidRPr="0055121F">
              <w:rPr>
                <w:rFonts w:ascii="Times New Roman" w:hAnsi="Times New Roman" w:cs="Times New Roman"/>
                <w:spacing w:val="-2"/>
                <w:sz w:val="24"/>
                <w:szCs w:val="24"/>
              </w:rPr>
              <w:t>3. Град, мм</w:t>
            </w:r>
          </w:p>
          <w:p w14:paraId="573351AE" w14:textId="77777777" w:rsidR="00751B77" w:rsidRPr="0055121F" w:rsidRDefault="00751B77" w:rsidP="0018414E">
            <w:pPr>
              <w:widowControl w:val="0"/>
              <w:shd w:val="clear" w:color="auto" w:fill="FFFFFF"/>
              <w:spacing w:after="0" w:line="240" w:lineRule="auto"/>
              <w:rPr>
                <w:rFonts w:ascii="Times New Roman" w:hAnsi="Times New Roman" w:cs="Times New Roman"/>
                <w:spacing w:val="-3"/>
                <w:sz w:val="24"/>
                <w:szCs w:val="24"/>
              </w:rPr>
            </w:pPr>
            <w:r w:rsidRPr="0055121F">
              <w:rPr>
                <w:rFonts w:ascii="Times New Roman" w:hAnsi="Times New Roman" w:cs="Times New Roman"/>
                <w:spacing w:val="-3"/>
                <w:sz w:val="24"/>
                <w:szCs w:val="24"/>
              </w:rPr>
              <w:t>4. Цунами, м</w:t>
            </w:r>
          </w:p>
          <w:p w14:paraId="66D167D6" w14:textId="77777777" w:rsidR="00751B77" w:rsidRPr="0055121F" w:rsidRDefault="00751B77" w:rsidP="0018414E">
            <w:pPr>
              <w:widowControl w:val="0"/>
              <w:shd w:val="clear" w:color="auto" w:fill="FFFFFF"/>
              <w:spacing w:after="0" w:line="240" w:lineRule="auto"/>
              <w:rPr>
                <w:rFonts w:ascii="Times New Roman" w:hAnsi="Times New Roman" w:cs="Times New Roman"/>
                <w:spacing w:val="-3"/>
                <w:sz w:val="24"/>
                <w:szCs w:val="24"/>
              </w:rPr>
            </w:pPr>
            <w:r w:rsidRPr="0055121F">
              <w:rPr>
                <w:rFonts w:ascii="Times New Roman" w:hAnsi="Times New Roman" w:cs="Times New Roman"/>
                <w:spacing w:val="-3"/>
                <w:sz w:val="24"/>
                <w:szCs w:val="24"/>
              </w:rPr>
              <w:t>5. Наводнения, м</w:t>
            </w:r>
          </w:p>
          <w:p w14:paraId="0A895E9A" w14:textId="77777777" w:rsidR="00751B77" w:rsidRPr="0055121F" w:rsidRDefault="00751B77" w:rsidP="0018414E">
            <w:pPr>
              <w:widowControl w:val="0"/>
              <w:shd w:val="clear" w:color="auto" w:fill="FFFFFF"/>
              <w:spacing w:after="0" w:line="240" w:lineRule="auto"/>
              <w:rPr>
                <w:rFonts w:ascii="Times New Roman" w:hAnsi="Times New Roman" w:cs="Times New Roman"/>
                <w:spacing w:val="-3"/>
                <w:sz w:val="24"/>
                <w:szCs w:val="24"/>
              </w:rPr>
            </w:pPr>
            <w:r w:rsidRPr="0055121F">
              <w:rPr>
                <w:rFonts w:ascii="Times New Roman" w:hAnsi="Times New Roman" w:cs="Times New Roman"/>
                <w:spacing w:val="-3"/>
                <w:sz w:val="24"/>
                <w:szCs w:val="24"/>
              </w:rPr>
              <w:t>6. Подтопления, м</w:t>
            </w:r>
          </w:p>
          <w:p w14:paraId="52FEF5F6" w14:textId="77777777" w:rsidR="00751B77" w:rsidRPr="0055121F" w:rsidRDefault="00751B77" w:rsidP="0018414E">
            <w:pPr>
              <w:widowControl w:val="0"/>
              <w:shd w:val="clear" w:color="auto" w:fill="FFFFFF"/>
              <w:spacing w:after="0" w:line="240" w:lineRule="auto"/>
              <w:rPr>
                <w:rFonts w:ascii="Times New Roman" w:hAnsi="Times New Roman" w:cs="Times New Roman"/>
                <w:spacing w:val="-3"/>
                <w:sz w:val="24"/>
                <w:szCs w:val="24"/>
              </w:rPr>
            </w:pPr>
            <w:r w:rsidRPr="0055121F">
              <w:rPr>
                <w:rFonts w:ascii="Times New Roman" w:hAnsi="Times New Roman" w:cs="Times New Roman"/>
                <w:spacing w:val="-3"/>
                <w:sz w:val="24"/>
                <w:szCs w:val="24"/>
              </w:rPr>
              <w:t>7. Пожары природные, га</w:t>
            </w:r>
          </w:p>
          <w:p w14:paraId="1A2ECB2A" w14:textId="77777777" w:rsidR="00751B77" w:rsidRPr="0055121F" w:rsidRDefault="00751B77" w:rsidP="0018414E">
            <w:pPr>
              <w:widowControl w:val="0"/>
              <w:shd w:val="clear" w:color="auto" w:fill="FFFFFF"/>
              <w:spacing w:after="0" w:line="240" w:lineRule="auto"/>
              <w:rPr>
                <w:rFonts w:ascii="Times New Roman" w:hAnsi="Times New Roman" w:cs="Times New Roman"/>
                <w:spacing w:val="-3"/>
                <w:sz w:val="24"/>
                <w:szCs w:val="24"/>
              </w:rPr>
            </w:pPr>
            <w:r w:rsidRPr="0055121F">
              <w:rPr>
                <w:rFonts w:ascii="Times New Roman" w:hAnsi="Times New Roman" w:cs="Times New Roman"/>
                <w:spacing w:val="-3"/>
                <w:sz w:val="24"/>
                <w:szCs w:val="24"/>
              </w:rPr>
              <w:t xml:space="preserve">    -  лесных массивов</w:t>
            </w:r>
          </w:p>
          <w:p w14:paraId="1034DA36" w14:textId="77777777" w:rsidR="00751B77" w:rsidRPr="0055121F" w:rsidRDefault="00751B77" w:rsidP="0018414E">
            <w:pPr>
              <w:widowControl w:val="0"/>
              <w:spacing w:after="0" w:line="240" w:lineRule="auto"/>
              <w:jc w:val="both"/>
              <w:rPr>
                <w:rFonts w:ascii="Times New Roman" w:hAnsi="Times New Roman" w:cs="Times New Roman"/>
                <w:i/>
                <w:sz w:val="24"/>
                <w:szCs w:val="24"/>
              </w:rPr>
            </w:pPr>
            <w:r w:rsidRPr="0055121F">
              <w:rPr>
                <w:rFonts w:ascii="Times New Roman" w:hAnsi="Times New Roman" w:cs="Times New Roman"/>
                <w:spacing w:val="-3"/>
                <w:sz w:val="24"/>
                <w:szCs w:val="24"/>
              </w:rPr>
              <w:t xml:space="preserve">    -  степных массивов</w:t>
            </w:r>
          </w:p>
        </w:tc>
        <w:tc>
          <w:tcPr>
            <w:tcW w:w="1134" w:type="dxa"/>
          </w:tcPr>
          <w:p w14:paraId="56A3F5D3"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spacing w:val="11"/>
                <w:sz w:val="24"/>
                <w:szCs w:val="24"/>
              </w:rPr>
            </w:pPr>
            <w:r w:rsidRPr="0055121F">
              <w:rPr>
                <w:rFonts w:ascii="Times New Roman" w:hAnsi="Times New Roman" w:cs="Times New Roman"/>
                <w:spacing w:val="11"/>
                <w:sz w:val="24"/>
                <w:szCs w:val="24"/>
              </w:rPr>
              <w:t>&gt;25</w:t>
            </w:r>
          </w:p>
          <w:p w14:paraId="6B1A7FEF"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spacing w:val="11"/>
                <w:sz w:val="24"/>
                <w:szCs w:val="24"/>
              </w:rPr>
            </w:pPr>
            <w:r w:rsidRPr="0055121F">
              <w:rPr>
                <w:rFonts w:ascii="Times New Roman" w:hAnsi="Times New Roman" w:cs="Times New Roman"/>
                <w:spacing w:val="11"/>
                <w:sz w:val="24"/>
                <w:szCs w:val="24"/>
              </w:rPr>
              <w:t>15-31</w:t>
            </w:r>
          </w:p>
          <w:p w14:paraId="72AADD52"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spacing w:val="16"/>
                <w:sz w:val="24"/>
                <w:szCs w:val="24"/>
              </w:rPr>
            </w:pPr>
            <w:r w:rsidRPr="0055121F">
              <w:rPr>
                <w:rFonts w:ascii="Times New Roman" w:hAnsi="Times New Roman" w:cs="Times New Roman"/>
                <w:spacing w:val="16"/>
                <w:sz w:val="24"/>
                <w:szCs w:val="24"/>
              </w:rPr>
              <w:t>20-31</w:t>
            </w:r>
          </w:p>
          <w:p w14:paraId="1FF98967" w14:textId="77777777" w:rsidR="00751B77" w:rsidRPr="0055121F" w:rsidRDefault="00751B77" w:rsidP="0018414E">
            <w:pPr>
              <w:widowControl w:val="0"/>
              <w:shd w:val="clear" w:color="auto" w:fill="FFFFFF"/>
              <w:spacing w:after="0" w:line="240" w:lineRule="auto"/>
              <w:jc w:val="center"/>
              <w:rPr>
                <w:rFonts w:ascii="Times New Roman" w:hAnsi="Times New Roman" w:cs="Times New Roman"/>
                <w:sz w:val="24"/>
                <w:szCs w:val="24"/>
              </w:rPr>
            </w:pPr>
            <w:r w:rsidRPr="0055121F">
              <w:rPr>
                <w:rFonts w:ascii="Times New Roman" w:hAnsi="Times New Roman" w:cs="Times New Roman"/>
                <w:spacing w:val="-8"/>
                <w:sz w:val="24"/>
                <w:szCs w:val="24"/>
              </w:rPr>
              <w:t>&gt;5</w:t>
            </w:r>
          </w:p>
          <w:p w14:paraId="4318FC93"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309E6A2C"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&gt; 6,1</w:t>
            </w:r>
          </w:p>
          <w:p w14:paraId="485BDA7F"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06DA230A"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w:t>
            </w:r>
          </w:p>
          <w:p w14:paraId="797EF57F"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2400</w:t>
            </w:r>
          </w:p>
        </w:tc>
        <w:tc>
          <w:tcPr>
            <w:tcW w:w="1134" w:type="dxa"/>
          </w:tcPr>
          <w:p w14:paraId="169CF230"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vertAlign w:val="superscript"/>
              </w:rPr>
            </w:pPr>
            <w:r w:rsidRPr="0055121F">
              <w:rPr>
                <w:rFonts w:ascii="Times New Roman" w:hAnsi="Times New Roman" w:cs="Times New Roman"/>
                <w:sz w:val="24"/>
                <w:szCs w:val="24"/>
              </w:rPr>
              <w:t>2 х год</w:t>
            </w:r>
            <w:r w:rsidRPr="0055121F">
              <w:rPr>
                <w:rFonts w:ascii="Times New Roman" w:hAnsi="Times New Roman" w:cs="Times New Roman"/>
                <w:sz w:val="24"/>
                <w:szCs w:val="24"/>
                <w:vertAlign w:val="superscript"/>
              </w:rPr>
              <w:t>-1</w:t>
            </w:r>
          </w:p>
          <w:p w14:paraId="1E03E864"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16F70CB6"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vertAlign w:val="superscript"/>
              </w:rPr>
            </w:pPr>
            <w:r w:rsidRPr="0055121F">
              <w:rPr>
                <w:rFonts w:ascii="Times New Roman" w:hAnsi="Times New Roman" w:cs="Times New Roman"/>
                <w:sz w:val="24"/>
                <w:szCs w:val="24"/>
              </w:rPr>
              <w:t>2 х 10</w:t>
            </w:r>
            <w:r w:rsidRPr="0055121F">
              <w:rPr>
                <w:rFonts w:ascii="Times New Roman" w:hAnsi="Times New Roman" w:cs="Times New Roman"/>
                <w:sz w:val="24"/>
                <w:szCs w:val="24"/>
                <w:vertAlign w:val="superscript"/>
              </w:rPr>
              <w:t>-1</w:t>
            </w:r>
          </w:p>
          <w:p w14:paraId="1EAF676E"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4A1F9B1C"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398E6B32"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vertAlign w:val="superscript"/>
              </w:rPr>
            </w:pPr>
            <w:r w:rsidRPr="0055121F">
              <w:rPr>
                <w:rFonts w:ascii="Times New Roman" w:hAnsi="Times New Roman" w:cs="Times New Roman"/>
                <w:sz w:val="24"/>
                <w:szCs w:val="24"/>
              </w:rPr>
              <w:t>5 x 10</w:t>
            </w:r>
            <w:r w:rsidRPr="0055121F">
              <w:rPr>
                <w:rFonts w:ascii="Times New Roman" w:hAnsi="Times New Roman" w:cs="Times New Roman"/>
                <w:sz w:val="24"/>
                <w:szCs w:val="24"/>
                <w:vertAlign w:val="superscript"/>
              </w:rPr>
              <w:t>-1</w:t>
            </w:r>
          </w:p>
          <w:p w14:paraId="27B337D4"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rPr>
            </w:pPr>
          </w:p>
          <w:p w14:paraId="2171919D"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1 х год </w:t>
            </w:r>
            <w:r w:rsidRPr="0055121F">
              <w:rPr>
                <w:rFonts w:ascii="Times New Roman" w:hAnsi="Times New Roman" w:cs="Times New Roman"/>
                <w:sz w:val="24"/>
                <w:szCs w:val="24"/>
                <w:vertAlign w:val="superscript"/>
              </w:rPr>
              <w:t>-1</w:t>
            </w:r>
          </w:p>
          <w:p w14:paraId="1CEC0675" w14:textId="77777777" w:rsidR="00751B77" w:rsidRPr="0055121F" w:rsidRDefault="00751B77" w:rsidP="0018414E">
            <w:pPr>
              <w:widowControl w:val="0"/>
              <w:tabs>
                <w:tab w:val="left" w:pos="1000"/>
              </w:tabs>
              <w:spacing w:after="0" w:line="240" w:lineRule="auto"/>
              <w:jc w:val="center"/>
              <w:rPr>
                <w:rFonts w:ascii="Times New Roman" w:hAnsi="Times New Roman" w:cs="Times New Roman"/>
                <w:sz w:val="24"/>
                <w:szCs w:val="24"/>
                <w:vertAlign w:val="superscript"/>
              </w:rPr>
            </w:pPr>
            <w:r w:rsidRPr="0055121F">
              <w:rPr>
                <w:rFonts w:ascii="Times New Roman" w:hAnsi="Times New Roman" w:cs="Times New Roman"/>
                <w:sz w:val="24"/>
                <w:szCs w:val="24"/>
              </w:rPr>
              <w:t>7 х год</w:t>
            </w:r>
            <w:r w:rsidRPr="0055121F">
              <w:rPr>
                <w:rFonts w:ascii="Times New Roman" w:hAnsi="Times New Roman" w:cs="Times New Roman"/>
                <w:sz w:val="24"/>
                <w:szCs w:val="24"/>
                <w:vertAlign w:val="superscript"/>
              </w:rPr>
              <w:t>-1</w:t>
            </w:r>
          </w:p>
        </w:tc>
        <w:tc>
          <w:tcPr>
            <w:tcW w:w="1276" w:type="dxa"/>
          </w:tcPr>
          <w:p w14:paraId="25C088DA" w14:textId="77777777" w:rsidR="00751B77" w:rsidRPr="0055121F" w:rsidRDefault="00751B77" w:rsidP="0018414E">
            <w:pPr>
              <w:widowControl w:val="0"/>
              <w:spacing w:after="0" w:line="240" w:lineRule="auto"/>
              <w:rPr>
                <w:rFonts w:ascii="Times New Roman" w:hAnsi="Times New Roman" w:cs="Times New Roman"/>
                <w:sz w:val="24"/>
                <w:szCs w:val="24"/>
                <w:vertAlign w:val="superscript"/>
              </w:rPr>
            </w:pPr>
            <w:r w:rsidRPr="0055121F">
              <w:rPr>
                <w:rFonts w:ascii="Times New Roman" w:hAnsi="Times New Roman" w:cs="Times New Roman"/>
                <w:sz w:val="24"/>
                <w:szCs w:val="24"/>
              </w:rPr>
              <w:t xml:space="preserve">  2 x 10</w:t>
            </w:r>
            <w:r w:rsidRPr="0055121F">
              <w:rPr>
                <w:rFonts w:ascii="Times New Roman" w:hAnsi="Times New Roman" w:cs="Times New Roman"/>
                <w:sz w:val="24"/>
                <w:szCs w:val="24"/>
                <w:vertAlign w:val="superscript"/>
              </w:rPr>
              <w:t>-1</w:t>
            </w:r>
          </w:p>
          <w:p w14:paraId="664EDE92"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7ABD7CE6" w14:textId="77777777" w:rsidR="00751B77" w:rsidRPr="0055121F" w:rsidRDefault="00751B77" w:rsidP="0018414E">
            <w:pPr>
              <w:widowControl w:val="0"/>
              <w:spacing w:after="0" w:line="240" w:lineRule="auto"/>
              <w:jc w:val="center"/>
              <w:rPr>
                <w:rFonts w:ascii="Times New Roman" w:hAnsi="Times New Roman" w:cs="Times New Roman"/>
                <w:sz w:val="24"/>
                <w:szCs w:val="24"/>
                <w:vertAlign w:val="superscript"/>
              </w:rPr>
            </w:pPr>
            <w:r w:rsidRPr="0055121F">
              <w:rPr>
                <w:rFonts w:ascii="Times New Roman" w:hAnsi="Times New Roman" w:cs="Times New Roman"/>
                <w:sz w:val="24"/>
                <w:szCs w:val="24"/>
              </w:rPr>
              <w:t>0,5 x 10</w:t>
            </w:r>
            <w:r w:rsidRPr="0055121F">
              <w:rPr>
                <w:rFonts w:ascii="Times New Roman" w:hAnsi="Times New Roman" w:cs="Times New Roman"/>
                <w:sz w:val="24"/>
                <w:szCs w:val="24"/>
                <w:vertAlign w:val="superscript"/>
              </w:rPr>
              <w:t>-1</w:t>
            </w:r>
          </w:p>
          <w:p w14:paraId="526D790B"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4CC96DA4"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668013D4" w14:textId="77777777" w:rsidR="00751B77" w:rsidRPr="0055121F" w:rsidRDefault="00751B77" w:rsidP="0018414E">
            <w:pPr>
              <w:widowControl w:val="0"/>
              <w:spacing w:after="0" w:line="240" w:lineRule="auto"/>
              <w:jc w:val="center"/>
              <w:rPr>
                <w:rFonts w:ascii="Times New Roman" w:hAnsi="Times New Roman" w:cs="Times New Roman"/>
                <w:sz w:val="24"/>
                <w:szCs w:val="24"/>
                <w:vertAlign w:val="superscript"/>
              </w:rPr>
            </w:pPr>
            <w:r w:rsidRPr="0055121F">
              <w:rPr>
                <w:rFonts w:ascii="Times New Roman" w:hAnsi="Times New Roman" w:cs="Times New Roman"/>
                <w:sz w:val="24"/>
                <w:szCs w:val="24"/>
              </w:rPr>
              <w:t>2 x 10</w:t>
            </w:r>
            <w:r w:rsidRPr="0055121F">
              <w:rPr>
                <w:rFonts w:ascii="Times New Roman" w:hAnsi="Times New Roman" w:cs="Times New Roman"/>
                <w:sz w:val="24"/>
                <w:szCs w:val="24"/>
                <w:vertAlign w:val="superscript"/>
              </w:rPr>
              <w:t>-1</w:t>
            </w:r>
          </w:p>
          <w:p w14:paraId="5A859164"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5127A050" w14:textId="77777777" w:rsidR="00751B77" w:rsidRPr="0055121F" w:rsidRDefault="00751B77" w:rsidP="0018414E">
            <w:pPr>
              <w:widowControl w:val="0"/>
              <w:spacing w:after="0" w:line="240" w:lineRule="auto"/>
              <w:jc w:val="center"/>
              <w:rPr>
                <w:rFonts w:ascii="Times New Roman" w:hAnsi="Times New Roman" w:cs="Times New Roman"/>
                <w:sz w:val="24"/>
                <w:szCs w:val="24"/>
                <w:vertAlign w:val="superscript"/>
              </w:rPr>
            </w:pPr>
            <w:r w:rsidRPr="0055121F">
              <w:rPr>
                <w:rFonts w:ascii="Times New Roman" w:hAnsi="Times New Roman" w:cs="Times New Roman"/>
                <w:sz w:val="24"/>
                <w:szCs w:val="24"/>
              </w:rPr>
              <w:t xml:space="preserve">2 х 10 </w:t>
            </w:r>
            <w:r w:rsidRPr="0055121F">
              <w:rPr>
                <w:rFonts w:ascii="Times New Roman" w:hAnsi="Times New Roman" w:cs="Times New Roman"/>
                <w:sz w:val="24"/>
                <w:szCs w:val="24"/>
                <w:vertAlign w:val="superscript"/>
              </w:rPr>
              <w:t>-1</w:t>
            </w:r>
          </w:p>
          <w:p w14:paraId="783E07FB" w14:textId="77777777" w:rsidR="00751B77" w:rsidRPr="0055121F" w:rsidRDefault="00751B77" w:rsidP="0018414E">
            <w:pPr>
              <w:widowControl w:val="0"/>
              <w:spacing w:after="0" w:line="240" w:lineRule="auto"/>
              <w:jc w:val="center"/>
              <w:rPr>
                <w:rFonts w:ascii="Times New Roman" w:hAnsi="Times New Roman" w:cs="Times New Roman"/>
                <w:sz w:val="24"/>
                <w:szCs w:val="24"/>
                <w:vertAlign w:val="superscript"/>
              </w:rPr>
            </w:pPr>
            <w:r w:rsidRPr="0055121F">
              <w:rPr>
                <w:rFonts w:ascii="Times New Roman" w:hAnsi="Times New Roman" w:cs="Times New Roman"/>
                <w:sz w:val="24"/>
                <w:szCs w:val="24"/>
              </w:rPr>
              <w:t>2 x 10</w:t>
            </w:r>
            <w:r w:rsidRPr="0055121F">
              <w:rPr>
                <w:rFonts w:ascii="Times New Roman" w:hAnsi="Times New Roman" w:cs="Times New Roman"/>
                <w:sz w:val="24"/>
                <w:szCs w:val="24"/>
                <w:vertAlign w:val="superscript"/>
              </w:rPr>
              <w:t>-1</w:t>
            </w:r>
          </w:p>
        </w:tc>
        <w:tc>
          <w:tcPr>
            <w:tcW w:w="851" w:type="dxa"/>
          </w:tcPr>
          <w:p w14:paraId="7EC5301A"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250</w:t>
            </w:r>
          </w:p>
          <w:p w14:paraId="6DD34277"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5CA9B428"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70</w:t>
            </w:r>
          </w:p>
          <w:p w14:paraId="75715625"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1802ADB3"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39CE6101"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55</w:t>
            </w:r>
          </w:p>
          <w:p w14:paraId="3D6C26F3"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791F0BF8"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0,7</w:t>
            </w:r>
          </w:p>
          <w:p w14:paraId="371B252D"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24</w:t>
            </w:r>
          </w:p>
        </w:tc>
        <w:tc>
          <w:tcPr>
            <w:tcW w:w="850" w:type="dxa"/>
          </w:tcPr>
          <w:p w14:paraId="276E0165"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p w14:paraId="4238558F"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06372EF0"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0E105474"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2384A083"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320E882C"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728ADDDE"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546E7E57"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2DF1B0A4"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567" w:type="dxa"/>
          </w:tcPr>
          <w:p w14:paraId="2C123FAC"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532176E2"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tc>
        <w:tc>
          <w:tcPr>
            <w:tcW w:w="851" w:type="dxa"/>
          </w:tcPr>
          <w:p w14:paraId="45DAAE4B"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&gt; 5,0</w:t>
            </w:r>
          </w:p>
          <w:p w14:paraId="715D4630"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225AA290"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&gt; 0,9</w:t>
            </w:r>
          </w:p>
          <w:p w14:paraId="0A1B435C"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52F3DA1E"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7003857D"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0,35</w:t>
            </w:r>
          </w:p>
          <w:p w14:paraId="52250F62" w14:textId="77777777" w:rsidR="00751B77" w:rsidRPr="0055121F" w:rsidRDefault="00751B77" w:rsidP="0018414E">
            <w:pPr>
              <w:widowControl w:val="0"/>
              <w:spacing w:after="0" w:line="240" w:lineRule="auto"/>
              <w:jc w:val="center"/>
              <w:rPr>
                <w:rFonts w:ascii="Times New Roman" w:hAnsi="Times New Roman" w:cs="Times New Roman"/>
                <w:sz w:val="24"/>
                <w:szCs w:val="24"/>
              </w:rPr>
            </w:pPr>
          </w:p>
          <w:p w14:paraId="72CC0FEB"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0,09</w:t>
            </w:r>
          </w:p>
          <w:p w14:paraId="198BAB1A" w14:textId="77777777" w:rsidR="00751B77" w:rsidRPr="0055121F" w:rsidRDefault="00751B77" w:rsidP="0018414E">
            <w:pPr>
              <w:widowControl w:val="0"/>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0,3</w:t>
            </w:r>
          </w:p>
        </w:tc>
      </w:tr>
    </w:tbl>
    <w:p w14:paraId="280BA645" w14:textId="77777777" w:rsidR="00751B77" w:rsidRPr="0055121F" w:rsidRDefault="00751B77" w:rsidP="00751B77">
      <w:pPr>
        <w:pStyle w:val="20"/>
        <w:ind w:firstLine="567"/>
        <w:rPr>
          <w:rFonts w:ascii="Times New Roman" w:hAnsi="Times New Roman" w:cs="Times New Roman"/>
          <w:color w:val="auto"/>
        </w:rPr>
      </w:pPr>
      <w:bookmarkStart w:id="77" w:name="_Toc197938563"/>
      <w:r w:rsidRPr="0055121F">
        <w:rPr>
          <w:rFonts w:ascii="Times New Roman" w:hAnsi="Times New Roman" w:cs="Times New Roman"/>
          <w:color w:val="auto"/>
        </w:rPr>
        <w:t>7.1 Гидрография</w:t>
      </w:r>
      <w:bookmarkEnd w:id="77"/>
      <w:r w:rsidRPr="0055121F">
        <w:rPr>
          <w:rFonts w:ascii="Times New Roman" w:hAnsi="Times New Roman" w:cs="Times New Roman"/>
          <w:color w:val="auto"/>
        </w:rPr>
        <w:t xml:space="preserve"> </w:t>
      </w:r>
    </w:p>
    <w:p w14:paraId="61F66DAC" w14:textId="77777777" w:rsidR="00751B77" w:rsidRPr="0055121F" w:rsidRDefault="00751B77" w:rsidP="00751B77">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По территории сельсовета протекает  река  Большой Кумак, река Урал, р. </w:t>
      </w:r>
      <w:proofErr w:type="spellStart"/>
      <w:r w:rsidRPr="0055121F">
        <w:rPr>
          <w:rFonts w:ascii="Times New Roman" w:hAnsi="Times New Roman" w:cs="Times New Roman"/>
          <w:sz w:val="24"/>
          <w:szCs w:val="24"/>
        </w:rPr>
        <w:t>Ерыкла</w:t>
      </w:r>
      <w:proofErr w:type="spellEnd"/>
      <w:r w:rsidRPr="0055121F">
        <w:rPr>
          <w:rFonts w:ascii="Times New Roman" w:hAnsi="Times New Roman" w:cs="Times New Roman"/>
          <w:sz w:val="24"/>
          <w:szCs w:val="24"/>
        </w:rPr>
        <w:t xml:space="preserve">. </w:t>
      </w:r>
    </w:p>
    <w:p w14:paraId="45DA39B3" w14:textId="77777777" w:rsidR="00751B77" w:rsidRPr="0055121F" w:rsidRDefault="00751B77" w:rsidP="00751B77">
      <w:pPr>
        <w:spacing w:after="0"/>
        <w:ind w:firstLine="567"/>
        <w:jc w:val="both"/>
        <w:rPr>
          <w:rFonts w:ascii="Times New Roman" w:hAnsi="Times New Roman" w:cs="Times New Roman"/>
          <w:sz w:val="24"/>
          <w:szCs w:val="24"/>
        </w:rPr>
      </w:pPr>
      <w:r w:rsidRPr="0055121F">
        <w:rPr>
          <w:rFonts w:ascii="Times New Roman" w:hAnsi="Times New Roman" w:cs="Times New Roman"/>
          <w:i/>
          <w:sz w:val="24"/>
          <w:szCs w:val="24"/>
        </w:rPr>
        <w:t xml:space="preserve">Характеристика рек </w:t>
      </w:r>
      <w:proofErr w:type="spellStart"/>
      <w:r w:rsidRPr="0055121F">
        <w:rPr>
          <w:rFonts w:ascii="Times New Roman" w:hAnsi="Times New Roman" w:cs="Times New Roman"/>
          <w:i/>
          <w:sz w:val="24"/>
          <w:szCs w:val="24"/>
        </w:rPr>
        <w:t>Кумакского</w:t>
      </w:r>
      <w:proofErr w:type="spellEnd"/>
      <w:r w:rsidRPr="0055121F">
        <w:rPr>
          <w:rFonts w:ascii="Times New Roman" w:hAnsi="Times New Roman" w:cs="Times New Roman"/>
          <w:i/>
          <w:sz w:val="24"/>
          <w:szCs w:val="24"/>
        </w:rPr>
        <w:t xml:space="preserve"> сельсовета:</w:t>
      </w:r>
    </w:p>
    <w:p w14:paraId="5FE4562D" w14:textId="77777777" w:rsidR="00751B77" w:rsidRPr="0055121F" w:rsidRDefault="00751B77" w:rsidP="00751B77">
      <w:pPr>
        <w:numPr>
          <w:ilvl w:val="0"/>
          <w:numId w:val="6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река Большой Кумак: максимальная глубина - 5 м, высота подъема  в  паводок  до  5 м,  минимальный уровень 2,1м;</w:t>
      </w:r>
    </w:p>
    <w:p w14:paraId="55CAE77E" w14:textId="77777777" w:rsidR="00751B77" w:rsidRPr="0055121F" w:rsidRDefault="00751B77" w:rsidP="00751B77">
      <w:pPr>
        <w:numPr>
          <w:ilvl w:val="0"/>
          <w:numId w:val="6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 река Урал: максимальная глубина 6 м,  подъем  воды  в  паводок  от  1,5- до  5 м  (зависит  от  сброса  воды    </w:t>
      </w:r>
      <w:proofErr w:type="spellStart"/>
      <w:r w:rsidRPr="0055121F">
        <w:rPr>
          <w:rFonts w:ascii="Times New Roman" w:hAnsi="Times New Roman" w:cs="Times New Roman"/>
          <w:sz w:val="24"/>
          <w:szCs w:val="24"/>
        </w:rPr>
        <w:t>Ириклинской</w:t>
      </w:r>
      <w:proofErr w:type="spellEnd"/>
      <w:r w:rsidRPr="0055121F">
        <w:rPr>
          <w:rFonts w:ascii="Times New Roman" w:hAnsi="Times New Roman" w:cs="Times New Roman"/>
          <w:sz w:val="24"/>
          <w:szCs w:val="24"/>
        </w:rPr>
        <w:t xml:space="preserve">  ГЭС),  мин.  уровень - 2,3 м;</w:t>
      </w:r>
    </w:p>
    <w:p w14:paraId="641FC33C" w14:textId="77777777" w:rsidR="00751B77" w:rsidRPr="0055121F" w:rsidRDefault="00751B77" w:rsidP="00751B77">
      <w:pPr>
        <w:numPr>
          <w:ilvl w:val="0"/>
          <w:numId w:val="62"/>
        </w:numPr>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xml:space="preserve"> р. </w:t>
      </w:r>
      <w:proofErr w:type="spellStart"/>
      <w:r w:rsidRPr="0055121F">
        <w:rPr>
          <w:rFonts w:ascii="Times New Roman" w:hAnsi="Times New Roman" w:cs="Times New Roman"/>
          <w:sz w:val="24"/>
          <w:szCs w:val="24"/>
        </w:rPr>
        <w:t>Ерыкла</w:t>
      </w:r>
      <w:proofErr w:type="spellEnd"/>
      <w:r w:rsidRPr="0055121F">
        <w:rPr>
          <w:rFonts w:ascii="Times New Roman" w:hAnsi="Times New Roman" w:cs="Times New Roman"/>
          <w:sz w:val="24"/>
          <w:szCs w:val="24"/>
        </w:rPr>
        <w:t>: макс. глубина 3   м., подъем  воды  в  паводок  до 3   м.,  мин.  уровень - 0,8 м.</w:t>
      </w:r>
    </w:p>
    <w:p w14:paraId="3191B54E" w14:textId="77777777" w:rsidR="00751B77" w:rsidRPr="0055121F" w:rsidRDefault="00751B77" w:rsidP="00751B77">
      <w:pPr>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Реки замерзают в  начале  декабря  (к  концу  декабря  толщина  льда  достигает  30-</w:t>
      </w:r>
      <w:smartTag w:uri="urn:schemas-microsoft-com:office:smarttags" w:element="metricconverter">
        <w:smartTagPr>
          <w:attr w:name="ProductID" w:val="100 см"/>
        </w:smartTagPr>
        <w:r w:rsidRPr="0055121F">
          <w:rPr>
            <w:rFonts w:ascii="Times New Roman" w:hAnsi="Times New Roman" w:cs="Times New Roman"/>
            <w:sz w:val="24"/>
            <w:szCs w:val="24"/>
          </w:rPr>
          <w:t>100 см</w:t>
        </w:r>
      </w:smartTag>
      <w:r w:rsidRPr="0055121F">
        <w:rPr>
          <w:rFonts w:ascii="Times New Roman" w:hAnsi="Times New Roman" w:cs="Times New Roman"/>
          <w:sz w:val="24"/>
          <w:szCs w:val="24"/>
        </w:rPr>
        <w:t xml:space="preserve">.),  вскрываются  реки  в  конце  марта - в  начале  апреля.   Весенний ледоход бывает  на  реках: Урал, Б. Кумак,  в  малых  реках и ручьях  лед тает  на  месте. Продолжительность ледохода - 2-8 дней.  Максимальный уровень подъема  воды происходит  в  апреле  в  связи  с  таянием  снега  и  сопровождается  разливом  рек,  продолжительностью  от  8  до  15 дней. Площадь возможного затопления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около  4 000 га.</w:t>
      </w:r>
    </w:p>
    <w:p w14:paraId="3DE54961" w14:textId="77777777" w:rsidR="00751B77" w:rsidRPr="0055121F" w:rsidRDefault="00751B77" w:rsidP="00751B77">
      <w:pPr>
        <w:autoSpaceDE w:val="0"/>
        <w:spacing w:after="0"/>
        <w:ind w:firstLine="567"/>
        <w:jc w:val="both"/>
        <w:rPr>
          <w:rFonts w:ascii="Times New Roman" w:hAnsi="Times New Roman" w:cs="Times New Roman"/>
          <w:bCs/>
          <w:sz w:val="28"/>
          <w:szCs w:val="28"/>
        </w:rPr>
      </w:pPr>
    </w:p>
    <w:p w14:paraId="203CD220" w14:textId="77777777" w:rsidR="00751B77" w:rsidRPr="0055121F" w:rsidRDefault="00751B77" w:rsidP="00751B77">
      <w:pPr>
        <w:spacing w:beforeLines="40" w:before="96" w:afterLines="40" w:after="96"/>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Максимальные уровни реки Б. Кумак за 1990 - 2009 </w:t>
      </w:r>
      <w:proofErr w:type="spellStart"/>
      <w:r w:rsidRPr="0055121F">
        <w:rPr>
          <w:rFonts w:ascii="Times New Roman" w:hAnsi="Times New Roman" w:cs="Times New Roman"/>
          <w:b/>
          <w:sz w:val="24"/>
          <w:szCs w:val="24"/>
        </w:rPr>
        <w:t>г.г</w:t>
      </w:r>
      <w:proofErr w:type="spellEnd"/>
      <w:r w:rsidRPr="0055121F">
        <w:rPr>
          <w:rFonts w:ascii="Times New Roman" w:hAnsi="Times New Roman" w:cs="Times New Roman"/>
          <w:b/>
          <w:sz w:val="24"/>
          <w:szCs w:val="24"/>
        </w:rPr>
        <w:t xml:space="preserve">. </w:t>
      </w:r>
    </w:p>
    <w:p w14:paraId="5855DED4" w14:textId="77777777" w:rsidR="00751B77" w:rsidRPr="0055121F" w:rsidRDefault="00751B77" w:rsidP="00751B77">
      <w:pPr>
        <w:spacing w:beforeLines="40" w:before="96" w:afterLines="40" w:after="96"/>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(норма - 555 см, критическая отметка 610 см.)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16"/>
        <w:gridCol w:w="814"/>
        <w:gridCol w:w="814"/>
        <w:gridCol w:w="814"/>
        <w:gridCol w:w="814"/>
        <w:gridCol w:w="814"/>
        <w:gridCol w:w="814"/>
        <w:gridCol w:w="848"/>
        <w:gridCol w:w="892"/>
        <w:gridCol w:w="908"/>
        <w:gridCol w:w="900"/>
      </w:tblGrid>
      <w:tr w:rsidR="0055121F" w:rsidRPr="0055121F" w14:paraId="2ECB9278" w14:textId="77777777" w:rsidTr="0018414E">
        <w:tc>
          <w:tcPr>
            <w:tcW w:w="1216" w:type="dxa"/>
            <w:tcBorders>
              <w:top w:val="single" w:sz="4" w:space="0" w:color="auto"/>
              <w:left w:val="single" w:sz="4" w:space="0" w:color="auto"/>
              <w:bottom w:val="single" w:sz="4" w:space="0" w:color="auto"/>
              <w:right w:val="single" w:sz="4" w:space="0" w:color="auto"/>
            </w:tcBorders>
          </w:tcPr>
          <w:p w14:paraId="7152569C"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год</w:t>
            </w:r>
          </w:p>
        </w:tc>
        <w:tc>
          <w:tcPr>
            <w:tcW w:w="814" w:type="dxa"/>
            <w:tcBorders>
              <w:top w:val="single" w:sz="4" w:space="0" w:color="auto"/>
              <w:left w:val="single" w:sz="4" w:space="0" w:color="auto"/>
              <w:bottom w:val="single" w:sz="4" w:space="0" w:color="auto"/>
              <w:right w:val="single" w:sz="4" w:space="0" w:color="auto"/>
            </w:tcBorders>
          </w:tcPr>
          <w:p w14:paraId="7ED19894"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1990</w:t>
            </w:r>
          </w:p>
        </w:tc>
        <w:tc>
          <w:tcPr>
            <w:tcW w:w="814" w:type="dxa"/>
            <w:tcBorders>
              <w:top w:val="single" w:sz="4" w:space="0" w:color="auto"/>
              <w:left w:val="single" w:sz="4" w:space="0" w:color="auto"/>
              <w:bottom w:val="single" w:sz="4" w:space="0" w:color="auto"/>
              <w:right w:val="single" w:sz="4" w:space="0" w:color="auto"/>
            </w:tcBorders>
          </w:tcPr>
          <w:p w14:paraId="49D753FC"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1991</w:t>
            </w:r>
          </w:p>
        </w:tc>
        <w:tc>
          <w:tcPr>
            <w:tcW w:w="814" w:type="dxa"/>
            <w:tcBorders>
              <w:top w:val="single" w:sz="4" w:space="0" w:color="auto"/>
              <w:left w:val="single" w:sz="4" w:space="0" w:color="auto"/>
              <w:bottom w:val="single" w:sz="4" w:space="0" w:color="auto"/>
              <w:right w:val="single" w:sz="4" w:space="0" w:color="auto"/>
            </w:tcBorders>
          </w:tcPr>
          <w:p w14:paraId="64BDCBE0"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1992</w:t>
            </w:r>
          </w:p>
        </w:tc>
        <w:tc>
          <w:tcPr>
            <w:tcW w:w="814" w:type="dxa"/>
            <w:tcBorders>
              <w:top w:val="single" w:sz="4" w:space="0" w:color="auto"/>
              <w:left w:val="single" w:sz="4" w:space="0" w:color="auto"/>
              <w:bottom w:val="single" w:sz="4" w:space="0" w:color="auto"/>
              <w:right w:val="single" w:sz="4" w:space="0" w:color="auto"/>
            </w:tcBorders>
          </w:tcPr>
          <w:p w14:paraId="60434EB4"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1993</w:t>
            </w:r>
          </w:p>
        </w:tc>
        <w:tc>
          <w:tcPr>
            <w:tcW w:w="814" w:type="dxa"/>
            <w:tcBorders>
              <w:top w:val="single" w:sz="4" w:space="0" w:color="auto"/>
              <w:left w:val="single" w:sz="4" w:space="0" w:color="auto"/>
              <w:bottom w:val="single" w:sz="4" w:space="0" w:color="auto"/>
              <w:right w:val="single" w:sz="4" w:space="0" w:color="auto"/>
            </w:tcBorders>
          </w:tcPr>
          <w:p w14:paraId="112F32AC"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1994</w:t>
            </w:r>
          </w:p>
        </w:tc>
        <w:tc>
          <w:tcPr>
            <w:tcW w:w="814" w:type="dxa"/>
            <w:tcBorders>
              <w:top w:val="single" w:sz="4" w:space="0" w:color="auto"/>
              <w:left w:val="single" w:sz="4" w:space="0" w:color="auto"/>
              <w:bottom w:val="single" w:sz="4" w:space="0" w:color="auto"/>
              <w:right w:val="single" w:sz="4" w:space="0" w:color="auto"/>
            </w:tcBorders>
          </w:tcPr>
          <w:p w14:paraId="5AB7BDCF"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1995</w:t>
            </w:r>
          </w:p>
        </w:tc>
        <w:tc>
          <w:tcPr>
            <w:tcW w:w="848" w:type="dxa"/>
            <w:tcBorders>
              <w:top w:val="single" w:sz="4" w:space="0" w:color="auto"/>
              <w:left w:val="single" w:sz="4" w:space="0" w:color="auto"/>
              <w:bottom w:val="single" w:sz="4" w:space="0" w:color="auto"/>
              <w:right w:val="single" w:sz="4" w:space="0" w:color="auto"/>
            </w:tcBorders>
          </w:tcPr>
          <w:p w14:paraId="55F9996C"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1996</w:t>
            </w:r>
          </w:p>
        </w:tc>
        <w:tc>
          <w:tcPr>
            <w:tcW w:w="892" w:type="dxa"/>
            <w:tcBorders>
              <w:top w:val="single" w:sz="4" w:space="0" w:color="auto"/>
              <w:left w:val="single" w:sz="4" w:space="0" w:color="auto"/>
              <w:bottom w:val="single" w:sz="4" w:space="0" w:color="auto"/>
              <w:right w:val="single" w:sz="4" w:space="0" w:color="auto"/>
            </w:tcBorders>
          </w:tcPr>
          <w:p w14:paraId="637F9B4D"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 xml:space="preserve"> 1997</w:t>
            </w:r>
          </w:p>
        </w:tc>
        <w:tc>
          <w:tcPr>
            <w:tcW w:w="908" w:type="dxa"/>
            <w:tcBorders>
              <w:top w:val="single" w:sz="4" w:space="0" w:color="auto"/>
              <w:left w:val="single" w:sz="4" w:space="0" w:color="auto"/>
              <w:bottom w:val="single" w:sz="4" w:space="0" w:color="auto"/>
              <w:right w:val="single" w:sz="4" w:space="0" w:color="auto"/>
            </w:tcBorders>
          </w:tcPr>
          <w:p w14:paraId="3175B55C"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 xml:space="preserve"> 1998</w:t>
            </w:r>
          </w:p>
        </w:tc>
        <w:tc>
          <w:tcPr>
            <w:tcW w:w="900" w:type="dxa"/>
            <w:tcBorders>
              <w:top w:val="single" w:sz="4" w:space="0" w:color="auto"/>
              <w:left w:val="single" w:sz="4" w:space="0" w:color="auto"/>
              <w:bottom w:val="single" w:sz="4" w:space="0" w:color="auto"/>
              <w:right w:val="single" w:sz="4" w:space="0" w:color="auto"/>
            </w:tcBorders>
          </w:tcPr>
          <w:p w14:paraId="0BBB62D7"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1999</w:t>
            </w:r>
          </w:p>
        </w:tc>
      </w:tr>
      <w:tr w:rsidR="0055121F" w:rsidRPr="0055121F" w14:paraId="06E2E94D" w14:textId="77777777" w:rsidTr="0018414E">
        <w:tc>
          <w:tcPr>
            <w:tcW w:w="1216" w:type="dxa"/>
            <w:tcBorders>
              <w:top w:val="single" w:sz="4" w:space="0" w:color="auto"/>
              <w:left w:val="single" w:sz="4" w:space="0" w:color="auto"/>
              <w:bottom w:val="single" w:sz="4" w:space="0" w:color="auto"/>
              <w:right w:val="single" w:sz="4" w:space="0" w:color="auto"/>
            </w:tcBorders>
          </w:tcPr>
          <w:p w14:paraId="52BEE08E"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уровень</w:t>
            </w:r>
          </w:p>
        </w:tc>
        <w:tc>
          <w:tcPr>
            <w:tcW w:w="814" w:type="dxa"/>
            <w:tcBorders>
              <w:top w:val="single" w:sz="4" w:space="0" w:color="auto"/>
              <w:left w:val="single" w:sz="4" w:space="0" w:color="auto"/>
              <w:bottom w:val="single" w:sz="4" w:space="0" w:color="auto"/>
              <w:right w:val="single" w:sz="4" w:space="0" w:color="auto"/>
            </w:tcBorders>
          </w:tcPr>
          <w:p w14:paraId="7FB9950D" w14:textId="77777777" w:rsidR="00751B77" w:rsidRPr="0055121F" w:rsidRDefault="00751B77" w:rsidP="0018414E">
            <w:pPr>
              <w:rPr>
                <w:rFonts w:ascii="Times New Roman" w:hAnsi="Times New Roman" w:cs="Times New Roman"/>
                <w:sz w:val="24"/>
                <w:szCs w:val="24"/>
                <w:u w:val="single"/>
              </w:rPr>
            </w:pPr>
            <w:r w:rsidRPr="0055121F">
              <w:rPr>
                <w:rFonts w:ascii="Times New Roman" w:hAnsi="Times New Roman" w:cs="Times New Roman"/>
                <w:sz w:val="24"/>
                <w:szCs w:val="24"/>
                <w:u w:val="single"/>
              </w:rPr>
              <w:t>641</w:t>
            </w:r>
          </w:p>
        </w:tc>
        <w:tc>
          <w:tcPr>
            <w:tcW w:w="814" w:type="dxa"/>
            <w:tcBorders>
              <w:top w:val="single" w:sz="4" w:space="0" w:color="auto"/>
              <w:left w:val="single" w:sz="4" w:space="0" w:color="auto"/>
              <w:bottom w:val="single" w:sz="4" w:space="0" w:color="auto"/>
              <w:right w:val="single" w:sz="4" w:space="0" w:color="auto"/>
            </w:tcBorders>
          </w:tcPr>
          <w:p w14:paraId="0D982264"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608</w:t>
            </w:r>
          </w:p>
        </w:tc>
        <w:tc>
          <w:tcPr>
            <w:tcW w:w="814" w:type="dxa"/>
            <w:tcBorders>
              <w:top w:val="single" w:sz="4" w:space="0" w:color="auto"/>
              <w:left w:val="single" w:sz="4" w:space="0" w:color="auto"/>
              <w:bottom w:val="single" w:sz="4" w:space="0" w:color="auto"/>
              <w:right w:val="single" w:sz="4" w:space="0" w:color="auto"/>
            </w:tcBorders>
          </w:tcPr>
          <w:p w14:paraId="206C03D0"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452</w:t>
            </w:r>
          </w:p>
        </w:tc>
        <w:tc>
          <w:tcPr>
            <w:tcW w:w="814" w:type="dxa"/>
            <w:tcBorders>
              <w:top w:val="single" w:sz="4" w:space="0" w:color="auto"/>
              <w:left w:val="single" w:sz="4" w:space="0" w:color="auto"/>
              <w:bottom w:val="single" w:sz="4" w:space="0" w:color="auto"/>
              <w:right w:val="single" w:sz="4" w:space="0" w:color="auto"/>
            </w:tcBorders>
          </w:tcPr>
          <w:p w14:paraId="6ADAFFDA" w14:textId="77777777" w:rsidR="00751B77" w:rsidRPr="0055121F" w:rsidRDefault="00751B77" w:rsidP="0018414E">
            <w:pPr>
              <w:rPr>
                <w:rFonts w:ascii="Times New Roman" w:hAnsi="Times New Roman" w:cs="Times New Roman"/>
                <w:sz w:val="24"/>
                <w:szCs w:val="24"/>
                <w:u w:val="single"/>
              </w:rPr>
            </w:pPr>
            <w:r w:rsidRPr="0055121F">
              <w:rPr>
                <w:rFonts w:ascii="Times New Roman" w:hAnsi="Times New Roman" w:cs="Times New Roman"/>
                <w:sz w:val="24"/>
                <w:szCs w:val="24"/>
                <w:u w:val="single"/>
              </w:rPr>
              <w:t>705</w:t>
            </w:r>
          </w:p>
        </w:tc>
        <w:tc>
          <w:tcPr>
            <w:tcW w:w="814" w:type="dxa"/>
            <w:tcBorders>
              <w:top w:val="single" w:sz="4" w:space="0" w:color="auto"/>
              <w:left w:val="single" w:sz="4" w:space="0" w:color="auto"/>
              <w:bottom w:val="single" w:sz="4" w:space="0" w:color="auto"/>
              <w:right w:val="single" w:sz="4" w:space="0" w:color="auto"/>
            </w:tcBorders>
          </w:tcPr>
          <w:p w14:paraId="6E963E5C" w14:textId="77777777" w:rsidR="00751B77" w:rsidRPr="0055121F" w:rsidRDefault="00751B77" w:rsidP="0018414E">
            <w:pPr>
              <w:rPr>
                <w:rFonts w:ascii="Times New Roman" w:hAnsi="Times New Roman" w:cs="Times New Roman"/>
                <w:sz w:val="24"/>
                <w:szCs w:val="24"/>
                <w:u w:val="single"/>
              </w:rPr>
            </w:pPr>
            <w:r w:rsidRPr="0055121F">
              <w:rPr>
                <w:rFonts w:ascii="Times New Roman" w:hAnsi="Times New Roman" w:cs="Times New Roman"/>
                <w:sz w:val="24"/>
                <w:szCs w:val="24"/>
                <w:u w:val="single"/>
              </w:rPr>
              <w:t>726</w:t>
            </w:r>
          </w:p>
        </w:tc>
        <w:tc>
          <w:tcPr>
            <w:tcW w:w="814" w:type="dxa"/>
            <w:tcBorders>
              <w:top w:val="single" w:sz="4" w:space="0" w:color="auto"/>
              <w:left w:val="single" w:sz="4" w:space="0" w:color="auto"/>
              <w:bottom w:val="single" w:sz="4" w:space="0" w:color="auto"/>
              <w:right w:val="single" w:sz="4" w:space="0" w:color="auto"/>
            </w:tcBorders>
          </w:tcPr>
          <w:p w14:paraId="14E34C7B"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490</w:t>
            </w:r>
          </w:p>
        </w:tc>
        <w:tc>
          <w:tcPr>
            <w:tcW w:w="848" w:type="dxa"/>
            <w:tcBorders>
              <w:top w:val="single" w:sz="4" w:space="0" w:color="auto"/>
              <w:left w:val="single" w:sz="4" w:space="0" w:color="auto"/>
              <w:bottom w:val="single" w:sz="4" w:space="0" w:color="auto"/>
              <w:right w:val="single" w:sz="4" w:space="0" w:color="auto"/>
            </w:tcBorders>
          </w:tcPr>
          <w:p w14:paraId="6EF9C44D"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558</w:t>
            </w:r>
          </w:p>
        </w:tc>
        <w:tc>
          <w:tcPr>
            <w:tcW w:w="892" w:type="dxa"/>
            <w:tcBorders>
              <w:top w:val="single" w:sz="4" w:space="0" w:color="auto"/>
              <w:left w:val="single" w:sz="4" w:space="0" w:color="auto"/>
              <w:bottom w:val="single" w:sz="4" w:space="0" w:color="auto"/>
              <w:right w:val="single" w:sz="4" w:space="0" w:color="auto"/>
            </w:tcBorders>
          </w:tcPr>
          <w:p w14:paraId="7EECB1F5"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510</w:t>
            </w:r>
          </w:p>
        </w:tc>
        <w:tc>
          <w:tcPr>
            <w:tcW w:w="908" w:type="dxa"/>
            <w:tcBorders>
              <w:top w:val="single" w:sz="4" w:space="0" w:color="auto"/>
              <w:left w:val="single" w:sz="4" w:space="0" w:color="auto"/>
              <w:bottom w:val="single" w:sz="4" w:space="0" w:color="auto"/>
              <w:right w:val="single" w:sz="4" w:space="0" w:color="auto"/>
            </w:tcBorders>
          </w:tcPr>
          <w:p w14:paraId="59740B19" w14:textId="77777777" w:rsidR="00751B77" w:rsidRPr="0055121F" w:rsidRDefault="00751B77" w:rsidP="0018414E">
            <w:pPr>
              <w:rPr>
                <w:rFonts w:ascii="Times New Roman" w:hAnsi="Times New Roman" w:cs="Times New Roman"/>
                <w:sz w:val="24"/>
                <w:szCs w:val="24"/>
                <w:u w:val="single"/>
              </w:rPr>
            </w:pPr>
            <w:r w:rsidRPr="0055121F">
              <w:rPr>
                <w:rFonts w:ascii="Times New Roman" w:hAnsi="Times New Roman" w:cs="Times New Roman"/>
                <w:sz w:val="24"/>
                <w:szCs w:val="24"/>
              </w:rPr>
              <w:t xml:space="preserve"> </w:t>
            </w:r>
            <w:r w:rsidRPr="0055121F">
              <w:rPr>
                <w:rFonts w:ascii="Times New Roman" w:hAnsi="Times New Roman" w:cs="Times New Roman"/>
                <w:sz w:val="24"/>
                <w:szCs w:val="24"/>
                <w:u w:val="single"/>
              </w:rPr>
              <w:t>692</w:t>
            </w:r>
          </w:p>
        </w:tc>
        <w:tc>
          <w:tcPr>
            <w:tcW w:w="900" w:type="dxa"/>
            <w:tcBorders>
              <w:top w:val="single" w:sz="4" w:space="0" w:color="auto"/>
              <w:left w:val="single" w:sz="4" w:space="0" w:color="auto"/>
              <w:bottom w:val="single" w:sz="4" w:space="0" w:color="auto"/>
              <w:right w:val="single" w:sz="4" w:space="0" w:color="auto"/>
            </w:tcBorders>
          </w:tcPr>
          <w:p w14:paraId="53DAAB1A"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485</w:t>
            </w:r>
          </w:p>
        </w:tc>
      </w:tr>
      <w:tr w:rsidR="0055121F" w:rsidRPr="0055121F" w14:paraId="7B40BF4F" w14:textId="77777777" w:rsidTr="0018414E">
        <w:tc>
          <w:tcPr>
            <w:tcW w:w="1216" w:type="dxa"/>
            <w:tcBorders>
              <w:top w:val="single" w:sz="4" w:space="0" w:color="auto"/>
              <w:left w:val="single" w:sz="4" w:space="0" w:color="auto"/>
              <w:bottom w:val="single" w:sz="4" w:space="0" w:color="auto"/>
              <w:right w:val="single" w:sz="4" w:space="0" w:color="auto"/>
            </w:tcBorders>
          </w:tcPr>
          <w:p w14:paraId="4A1CF52E"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год</w:t>
            </w:r>
          </w:p>
        </w:tc>
        <w:tc>
          <w:tcPr>
            <w:tcW w:w="814" w:type="dxa"/>
            <w:tcBorders>
              <w:top w:val="single" w:sz="4" w:space="0" w:color="auto"/>
              <w:left w:val="single" w:sz="4" w:space="0" w:color="auto"/>
              <w:bottom w:val="single" w:sz="4" w:space="0" w:color="auto"/>
              <w:right w:val="single" w:sz="4" w:space="0" w:color="auto"/>
            </w:tcBorders>
          </w:tcPr>
          <w:p w14:paraId="53F6C71E"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2000</w:t>
            </w:r>
          </w:p>
        </w:tc>
        <w:tc>
          <w:tcPr>
            <w:tcW w:w="814" w:type="dxa"/>
            <w:tcBorders>
              <w:top w:val="single" w:sz="4" w:space="0" w:color="auto"/>
              <w:left w:val="single" w:sz="4" w:space="0" w:color="auto"/>
              <w:bottom w:val="single" w:sz="4" w:space="0" w:color="auto"/>
              <w:right w:val="single" w:sz="4" w:space="0" w:color="auto"/>
            </w:tcBorders>
          </w:tcPr>
          <w:p w14:paraId="3D41A8D5"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2001</w:t>
            </w:r>
          </w:p>
        </w:tc>
        <w:tc>
          <w:tcPr>
            <w:tcW w:w="814" w:type="dxa"/>
            <w:tcBorders>
              <w:top w:val="single" w:sz="4" w:space="0" w:color="auto"/>
              <w:left w:val="single" w:sz="4" w:space="0" w:color="auto"/>
              <w:bottom w:val="single" w:sz="4" w:space="0" w:color="auto"/>
              <w:right w:val="single" w:sz="4" w:space="0" w:color="auto"/>
            </w:tcBorders>
          </w:tcPr>
          <w:p w14:paraId="1AF6D28A"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2002</w:t>
            </w:r>
          </w:p>
        </w:tc>
        <w:tc>
          <w:tcPr>
            <w:tcW w:w="814" w:type="dxa"/>
            <w:tcBorders>
              <w:top w:val="single" w:sz="4" w:space="0" w:color="auto"/>
              <w:left w:val="single" w:sz="4" w:space="0" w:color="auto"/>
              <w:bottom w:val="single" w:sz="4" w:space="0" w:color="auto"/>
              <w:right w:val="single" w:sz="4" w:space="0" w:color="auto"/>
            </w:tcBorders>
          </w:tcPr>
          <w:p w14:paraId="09F7C5D6"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2003</w:t>
            </w:r>
          </w:p>
        </w:tc>
        <w:tc>
          <w:tcPr>
            <w:tcW w:w="814" w:type="dxa"/>
            <w:tcBorders>
              <w:top w:val="single" w:sz="4" w:space="0" w:color="auto"/>
              <w:left w:val="single" w:sz="4" w:space="0" w:color="auto"/>
              <w:bottom w:val="single" w:sz="4" w:space="0" w:color="auto"/>
              <w:right w:val="single" w:sz="4" w:space="0" w:color="auto"/>
            </w:tcBorders>
          </w:tcPr>
          <w:p w14:paraId="016D6415"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2004</w:t>
            </w:r>
          </w:p>
        </w:tc>
        <w:tc>
          <w:tcPr>
            <w:tcW w:w="814" w:type="dxa"/>
            <w:tcBorders>
              <w:top w:val="single" w:sz="4" w:space="0" w:color="auto"/>
              <w:left w:val="single" w:sz="4" w:space="0" w:color="auto"/>
              <w:bottom w:val="single" w:sz="4" w:space="0" w:color="auto"/>
              <w:right w:val="single" w:sz="4" w:space="0" w:color="auto"/>
            </w:tcBorders>
          </w:tcPr>
          <w:p w14:paraId="5CA53C17"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2005</w:t>
            </w:r>
          </w:p>
        </w:tc>
        <w:tc>
          <w:tcPr>
            <w:tcW w:w="848" w:type="dxa"/>
            <w:tcBorders>
              <w:top w:val="single" w:sz="4" w:space="0" w:color="auto"/>
              <w:left w:val="single" w:sz="4" w:space="0" w:color="auto"/>
              <w:bottom w:val="single" w:sz="4" w:space="0" w:color="auto"/>
              <w:right w:val="single" w:sz="4" w:space="0" w:color="auto"/>
            </w:tcBorders>
          </w:tcPr>
          <w:p w14:paraId="49FF1C9E"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2006</w:t>
            </w:r>
          </w:p>
        </w:tc>
        <w:tc>
          <w:tcPr>
            <w:tcW w:w="892" w:type="dxa"/>
            <w:tcBorders>
              <w:top w:val="single" w:sz="4" w:space="0" w:color="auto"/>
              <w:left w:val="single" w:sz="4" w:space="0" w:color="auto"/>
              <w:bottom w:val="single" w:sz="4" w:space="0" w:color="auto"/>
              <w:right w:val="single" w:sz="4" w:space="0" w:color="auto"/>
            </w:tcBorders>
          </w:tcPr>
          <w:p w14:paraId="5AF9ABAB"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 xml:space="preserve"> 2007</w:t>
            </w:r>
          </w:p>
        </w:tc>
        <w:tc>
          <w:tcPr>
            <w:tcW w:w="908" w:type="dxa"/>
            <w:tcBorders>
              <w:top w:val="single" w:sz="4" w:space="0" w:color="auto"/>
              <w:left w:val="single" w:sz="4" w:space="0" w:color="auto"/>
              <w:bottom w:val="single" w:sz="4" w:space="0" w:color="auto"/>
              <w:right w:val="single" w:sz="4" w:space="0" w:color="auto"/>
            </w:tcBorders>
          </w:tcPr>
          <w:p w14:paraId="373BA9E5"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2008</w:t>
            </w:r>
          </w:p>
        </w:tc>
        <w:tc>
          <w:tcPr>
            <w:tcW w:w="900" w:type="dxa"/>
            <w:tcBorders>
              <w:top w:val="single" w:sz="4" w:space="0" w:color="auto"/>
              <w:left w:val="single" w:sz="4" w:space="0" w:color="auto"/>
              <w:bottom w:val="single" w:sz="4" w:space="0" w:color="auto"/>
              <w:right w:val="single" w:sz="4" w:space="0" w:color="auto"/>
            </w:tcBorders>
          </w:tcPr>
          <w:p w14:paraId="06F189D1" w14:textId="77777777" w:rsidR="00751B77" w:rsidRPr="0055121F" w:rsidRDefault="00751B77" w:rsidP="0018414E">
            <w:pPr>
              <w:rPr>
                <w:rFonts w:ascii="Times New Roman" w:hAnsi="Times New Roman" w:cs="Times New Roman"/>
                <w:b/>
                <w:sz w:val="24"/>
                <w:szCs w:val="24"/>
              </w:rPr>
            </w:pPr>
            <w:r w:rsidRPr="0055121F">
              <w:rPr>
                <w:rFonts w:ascii="Times New Roman" w:hAnsi="Times New Roman" w:cs="Times New Roman"/>
                <w:b/>
                <w:sz w:val="24"/>
                <w:szCs w:val="24"/>
              </w:rPr>
              <w:t>2009</w:t>
            </w:r>
          </w:p>
        </w:tc>
      </w:tr>
      <w:tr w:rsidR="00751B77" w:rsidRPr="0055121F" w14:paraId="5A9EA85D" w14:textId="77777777" w:rsidTr="0018414E">
        <w:tc>
          <w:tcPr>
            <w:tcW w:w="1216" w:type="dxa"/>
            <w:tcBorders>
              <w:top w:val="single" w:sz="4" w:space="0" w:color="auto"/>
              <w:left w:val="single" w:sz="4" w:space="0" w:color="auto"/>
              <w:bottom w:val="single" w:sz="4" w:space="0" w:color="auto"/>
              <w:right w:val="single" w:sz="4" w:space="0" w:color="auto"/>
            </w:tcBorders>
          </w:tcPr>
          <w:p w14:paraId="7DF8363A"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уровень</w:t>
            </w:r>
          </w:p>
        </w:tc>
        <w:tc>
          <w:tcPr>
            <w:tcW w:w="814" w:type="dxa"/>
            <w:tcBorders>
              <w:top w:val="single" w:sz="4" w:space="0" w:color="auto"/>
              <w:left w:val="single" w:sz="4" w:space="0" w:color="auto"/>
              <w:bottom w:val="single" w:sz="4" w:space="0" w:color="auto"/>
              <w:right w:val="single" w:sz="4" w:space="0" w:color="auto"/>
            </w:tcBorders>
          </w:tcPr>
          <w:p w14:paraId="36454B14" w14:textId="77777777" w:rsidR="00751B77" w:rsidRPr="0055121F" w:rsidRDefault="00751B77" w:rsidP="0018414E">
            <w:pPr>
              <w:rPr>
                <w:rFonts w:ascii="Times New Roman" w:hAnsi="Times New Roman" w:cs="Times New Roman"/>
                <w:sz w:val="24"/>
                <w:szCs w:val="24"/>
                <w:u w:val="single"/>
              </w:rPr>
            </w:pPr>
            <w:r w:rsidRPr="0055121F">
              <w:rPr>
                <w:rFonts w:ascii="Times New Roman" w:hAnsi="Times New Roman" w:cs="Times New Roman"/>
                <w:sz w:val="24"/>
                <w:szCs w:val="24"/>
                <w:u w:val="single"/>
              </w:rPr>
              <w:t>712</w:t>
            </w:r>
          </w:p>
        </w:tc>
        <w:tc>
          <w:tcPr>
            <w:tcW w:w="814" w:type="dxa"/>
            <w:tcBorders>
              <w:top w:val="single" w:sz="4" w:space="0" w:color="auto"/>
              <w:left w:val="single" w:sz="4" w:space="0" w:color="auto"/>
              <w:bottom w:val="single" w:sz="4" w:space="0" w:color="auto"/>
              <w:right w:val="single" w:sz="4" w:space="0" w:color="auto"/>
            </w:tcBorders>
          </w:tcPr>
          <w:p w14:paraId="1B5E096C"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566</w:t>
            </w:r>
          </w:p>
        </w:tc>
        <w:tc>
          <w:tcPr>
            <w:tcW w:w="814" w:type="dxa"/>
            <w:tcBorders>
              <w:top w:val="single" w:sz="4" w:space="0" w:color="auto"/>
              <w:left w:val="single" w:sz="4" w:space="0" w:color="auto"/>
              <w:bottom w:val="single" w:sz="4" w:space="0" w:color="auto"/>
              <w:right w:val="single" w:sz="4" w:space="0" w:color="auto"/>
            </w:tcBorders>
          </w:tcPr>
          <w:p w14:paraId="019C2ED5"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610</w:t>
            </w:r>
          </w:p>
        </w:tc>
        <w:tc>
          <w:tcPr>
            <w:tcW w:w="814" w:type="dxa"/>
            <w:tcBorders>
              <w:top w:val="single" w:sz="4" w:space="0" w:color="auto"/>
              <w:left w:val="single" w:sz="4" w:space="0" w:color="auto"/>
              <w:bottom w:val="single" w:sz="4" w:space="0" w:color="auto"/>
              <w:right w:val="single" w:sz="4" w:space="0" w:color="auto"/>
            </w:tcBorders>
          </w:tcPr>
          <w:p w14:paraId="5FBD5680"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550</w:t>
            </w:r>
          </w:p>
        </w:tc>
        <w:tc>
          <w:tcPr>
            <w:tcW w:w="814" w:type="dxa"/>
            <w:tcBorders>
              <w:top w:val="single" w:sz="4" w:space="0" w:color="auto"/>
              <w:left w:val="single" w:sz="4" w:space="0" w:color="auto"/>
              <w:bottom w:val="single" w:sz="4" w:space="0" w:color="auto"/>
              <w:right w:val="single" w:sz="4" w:space="0" w:color="auto"/>
            </w:tcBorders>
          </w:tcPr>
          <w:p w14:paraId="7DAC6462" w14:textId="77777777" w:rsidR="00751B77" w:rsidRPr="0055121F" w:rsidRDefault="00751B77" w:rsidP="0018414E">
            <w:pPr>
              <w:rPr>
                <w:rFonts w:ascii="Times New Roman" w:hAnsi="Times New Roman" w:cs="Times New Roman"/>
                <w:sz w:val="24"/>
                <w:szCs w:val="24"/>
                <w:u w:val="single"/>
              </w:rPr>
            </w:pPr>
            <w:r w:rsidRPr="0055121F">
              <w:rPr>
                <w:rFonts w:ascii="Times New Roman" w:hAnsi="Times New Roman" w:cs="Times New Roman"/>
                <w:sz w:val="24"/>
                <w:szCs w:val="24"/>
              </w:rPr>
              <w:t xml:space="preserve"> </w:t>
            </w:r>
            <w:r w:rsidRPr="0055121F">
              <w:rPr>
                <w:rFonts w:ascii="Times New Roman" w:hAnsi="Times New Roman" w:cs="Times New Roman"/>
                <w:sz w:val="24"/>
                <w:szCs w:val="24"/>
                <w:u w:val="single"/>
              </w:rPr>
              <w:t>630</w:t>
            </w:r>
          </w:p>
        </w:tc>
        <w:tc>
          <w:tcPr>
            <w:tcW w:w="814" w:type="dxa"/>
            <w:tcBorders>
              <w:top w:val="single" w:sz="4" w:space="0" w:color="auto"/>
              <w:left w:val="single" w:sz="4" w:space="0" w:color="auto"/>
              <w:bottom w:val="single" w:sz="4" w:space="0" w:color="auto"/>
              <w:right w:val="single" w:sz="4" w:space="0" w:color="auto"/>
            </w:tcBorders>
          </w:tcPr>
          <w:p w14:paraId="599400E1" w14:textId="77777777" w:rsidR="00751B77" w:rsidRPr="0055121F" w:rsidRDefault="00751B77" w:rsidP="0018414E">
            <w:pPr>
              <w:rPr>
                <w:rFonts w:ascii="Times New Roman" w:hAnsi="Times New Roman" w:cs="Times New Roman"/>
                <w:sz w:val="24"/>
                <w:szCs w:val="24"/>
                <w:u w:val="single"/>
              </w:rPr>
            </w:pPr>
            <w:r w:rsidRPr="0055121F">
              <w:rPr>
                <w:rFonts w:ascii="Times New Roman" w:hAnsi="Times New Roman" w:cs="Times New Roman"/>
                <w:sz w:val="24"/>
                <w:szCs w:val="24"/>
              </w:rPr>
              <w:t xml:space="preserve"> </w:t>
            </w:r>
            <w:r w:rsidRPr="0055121F">
              <w:rPr>
                <w:rFonts w:ascii="Times New Roman" w:hAnsi="Times New Roman" w:cs="Times New Roman"/>
                <w:sz w:val="24"/>
                <w:szCs w:val="24"/>
                <w:u w:val="single"/>
              </w:rPr>
              <w:t>720</w:t>
            </w:r>
          </w:p>
        </w:tc>
        <w:tc>
          <w:tcPr>
            <w:tcW w:w="848" w:type="dxa"/>
            <w:tcBorders>
              <w:top w:val="single" w:sz="4" w:space="0" w:color="auto"/>
              <w:left w:val="single" w:sz="4" w:space="0" w:color="auto"/>
              <w:bottom w:val="single" w:sz="4" w:space="0" w:color="auto"/>
              <w:right w:val="single" w:sz="4" w:space="0" w:color="auto"/>
            </w:tcBorders>
          </w:tcPr>
          <w:p w14:paraId="1DF2AC8E"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278</w:t>
            </w:r>
          </w:p>
        </w:tc>
        <w:tc>
          <w:tcPr>
            <w:tcW w:w="892" w:type="dxa"/>
            <w:tcBorders>
              <w:top w:val="single" w:sz="4" w:space="0" w:color="auto"/>
              <w:left w:val="single" w:sz="4" w:space="0" w:color="auto"/>
              <w:bottom w:val="single" w:sz="4" w:space="0" w:color="auto"/>
              <w:right w:val="single" w:sz="4" w:space="0" w:color="auto"/>
            </w:tcBorders>
          </w:tcPr>
          <w:p w14:paraId="01D27DE2"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575</w:t>
            </w:r>
          </w:p>
        </w:tc>
        <w:tc>
          <w:tcPr>
            <w:tcW w:w="908" w:type="dxa"/>
            <w:tcBorders>
              <w:top w:val="single" w:sz="4" w:space="0" w:color="auto"/>
              <w:left w:val="single" w:sz="4" w:space="0" w:color="auto"/>
              <w:bottom w:val="single" w:sz="4" w:space="0" w:color="auto"/>
              <w:right w:val="single" w:sz="4" w:space="0" w:color="auto"/>
            </w:tcBorders>
          </w:tcPr>
          <w:p w14:paraId="033406B8" w14:textId="77777777" w:rsidR="00751B77" w:rsidRPr="0055121F" w:rsidRDefault="00751B77" w:rsidP="0018414E">
            <w:pPr>
              <w:rPr>
                <w:rFonts w:ascii="Times New Roman" w:hAnsi="Times New Roman" w:cs="Times New Roman"/>
                <w:sz w:val="24"/>
                <w:szCs w:val="24"/>
                <w:u w:val="single"/>
              </w:rPr>
            </w:pPr>
            <w:r w:rsidRPr="0055121F">
              <w:rPr>
                <w:rFonts w:ascii="Times New Roman" w:hAnsi="Times New Roman" w:cs="Times New Roman"/>
                <w:sz w:val="24"/>
                <w:szCs w:val="24"/>
                <w:u w:val="single"/>
              </w:rPr>
              <w:t xml:space="preserve"> 611</w:t>
            </w:r>
          </w:p>
        </w:tc>
        <w:tc>
          <w:tcPr>
            <w:tcW w:w="900" w:type="dxa"/>
            <w:tcBorders>
              <w:top w:val="single" w:sz="4" w:space="0" w:color="auto"/>
              <w:left w:val="single" w:sz="4" w:space="0" w:color="auto"/>
              <w:bottom w:val="single" w:sz="4" w:space="0" w:color="auto"/>
              <w:right w:val="single" w:sz="4" w:space="0" w:color="auto"/>
            </w:tcBorders>
          </w:tcPr>
          <w:p w14:paraId="7DF27C7C" w14:textId="77777777" w:rsidR="00751B77" w:rsidRPr="0055121F" w:rsidRDefault="00751B77" w:rsidP="0018414E">
            <w:pPr>
              <w:rPr>
                <w:rFonts w:ascii="Times New Roman" w:hAnsi="Times New Roman" w:cs="Times New Roman"/>
                <w:sz w:val="24"/>
                <w:szCs w:val="24"/>
              </w:rPr>
            </w:pPr>
            <w:r w:rsidRPr="0055121F">
              <w:rPr>
                <w:rFonts w:ascii="Times New Roman" w:hAnsi="Times New Roman" w:cs="Times New Roman"/>
                <w:sz w:val="24"/>
                <w:szCs w:val="24"/>
              </w:rPr>
              <w:t xml:space="preserve"> 304</w:t>
            </w:r>
          </w:p>
        </w:tc>
      </w:tr>
    </w:tbl>
    <w:p w14:paraId="13ADCBC8" w14:textId="77777777" w:rsidR="00751B77" w:rsidRPr="0055121F" w:rsidRDefault="00751B77" w:rsidP="00751B77">
      <w:pPr>
        <w:autoSpaceDE w:val="0"/>
        <w:spacing w:after="0"/>
        <w:ind w:firstLine="567"/>
        <w:jc w:val="both"/>
        <w:rPr>
          <w:rFonts w:ascii="Times New Roman" w:hAnsi="Times New Roman" w:cs="Times New Roman"/>
          <w:bCs/>
          <w:sz w:val="28"/>
          <w:szCs w:val="28"/>
        </w:rPr>
      </w:pPr>
    </w:p>
    <w:p w14:paraId="0D6F82E3" w14:textId="77777777" w:rsidR="00751B77" w:rsidRPr="0055121F" w:rsidRDefault="00751B77" w:rsidP="00751B77">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Характеристика зон возможного катастрофического затопления (ЗВКЗ) </w:t>
      </w:r>
    </w:p>
    <w:p w14:paraId="09FD0008" w14:textId="77777777" w:rsidR="00751B77" w:rsidRPr="0055121F" w:rsidRDefault="00751B77" w:rsidP="00751B77">
      <w:pPr>
        <w:spacing w:after="0"/>
        <w:ind w:firstLine="567"/>
        <w:jc w:val="center"/>
        <w:rPr>
          <w:rFonts w:ascii="Times New Roman" w:hAnsi="Times New Roman" w:cs="Times New Roman"/>
          <w:b/>
          <w:sz w:val="24"/>
          <w:szCs w:val="24"/>
        </w:rPr>
      </w:pPr>
      <w:r w:rsidRPr="0055121F">
        <w:rPr>
          <w:rFonts w:ascii="Times New Roman" w:hAnsi="Times New Roman" w:cs="Times New Roman"/>
          <w:b/>
          <w:sz w:val="24"/>
          <w:szCs w:val="24"/>
        </w:rPr>
        <w:t xml:space="preserve">на территории </w:t>
      </w:r>
      <w:proofErr w:type="spellStart"/>
      <w:r w:rsidRPr="0055121F">
        <w:rPr>
          <w:rFonts w:ascii="Times New Roman" w:hAnsi="Times New Roman" w:cs="Times New Roman"/>
          <w:b/>
          <w:sz w:val="24"/>
          <w:szCs w:val="24"/>
        </w:rPr>
        <w:t>Кумакского</w:t>
      </w:r>
      <w:proofErr w:type="spellEnd"/>
      <w:r w:rsidRPr="0055121F">
        <w:rPr>
          <w:rFonts w:ascii="Times New Roman" w:hAnsi="Times New Roman" w:cs="Times New Roman"/>
          <w:b/>
          <w:sz w:val="24"/>
          <w:szCs w:val="24"/>
        </w:rPr>
        <w:t xml:space="preserve"> сельсовета</w:t>
      </w:r>
    </w:p>
    <w:p w14:paraId="49F6E3E9" w14:textId="77777777" w:rsidR="00751B77" w:rsidRPr="0055121F" w:rsidRDefault="00751B77" w:rsidP="00751B77">
      <w:pPr>
        <w:spacing w:after="0"/>
        <w:ind w:firstLine="567"/>
        <w:rPr>
          <w:rFonts w:ascii="Times New Roman" w:hAnsi="Times New Roman" w:cs="Times New Roman"/>
          <w:b/>
          <w:sz w:val="28"/>
          <w:szCs w:val="28"/>
        </w:rPr>
      </w:pPr>
    </w:p>
    <w:tbl>
      <w:tblPr>
        <w:tblW w:w="514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830"/>
        <w:gridCol w:w="1940"/>
        <w:gridCol w:w="1110"/>
        <w:gridCol w:w="687"/>
        <w:gridCol w:w="967"/>
        <w:gridCol w:w="967"/>
        <w:gridCol w:w="830"/>
        <w:gridCol w:w="830"/>
        <w:gridCol w:w="828"/>
      </w:tblGrid>
      <w:tr w:rsidR="0055121F" w:rsidRPr="0055121F" w14:paraId="1B8A22DD" w14:textId="77777777" w:rsidTr="00751B77">
        <w:tc>
          <w:tcPr>
            <w:tcW w:w="528" w:type="pct"/>
            <w:vMerge w:val="restart"/>
            <w:tcBorders>
              <w:top w:val="single" w:sz="4" w:space="0" w:color="auto"/>
              <w:left w:val="single" w:sz="4" w:space="0" w:color="auto"/>
              <w:bottom w:val="single" w:sz="4" w:space="0" w:color="auto"/>
              <w:right w:val="single" w:sz="4" w:space="0" w:color="auto"/>
            </w:tcBorders>
          </w:tcPr>
          <w:p w14:paraId="1F92338B"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Вид поселения и его название</w:t>
            </w:r>
          </w:p>
        </w:tc>
        <w:tc>
          <w:tcPr>
            <w:tcW w:w="413" w:type="pct"/>
            <w:vMerge w:val="restart"/>
            <w:tcBorders>
              <w:top w:val="single" w:sz="4" w:space="0" w:color="auto"/>
              <w:left w:val="single" w:sz="4" w:space="0" w:color="auto"/>
              <w:bottom w:val="single" w:sz="4" w:space="0" w:color="auto"/>
              <w:right w:val="single" w:sz="4" w:space="0" w:color="auto"/>
            </w:tcBorders>
          </w:tcPr>
          <w:p w14:paraId="46D0236D"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Река</w:t>
            </w:r>
          </w:p>
          <w:p w14:paraId="39EBF4D3" w14:textId="77777777" w:rsidR="00751B77" w:rsidRPr="0055121F" w:rsidRDefault="00751B77" w:rsidP="0018414E">
            <w:pPr>
              <w:spacing w:after="0" w:line="240" w:lineRule="auto"/>
              <w:jc w:val="center"/>
              <w:rPr>
                <w:rFonts w:ascii="Times New Roman" w:hAnsi="Times New Roman" w:cs="Times New Roman"/>
                <w:b/>
              </w:rPr>
            </w:pPr>
          </w:p>
        </w:tc>
        <w:tc>
          <w:tcPr>
            <w:tcW w:w="965" w:type="pct"/>
            <w:vMerge w:val="restart"/>
            <w:tcBorders>
              <w:top w:val="single" w:sz="4" w:space="0" w:color="auto"/>
              <w:left w:val="single" w:sz="4" w:space="0" w:color="auto"/>
              <w:bottom w:val="single" w:sz="4" w:space="0" w:color="auto"/>
              <w:right w:val="single" w:sz="4" w:space="0" w:color="auto"/>
            </w:tcBorders>
          </w:tcPr>
          <w:p w14:paraId="2C1C0F88"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Причина подъема уровня воды</w:t>
            </w:r>
          </w:p>
        </w:tc>
        <w:tc>
          <w:tcPr>
            <w:tcW w:w="552" w:type="pct"/>
            <w:vMerge w:val="restart"/>
            <w:tcBorders>
              <w:top w:val="single" w:sz="4" w:space="0" w:color="auto"/>
              <w:left w:val="single" w:sz="4" w:space="0" w:color="auto"/>
              <w:bottom w:val="single" w:sz="4" w:space="0" w:color="auto"/>
              <w:right w:val="single" w:sz="4" w:space="0" w:color="auto"/>
            </w:tcBorders>
          </w:tcPr>
          <w:p w14:paraId="4B8C95D1" w14:textId="77777777" w:rsidR="00751B77" w:rsidRPr="0055121F" w:rsidRDefault="00751B77" w:rsidP="0018414E">
            <w:pPr>
              <w:spacing w:after="0" w:line="240" w:lineRule="auto"/>
              <w:jc w:val="center"/>
              <w:rPr>
                <w:rFonts w:ascii="Times New Roman" w:hAnsi="Times New Roman" w:cs="Times New Roman"/>
                <w:b/>
              </w:rPr>
            </w:pPr>
            <w:proofErr w:type="spellStart"/>
            <w:r w:rsidRPr="0055121F">
              <w:rPr>
                <w:rFonts w:ascii="Times New Roman" w:hAnsi="Times New Roman" w:cs="Times New Roman"/>
                <w:b/>
              </w:rPr>
              <w:t>Продолжитель</w:t>
            </w:r>
            <w:proofErr w:type="spellEnd"/>
          </w:p>
          <w:p w14:paraId="6B5C62B7" w14:textId="77777777" w:rsidR="00751B77" w:rsidRPr="0055121F" w:rsidRDefault="00751B77" w:rsidP="0018414E">
            <w:pPr>
              <w:spacing w:after="0" w:line="240" w:lineRule="auto"/>
              <w:jc w:val="center"/>
              <w:rPr>
                <w:rFonts w:ascii="Times New Roman" w:hAnsi="Times New Roman" w:cs="Times New Roman"/>
                <w:b/>
              </w:rPr>
            </w:pPr>
            <w:proofErr w:type="spellStart"/>
            <w:r w:rsidRPr="0055121F">
              <w:rPr>
                <w:rFonts w:ascii="Times New Roman" w:hAnsi="Times New Roman" w:cs="Times New Roman"/>
                <w:b/>
              </w:rPr>
              <w:t>ность</w:t>
            </w:r>
            <w:proofErr w:type="spellEnd"/>
            <w:r w:rsidRPr="0055121F">
              <w:rPr>
                <w:rFonts w:ascii="Times New Roman" w:hAnsi="Times New Roman" w:cs="Times New Roman"/>
                <w:b/>
              </w:rPr>
              <w:t>, суток</w:t>
            </w:r>
          </w:p>
          <w:p w14:paraId="524406FB" w14:textId="77777777" w:rsidR="00751B77" w:rsidRPr="0055121F" w:rsidRDefault="00751B77" w:rsidP="0018414E">
            <w:pPr>
              <w:spacing w:after="0" w:line="240" w:lineRule="auto"/>
              <w:rPr>
                <w:rFonts w:ascii="Times New Roman" w:hAnsi="Times New Roman" w:cs="Times New Roman"/>
                <w:b/>
              </w:rPr>
            </w:pPr>
          </w:p>
          <w:p w14:paraId="16CCB8CE" w14:textId="77777777" w:rsidR="00751B77" w:rsidRPr="0055121F" w:rsidRDefault="00751B77" w:rsidP="0018414E">
            <w:pPr>
              <w:spacing w:after="0" w:line="240" w:lineRule="auto"/>
              <w:rPr>
                <w:rFonts w:ascii="Times New Roman" w:hAnsi="Times New Roman" w:cs="Times New Roman"/>
                <w:b/>
              </w:rPr>
            </w:pPr>
          </w:p>
        </w:tc>
        <w:tc>
          <w:tcPr>
            <w:tcW w:w="1304" w:type="pct"/>
            <w:gridSpan w:val="3"/>
            <w:tcBorders>
              <w:top w:val="single" w:sz="4" w:space="0" w:color="auto"/>
              <w:left w:val="single" w:sz="4" w:space="0" w:color="auto"/>
              <w:bottom w:val="single" w:sz="4" w:space="0" w:color="auto"/>
              <w:right w:val="single" w:sz="4" w:space="0" w:color="auto"/>
            </w:tcBorders>
          </w:tcPr>
          <w:p w14:paraId="46DA86B6"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Размеры ЗВКЗ</w:t>
            </w:r>
          </w:p>
        </w:tc>
        <w:tc>
          <w:tcPr>
            <w:tcW w:w="413" w:type="pct"/>
            <w:vMerge w:val="restart"/>
            <w:tcBorders>
              <w:top w:val="single" w:sz="4" w:space="0" w:color="auto"/>
              <w:left w:val="single" w:sz="4" w:space="0" w:color="auto"/>
              <w:bottom w:val="single" w:sz="4" w:space="0" w:color="auto"/>
              <w:right w:val="single" w:sz="4" w:space="0" w:color="auto"/>
            </w:tcBorders>
          </w:tcPr>
          <w:p w14:paraId="486EBFB8" w14:textId="77777777" w:rsidR="00751B77" w:rsidRPr="0055121F" w:rsidRDefault="00751B77" w:rsidP="0018414E">
            <w:pPr>
              <w:tabs>
                <w:tab w:val="left" w:pos="180"/>
              </w:tabs>
              <w:spacing w:after="0" w:line="240" w:lineRule="auto"/>
              <w:rPr>
                <w:rFonts w:ascii="Times New Roman" w:hAnsi="Times New Roman" w:cs="Times New Roman"/>
                <w:b/>
              </w:rPr>
            </w:pPr>
            <w:r w:rsidRPr="0055121F">
              <w:rPr>
                <w:rFonts w:ascii="Times New Roman" w:hAnsi="Times New Roman" w:cs="Times New Roman"/>
                <w:b/>
              </w:rPr>
              <w:t>Высота волны при НПУ</w:t>
            </w:r>
          </w:p>
          <w:p w14:paraId="5BBDDA3F"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в  м.</w:t>
            </w:r>
          </w:p>
        </w:tc>
        <w:tc>
          <w:tcPr>
            <w:tcW w:w="826" w:type="pct"/>
            <w:gridSpan w:val="2"/>
            <w:tcBorders>
              <w:top w:val="single" w:sz="4" w:space="0" w:color="auto"/>
              <w:left w:val="single" w:sz="4" w:space="0" w:color="auto"/>
              <w:bottom w:val="single" w:sz="4" w:space="0" w:color="auto"/>
              <w:right w:val="single" w:sz="4" w:space="0" w:color="auto"/>
            </w:tcBorders>
          </w:tcPr>
          <w:p w14:paraId="1D6A8C03"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Население, тыс. чел.</w:t>
            </w:r>
          </w:p>
        </w:tc>
      </w:tr>
      <w:tr w:rsidR="0055121F" w:rsidRPr="0055121F" w14:paraId="48B4CFF5" w14:textId="77777777" w:rsidTr="00751B77">
        <w:tc>
          <w:tcPr>
            <w:tcW w:w="528" w:type="pct"/>
            <w:vMerge/>
            <w:tcBorders>
              <w:top w:val="single" w:sz="4" w:space="0" w:color="auto"/>
              <w:left w:val="single" w:sz="4" w:space="0" w:color="auto"/>
              <w:bottom w:val="single" w:sz="4" w:space="0" w:color="auto"/>
              <w:right w:val="single" w:sz="4" w:space="0" w:color="auto"/>
            </w:tcBorders>
            <w:vAlign w:val="center"/>
          </w:tcPr>
          <w:p w14:paraId="1D682E9C" w14:textId="77777777" w:rsidR="00751B77" w:rsidRPr="0055121F" w:rsidRDefault="00751B77" w:rsidP="0018414E">
            <w:pPr>
              <w:spacing w:after="0" w:line="240" w:lineRule="auto"/>
              <w:rPr>
                <w:rFonts w:ascii="Times New Roman" w:hAnsi="Times New Roman" w:cs="Times New Roman"/>
                <w:b/>
              </w:rPr>
            </w:pPr>
          </w:p>
        </w:tc>
        <w:tc>
          <w:tcPr>
            <w:tcW w:w="413" w:type="pct"/>
            <w:vMerge/>
            <w:tcBorders>
              <w:top w:val="single" w:sz="4" w:space="0" w:color="auto"/>
              <w:left w:val="single" w:sz="4" w:space="0" w:color="auto"/>
              <w:bottom w:val="single" w:sz="4" w:space="0" w:color="auto"/>
              <w:right w:val="single" w:sz="4" w:space="0" w:color="auto"/>
            </w:tcBorders>
            <w:vAlign w:val="center"/>
          </w:tcPr>
          <w:p w14:paraId="40D0E499" w14:textId="77777777" w:rsidR="00751B77" w:rsidRPr="0055121F" w:rsidRDefault="00751B77" w:rsidP="0018414E">
            <w:pPr>
              <w:spacing w:after="0" w:line="240" w:lineRule="auto"/>
              <w:rPr>
                <w:rFonts w:ascii="Times New Roman" w:hAnsi="Times New Roman" w:cs="Times New Roman"/>
                <w:b/>
              </w:rPr>
            </w:pPr>
          </w:p>
        </w:tc>
        <w:tc>
          <w:tcPr>
            <w:tcW w:w="965" w:type="pct"/>
            <w:vMerge/>
            <w:tcBorders>
              <w:top w:val="single" w:sz="4" w:space="0" w:color="auto"/>
              <w:left w:val="single" w:sz="4" w:space="0" w:color="auto"/>
              <w:bottom w:val="single" w:sz="4" w:space="0" w:color="auto"/>
              <w:right w:val="single" w:sz="4" w:space="0" w:color="auto"/>
            </w:tcBorders>
            <w:vAlign w:val="center"/>
          </w:tcPr>
          <w:p w14:paraId="28DE97D4" w14:textId="77777777" w:rsidR="00751B77" w:rsidRPr="0055121F" w:rsidRDefault="00751B77" w:rsidP="0018414E">
            <w:pPr>
              <w:spacing w:after="0" w:line="240" w:lineRule="auto"/>
              <w:rPr>
                <w:rFonts w:ascii="Times New Roman" w:hAnsi="Times New Roman" w:cs="Times New Roman"/>
                <w:b/>
              </w:rPr>
            </w:pPr>
          </w:p>
        </w:tc>
        <w:tc>
          <w:tcPr>
            <w:tcW w:w="552" w:type="pct"/>
            <w:vMerge/>
            <w:tcBorders>
              <w:top w:val="single" w:sz="4" w:space="0" w:color="auto"/>
              <w:left w:val="single" w:sz="4" w:space="0" w:color="auto"/>
              <w:bottom w:val="single" w:sz="4" w:space="0" w:color="auto"/>
              <w:right w:val="single" w:sz="4" w:space="0" w:color="auto"/>
            </w:tcBorders>
            <w:vAlign w:val="center"/>
          </w:tcPr>
          <w:p w14:paraId="7E73561C" w14:textId="77777777" w:rsidR="00751B77" w:rsidRPr="0055121F" w:rsidRDefault="00751B77" w:rsidP="0018414E">
            <w:pPr>
              <w:spacing w:after="0" w:line="240" w:lineRule="auto"/>
              <w:rPr>
                <w:rFonts w:ascii="Times New Roman" w:hAnsi="Times New Roman" w:cs="Times New Roman"/>
                <w:b/>
              </w:rPr>
            </w:pPr>
          </w:p>
        </w:tc>
        <w:tc>
          <w:tcPr>
            <w:tcW w:w="342" w:type="pct"/>
            <w:tcBorders>
              <w:top w:val="single" w:sz="4" w:space="0" w:color="auto"/>
              <w:left w:val="single" w:sz="4" w:space="0" w:color="auto"/>
              <w:bottom w:val="single" w:sz="4" w:space="0" w:color="auto"/>
              <w:right w:val="single" w:sz="4" w:space="0" w:color="auto"/>
            </w:tcBorders>
          </w:tcPr>
          <w:p w14:paraId="29BB75EC"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lang w:val="en-US"/>
              </w:rPr>
              <w:t>L</w:t>
            </w:r>
            <w:r w:rsidRPr="0055121F">
              <w:rPr>
                <w:rFonts w:ascii="Times New Roman" w:hAnsi="Times New Roman" w:cs="Times New Roman"/>
                <w:b/>
              </w:rPr>
              <w:t>, км</w:t>
            </w:r>
          </w:p>
        </w:tc>
        <w:tc>
          <w:tcPr>
            <w:tcW w:w="481" w:type="pct"/>
            <w:tcBorders>
              <w:top w:val="single" w:sz="4" w:space="0" w:color="auto"/>
              <w:left w:val="single" w:sz="4" w:space="0" w:color="auto"/>
              <w:bottom w:val="single" w:sz="4" w:space="0" w:color="auto"/>
              <w:right w:val="single" w:sz="4" w:space="0" w:color="auto"/>
            </w:tcBorders>
          </w:tcPr>
          <w:p w14:paraId="17A79B0E"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Ширина (средняя) км</w:t>
            </w:r>
          </w:p>
        </w:tc>
        <w:tc>
          <w:tcPr>
            <w:tcW w:w="481" w:type="pct"/>
            <w:tcBorders>
              <w:top w:val="single" w:sz="4" w:space="0" w:color="auto"/>
              <w:left w:val="single" w:sz="4" w:space="0" w:color="auto"/>
              <w:bottom w:val="single" w:sz="4" w:space="0" w:color="auto"/>
              <w:right w:val="single" w:sz="4" w:space="0" w:color="auto"/>
            </w:tcBorders>
          </w:tcPr>
          <w:p w14:paraId="13F42408"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lang w:val="en-US"/>
              </w:rPr>
              <w:t>S</w:t>
            </w:r>
            <w:r w:rsidRPr="0055121F">
              <w:rPr>
                <w:rFonts w:ascii="Times New Roman" w:hAnsi="Times New Roman" w:cs="Times New Roman"/>
                <w:b/>
              </w:rPr>
              <w:t>, км</w:t>
            </w:r>
            <w:r w:rsidRPr="0055121F">
              <w:rPr>
                <w:rFonts w:ascii="Times New Roman" w:hAnsi="Times New Roman" w:cs="Times New Roman"/>
                <w:b/>
                <w:vertAlign w:val="superscript"/>
              </w:rPr>
              <w:t>2</w:t>
            </w:r>
            <w:r w:rsidRPr="0055121F">
              <w:rPr>
                <w:rFonts w:ascii="Times New Roman" w:hAnsi="Times New Roman" w:cs="Times New Roman"/>
                <w:b/>
              </w:rPr>
              <w:t>/ из них сельхоз угодий</w:t>
            </w:r>
          </w:p>
        </w:tc>
        <w:tc>
          <w:tcPr>
            <w:tcW w:w="413" w:type="pct"/>
            <w:vMerge/>
            <w:tcBorders>
              <w:top w:val="single" w:sz="4" w:space="0" w:color="auto"/>
              <w:left w:val="single" w:sz="4" w:space="0" w:color="auto"/>
              <w:bottom w:val="single" w:sz="4" w:space="0" w:color="auto"/>
              <w:right w:val="single" w:sz="4" w:space="0" w:color="auto"/>
            </w:tcBorders>
            <w:vAlign w:val="center"/>
          </w:tcPr>
          <w:p w14:paraId="18170660" w14:textId="77777777" w:rsidR="00751B77" w:rsidRPr="0055121F" w:rsidRDefault="00751B77" w:rsidP="0018414E">
            <w:pPr>
              <w:spacing w:after="0" w:line="240" w:lineRule="auto"/>
              <w:rPr>
                <w:rFonts w:ascii="Times New Roman" w:hAnsi="Times New Roman" w:cs="Times New Roman"/>
                <w:b/>
              </w:rPr>
            </w:pPr>
          </w:p>
        </w:tc>
        <w:tc>
          <w:tcPr>
            <w:tcW w:w="413" w:type="pct"/>
            <w:tcBorders>
              <w:top w:val="single" w:sz="4" w:space="0" w:color="auto"/>
              <w:left w:val="single" w:sz="4" w:space="0" w:color="auto"/>
              <w:bottom w:val="single" w:sz="4" w:space="0" w:color="auto"/>
              <w:right w:val="single" w:sz="4" w:space="0" w:color="auto"/>
            </w:tcBorders>
          </w:tcPr>
          <w:p w14:paraId="465C3E95"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Всего</w:t>
            </w:r>
          </w:p>
        </w:tc>
        <w:tc>
          <w:tcPr>
            <w:tcW w:w="413" w:type="pct"/>
            <w:tcBorders>
              <w:top w:val="single" w:sz="4" w:space="0" w:color="auto"/>
              <w:left w:val="single" w:sz="4" w:space="0" w:color="auto"/>
              <w:bottom w:val="single" w:sz="4" w:space="0" w:color="auto"/>
              <w:right w:val="single" w:sz="4" w:space="0" w:color="auto"/>
            </w:tcBorders>
          </w:tcPr>
          <w:p w14:paraId="5BD9AC53" w14:textId="77777777" w:rsidR="00751B77" w:rsidRPr="0055121F" w:rsidRDefault="00751B77" w:rsidP="0018414E">
            <w:pPr>
              <w:spacing w:after="0" w:line="240" w:lineRule="auto"/>
              <w:jc w:val="center"/>
              <w:rPr>
                <w:rFonts w:ascii="Times New Roman" w:hAnsi="Times New Roman" w:cs="Times New Roman"/>
                <w:b/>
              </w:rPr>
            </w:pPr>
            <w:r w:rsidRPr="0055121F">
              <w:rPr>
                <w:rFonts w:ascii="Times New Roman" w:hAnsi="Times New Roman" w:cs="Times New Roman"/>
                <w:b/>
              </w:rPr>
              <w:t>в ЗВЗ/</w:t>
            </w:r>
            <w:proofErr w:type="spellStart"/>
            <w:r w:rsidRPr="0055121F">
              <w:rPr>
                <w:rFonts w:ascii="Times New Roman" w:hAnsi="Times New Roman" w:cs="Times New Roman"/>
                <w:b/>
              </w:rPr>
              <w:t>эваку-ир</w:t>
            </w:r>
            <w:r w:rsidRPr="0055121F">
              <w:rPr>
                <w:rFonts w:ascii="Times New Roman" w:hAnsi="Times New Roman" w:cs="Times New Roman"/>
                <w:b/>
                <w:spacing w:val="-1"/>
              </w:rPr>
              <w:t>овано</w:t>
            </w:r>
            <w:proofErr w:type="spellEnd"/>
          </w:p>
        </w:tc>
      </w:tr>
      <w:tr w:rsidR="0055121F" w:rsidRPr="0055121F" w14:paraId="518AAE65" w14:textId="77777777" w:rsidTr="00751B77">
        <w:tc>
          <w:tcPr>
            <w:tcW w:w="528" w:type="pct"/>
            <w:vMerge w:val="restart"/>
            <w:tcBorders>
              <w:top w:val="single" w:sz="4" w:space="0" w:color="auto"/>
              <w:left w:val="single" w:sz="4" w:space="0" w:color="auto"/>
              <w:right w:val="single" w:sz="4" w:space="0" w:color="auto"/>
            </w:tcBorders>
            <w:vAlign w:val="center"/>
          </w:tcPr>
          <w:p w14:paraId="5B9AC1BE"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с. Кумак</w:t>
            </w:r>
          </w:p>
        </w:tc>
        <w:tc>
          <w:tcPr>
            <w:tcW w:w="413" w:type="pct"/>
            <w:tcBorders>
              <w:top w:val="single" w:sz="4" w:space="0" w:color="auto"/>
              <w:left w:val="single" w:sz="4" w:space="0" w:color="auto"/>
              <w:right w:val="single" w:sz="4" w:space="0" w:color="auto"/>
            </w:tcBorders>
            <w:vAlign w:val="center"/>
          </w:tcPr>
          <w:p w14:paraId="5B078AC3"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Р. Урал</w:t>
            </w:r>
          </w:p>
        </w:tc>
        <w:tc>
          <w:tcPr>
            <w:tcW w:w="965" w:type="pct"/>
            <w:tcBorders>
              <w:top w:val="single" w:sz="4" w:space="0" w:color="auto"/>
              <w:left w:val="single" w:sz="4" w:space="0" w:color="auto"/>
              <w:right w:val="single" w:sz="4" w:space="0" w:color="auto"/>
            </w:tcBorders>
            <w:vAlign w:val="center"/>
          </w:tcPr>
          <w:p w14:paraId="4B633487"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 xml:space="preserve">Прорыв плотины </w:t>
            </w:r>
            <w:proofErr w:type="spellStart"/>
            <w:r w:rsidRPr="0055121F">
              <w:rPr>
                <w:rFonts w:ascii="Times New Roman" w:hAnsi="Times New Roman" w:cs="Times New Roman"/>
              </w:rPr>
              <w:t>Ириклинского</w:t>
            </w:r>
            <w:proofErr w:type="spellEnd"/>
            <w:r w:rsidRPr="0055121F">
              <w:rPr>
                <w:rFonts w:ascii="Times New Roman" w:hAnsi="Times New Roman" w:cs="Times New Roman"/>
              </w:rPr>
              <w:t xml:space="preserve"> водохранилища</w:t>
            </w:r>
          </w:p>
          <w:p w14:paraId="37E30924" w14:textId="77777777" w:rsidR="00751B77" w:rsidRPr="0055121F" w:rsidRDefault="00751B77" w:rsidP="0018414E">
            <w:pPr>
              <w:spacing w:after="0" w:line="240" w:lineRule="auto"/>
              <w:jc w:val="center"/>
              <w:rPr>
                <w:rFonts w:ascii="Times New Roman" w:hAnsi="Times New Roman" w:cs="Times New Roman"/>
              </w:rPr>
            </w:pPr>
          </w:p>
        </w:tc>
        <w:tc>
          <w:tcPr>
            <w:tcW w:w="552" w:type="pct"/>
            <w:tcBorders>
              <w:top w:val="single" w:sz="4" w:space="0" w:color="auto"/>
              <w:left w:val="single" w:sz="4" w:space="0" w:color="auto"/>
              <w:bottom w:val="single" w:sz="4" w:space="0" w:color="auto"/>
              <w:right w:val="single" w:sz="4" w:space="0" w:color="auto"/>
            </w:tcBorders>
            <w:vAlign w:val="center"/>
          </w:tcPr>
          <w:p w14:paraId="1BE28BB6"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4</w:t>
            </w:r>
          </w:p>
        </w:tc>
        <w:tc>
          <w:tcPr>
            <w:tcW w:w="342" w:type="pct"/>
            <w:tcBorders>
              <w:top w:val="single" w:sz="4" w:space="0" w:color="auto"/>
              <w:left w:val="single" w:sz="4" w:space="0" w:color="auto"/>
              <w:right w:val="single" w:sz="4" w:space="0" w:color="auto"/>
            </w:tcBorders>
            <w:vAlign w:val="center"/>
          </w:tcPr>
          <w:p w14:paraId="5D169297"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48</w:t>
            </w:r>
          </w:p>
        </w:tc>
        <w:tc>
          <w:tcPr>
            <w:tcW w:w="481" w:type="pct"/>
            <w:tcBorders>
              <w:top w:val="single" w:sz="4" w:space="0" w:color="auto"/>
              <w:left w:val="single" w:sz="4" w:space="0" w:color="auto"/>
              <w:bottom w:val="single" w:sz="4" w:space="0" w:color="auto"/>
              <w:right w:val="single" w:sz="4" w:space="0" w:color="auto"/>
            </w:tcBorders>
            <w:vAlign w:val="center"/>
          </w:tcPr>
          <w:p w14:paraId="4602A404"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3,0</w:t>
            </w:r>
          </w:p>
        </w:tc>
        <w:tc>
          <w:tcPr>
            <w:tcW w:w="481" w:type="pct"/>
            <w:tcBorders>
              <w:top w:val="single" w:sz="4" w:space="0" w:color="auto"/>
              <w:left w:val="single" w:sz="4" w:space="0" w:color="auto"/>
              <w:right w:val="single" w:sz="4" w:space="0" w:color="auto"/>
            </w:tcBorders>
            <w:vAlign w:val="center"/>
          </w:tcPr>
          <w:p w14:paraId="6E5AFC46"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48/ 32</w:t>
            </w:r>
          </w:p>
          <w:p w14:paraId="338D0CEE" w14:textId="77777777" w:rsidR="00751B77" w:rsidRPr="0055121F" w:rsidRDefault="00751B77" w:rsidP="0018414E">
            <w:pPr>
              <w:spacing w:after="0" w:line="240" w:lineRule="auto"/>
              <w:jc w:val="center"/>
              <w:rPr>
                <w:rFonts w:ascii="Times New Roman" w:hAnsi="Times New Roman" w:cs="Times New Roman"/>
              </w:rPr>
            </w:pPr>
          </w:p>
        </w:tc>
        <w:tc>
          <w:tcPr>
            <w:tcW w:w="413" w:type="pct"/>
            <w:tcBorders>
              <w:top w:val="single" w:sz="4" w:space="0" w:color="auto"/>
              <w:left w:val="single" w:sz="4" w:space="0" w:color="auto"/>
              <w:bottom w:val="single" w:sz="4" w:space="0" w:color="auto"/>
              <w:right w:val="single" w:sz="4" w:space="0" w:color="auto"/>
            </w:tcBorders>
            <w:vAlign w:val="center"/>
          </w:tcPr>
          <w:p w14:paraId="4535D7E8"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19</w:t>
            </w:r>
          </w:p>
        </w:tc>
        <w:tc>
          <w:tcPr>
            <w:tcW w:w="413" w:type="pct"/>
            <w:tcBorders>
              <w:top w:val="single" w:sz="4" w:space="0" w:color="auto"/>
              <w:left w:val="single" w:sz="4" w:space="0" w:color="auto"/>
              <w:bottom w:val="single" w:sz="4" w:space="0" w:color="auto"/>
              <w:right w:val="single" w:sz="4" w:space="0" w:color="auto"/>
            </w:tcBorders>
            <w:vAlign w:val="center"/>
          </w:tcPr>
          <w:p w14:paraId="3DA8CA21"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19</w:t>
            </w:r>
          </w:p>
        </w:tc>
        <w:tc>
          <w:tcPr>
            <w:tcW w:w="413" w:type="pct"/>
            <w:tcBorders>
              <w:top w:val="single" w:sz="4" w:space="0" w:color="auto"/>
              <w:left w:val="single" w:sz="4" w:space="0" w:color="auto"/>
              <w:bottom w:val="single" w:sz="4" w:space="0" w:color="auto"/>
              <w:right w:val="single" w:sz="4" w:space="0" w:color="auto"/>
            </w:tcBorders>
            <w:vAlign w:val="center"/>
          </w:tcPr>
          <w:p w14:paraId="0F5F2E94"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2018</w:t>
            </w:r>
          </w:p>
        </w:tc>
      </w:tr>
      <w:tr w:rsidR="0055121F" w:rsidRPr="0055121F" w14:paraId="6B49BF0B" w14:textId="77777777" w:rsidTr="00751B77">
        <w:tc>
          <w:tcPr>
            <w:tcW w:w="528" w:type="pct"/>
            <w:vMerge/>
            <w:tcBorders>
              <w:left w:val="single" w:sz="4" w:space="0" w:color="auto"/>
              <w:bottom w:val="single" w:sz="4" w:space="0" w:color="auto"/>
              <w:right w:val="single" w:sz="4" w:space="0" w:color="auto"/>
            </w:tcBorders>
            <w:vAlign w:val="center"/>
          </w:tcPr>
          <w:p w14:paraId="50512F3C" w14:textId="77777777" w:rsidR="00751B77" w:rsidRPr="0055121F" w:rsidRDefault="00751B77" w:rsidP="0018414E">
            <w:pPr>
              <w:spacing w:after="0" w:line="240" w:lineRule="auto"/>
              <w:jc w:val="center"/>
              <w:rPr>
                <w:rFonts w:ascii="Times New Roman" w:hAnsi="Times New Roman" w:cs="Times New Roman"/>
              </w:rPr>
            </w:pPr>
          </w:p>
        </w:tc>
        <w:tc>
          <w:tcPr>
            <w:tcW w:w="413" w:type="pct"/>
            <w:tcBorders>
              <w:left w:val="single" w:sz="4" w:space="0" w:color="auto"/>
              <w:bottom w:val="single" w:sz="4" w:space="0" w:color="auto"/>
              <w:right w:val="single" w:sz="4" w:space="0" w:color="auto"/>
            </w:tcBorders>
            <w:vAlign w:val="center"/>
          </w:tcPr>
          <w:p w14:paraId="558DE2C4"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Бол. Кумак</w:t>
            </w:r>
          </w:p>
        </w:tc>
        <w:tc>
          <w:tcPr>
            <w:tcW w:w="965" w:type="pct"/>
            <w:tcBorders>
              <w:left w:val="single" w:sz="4" w:space="0" w:color="auto"/>
              <w:bottom w:val="single" w:sz="4" w:space="0" w:color="auto"/>
              <w:right w:val="single" w:sz="4" w:space="0" w:color="auto"/>
            </w:tcBorders>
            <w:vAlign w:val="center"/>
          </w:tcPr>
          <w:p w14:paraId="3F416E77"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Весенний паводок</w:t>
            </w:r>
          </w:p>
        </w:tc>
        <w:tc>
          <w:tcPr>
            <w:tcW w:w="552" w:type="pct"/>
            <w:tcBorders>
              <w:top w:val="single" w:sz="4" w:space="0" w:color="auto"/>
              <w:left w:val="single" w:sz="4" w:space="0" w:color="auto"/>
              <w:bottom w:val="single" w:sz="4" w:space="0" w:color="auto"/>
              <w:right w:val="single" w:sz="4" w:space="0" w:color="auto"/>
            </w:tcBorders>
            <w:vAlign w:val="center"/>
          </w:tcPr>
          <w:p w14:paraId="4C37AF56"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1-3</w:t>
            </w:r>
          </w:p>
        </w:tc>
        <w:tc>
          <w:tcPr>
            <w:tcW w:w="342" w:type="pct"/>
            <w:tcBorders>
              <w:left w:val="single" w:sz="4" w:space="0" w:color="auto"/>
              <w:bottom w:val="single" w:sz="4" w:space="0" w:color="auto"/>
              <w:right w:val="single" w:sz="4" w:space="0" w:color="auto"/>
            </w:tcBorders>
            <w:vAlign w:val="center"/>
          </w:tcPr>
          <w:p w14:paraId="0F4E437F"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76</w:t>
            </w:r>
          </w:p>
        </w:tc>
        <w:tc>
          <w:tcPr>
            <w:tcW w:w="481" w:type="pct"/>
            <w:tcBorders>
              <w:top w:val="single" w:sz="4" w:space="0" w:color="auto"/>
              <w:left w:val="single" w:sz="4" w:space="0" w:color="auto"/>
              <w:bottom w:val="single" w:sz="4" w:space="0" w:color="auto"/>
              <w:right w:val="single" w:sz="4" w:space="0" w:color="auto"/>
            </w:tcBorders>
            <w:vAlign w:val="center"/>
          </w:tcPr>
          <w:p w14:paraId="48801D07" w14:textId="77777777" w:rsidR="00751B77" w:rsidRPr="0055121F" w:rsidRDefault="00751B77" w:rsidP="0018414E">
            <w:pPr>
              <w:spacing w:after="0" w:line="240" w:lineRule="auto"/>
              <w:jc w:val="center"/>
              <w:rPr>
                <w:rFonts w:ascii="Times New Roman" w:hAnsi="Times New Roman" w:cs="Times New Roman"/>
              </w:rPr>
            </w:pPr>
          </w:p>
          <w:p w14:paraId="75E670BA"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1,5</w:t>
            </w:r>
          </w:p>
        </w:tc>
        <w:tc>
          <w:tcPr>
            <w:tcW w:w="481" w:type="pct"/>
            <w:tcBorders>
              <w:left w:val="single" w:sz="4" w:space="0" w:color="auto"/>
              <w:bottom w:val="single" w:sz="4" w:space="0" w:color="auto"/>
              <w:right w:val="single" w:sz="4" w:space="0" w:color="auto"/>
            </w:tcBorders>
            <w:vAlign w:val="center"/>
          </w:tcPr>
          <w:p w14:paraId="247F91F3"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44/42</w:t>
            </w:r>
          </w:p>
        </w:tc>
        <w:tc>
          <w:tcPr>
            <w:tcW w:w="413" w:type="pct"/>
            <w:tcBorders>
              <w:top w:val="single" w:sz="4" w:space="0" w:color="auto"/>
              <w:left w:val="single" w:sz="4" w:space="0" w:color="auto"/>
              <w:bottom w:val="single" w:sz="4" w:space="0" w:color="auto"/>
              <w:right w:val="single" w:sz="4" w:space="0" w:color="auto"/>
            </w:tcBorders>
            <w:vAlign w:val="center"/>
          </w:tcPr>
          <w:p w14:paraId="4D0ECCDA"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7,2 м.</w:t>
            </w:r>
          </w:p>
        </w:tc>
        <w:tc>
          <w:tcPr>
            <w:tcW w:w="413" w:type="pct"/>
            <w:tcBorders>
              <w:top w:val="single" w:sz="4" w:space="0" w:color="auto"/>
              <w:left w:val="single" w:sz="4" w:space="0" w:color="auto"/>
              <w:bottom w:val="single" w:sz="4" w:space="0" w:color="auto"/>
              <w:right w:val="single" w:sz="4" w:space="0" w:color="auto"/>
            </w:tcBorders>
            <w:vAlign w:val="center"/>
          </w:tcPr>
          <w:p w14:paraId="4BD59C2A"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2018</w:t>
            </w:r>
          </w:p>
        </w:tc>
        <w:tc>
          <w:tcPr>
            <w:tcW w:w="413" w:type="pct"/>
            <w:tcBorders>
              <w:top w:val="single" w:sz="4" w:space="0" w:color="auto"/>
              <w:left w:val="single" w:sz="4" w:space="0" w:color="auto"/>
              <w:bottom w:val="single" w:sz="4" w:space="0" w:color="auto"/>
              <w:right w:val="single" w:sz="4" w:space="0" w:color="auto"/>
            </w:tcBorders>
            <w:vAlign w:val="center"/>
          </w:tcPr>
          <w:p w14:paraId="5CD4D059" w14:textId="77777777" w:rsidR="00751B77" w:rsidRPr="0055121F" w:rsidRDefault="00751B77" w:rsidP="0018414E">
            <w:pPr>
              <w:spacing w:after="0" w:line="240" w:lineRule="auto"/>
              <w:jc w:val="center"/>
              <w:rPr>
                <w:rFonts w:ascii="Times New Roman" w:hAnsi="Times New Roman" w:cs="Times New Roman"/>
              </w:rPr>
            </w:pPr>
            <w:r w:rsidRPr="0055121F">
              <w:rPr>
                <w:rFonts w:ascii="Times New Roman" w:hAnsi="Times New Roman" w:cs="Times New Roman"/>
              </w:rPr>
              <w:t>21/21</w:t>
            </w:r>
          </w:p>
        </w:tc>
      </w:tr>
    </w:tbl>
    <w:p w14:paraId="07330B9A" w14:textId="77777777" w:rsidR="00751B77" w:rsidRPr="0055121F" w:rsidRDefault="00751B77" w:rsidP="00751B77">
      <w:pPr>
        <w:spacing w:after="0"/>
        <w:ind w:firstLine="567"/>
        <w:rPr>
          <w:rFonts w:ascii="Times New Roman" w:hAnsi="Times New Roman" w:cs="Times New Roman"/>
          <w:b/>
          <w:sz w:val="24"/>
          <w:szCs w:val="24"/>
        </w:rPr>
      </w:pPr>
      <w:r w:rsidRPr="0055121F">
        <w:rPr>
          <w:rFonts w:ascii="Times New Roman" w:hAnsi="Times New Roman" w:cs="Times New Roman"/>
          <w:sz w:val="24"/>
          <w:szCs w:val="24"/>
        </w:rPr>
        <w:t>Болотистые места на территории поселения отсутствуют.</w:t>
      </w:r>
    </w:p>
    <w:p w14:paraId="4C50B723" w14:textId="77777777" w:rsidR="00751B77" w:rsidRPr="0055121F" w:rsidRDefault="00751B77" w:rsidP="00751B77">
      <w:pPr>
        <w:tabs>
          <w:tab w:val="left" w:pos="2160"/>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В поселении нет оборудованных мест для купания людей, имеющиеся пляжи не лицензированы.</w:t>
      </w:r>
    </w:p>
    <w:p w14:paraId="4F8E894A" w14:textId="77777777" w:rsidR="00751B77" w:rsidRPr="0055121F" w:rsidRDefault="00751B77" w:rsidP="00751B77">
      <w:pPr>
        <w:pStyle w:val="20"/>
        <w:ind w:firstLine="567"/>
        <w:rPr>
          <w:rFonts w:ascii="Times New Roman" w:hAnsi="Times New Roman" w:cs="Times New Roman"/>
          <w:color w:val="auto"/>
        </w:rPr>
      </w:pPr>
      <w:bookmarkStart w:id="78" w:name="_Toc119576985"/>
      <w:bookmarkStart w:id="79" w:name="_Toc197938564"/>
      <w:r w:rsidRPr="0055121F">
        <w:rPr>
          <w:rFonts w:ascii="Times New Roman" w:hAnsi="Times New Roman" w:cs="Times New Roman"/>
          <w:color w:val="auto"/>
        </w:rPr>
        <w:t>7.2 Чрезвычайные ситуации техногенного характера</w:t>
      </w:r>
      <w:bookmarkEnd w:id="78"/>
      <w:bookmarkEnd w:id="79"/>
    </w:p>
    <w:p w14:paraId="2A35B1FA" w14:textId="77777777" w:rsidR="00751B77" w:rsidRPr="0055121F" w:rsidRDefault="00751B77" w:rsidP="00751B77">
      <w:pPr>
        <w:spacing w:before="240"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Чрезвычайные ситуации техногенного характера для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представляют пожары и взрывы, возможные на пожароопасных, взрывопожароопасных объектах жизнеобеспечения, в энергетике, на промышленных предприятиях.</w:t>
      </w:r>
    </w:p>
    <w:p w14:paraId="68F99258"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Наиболее уязвимыми участками являются участки путей:</w:t>
      </w:r>
    </w:p>
    <w:p w14:paraId="49702198"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железнодорожные переезды;</w:t>
      </w:r>
    </w:p>
    <w:p w14:paraId="6DC5A613"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виадук через железную дорогу;</w:t>
      </w:r>
    </w:p>
    <w:p w14:paraId="52810948"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lastRenderedPageBreak/>
        <w:t>- мосты на автомобильных дорогах.</w:t>
      </w:r>
    </w:p>
    <w:p w14:paraId="3B4DFC07"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Потенциально-опасные участки газопроводов: пересечение через железную дорогу и автодороги, открытые участки в долах, газораспределительные пункты (ГРП).</w:t>
      </w:r>
    </w:p>
    <w:p w14:paraId="39CA6F76" w14:textId="77777777" w:rsidR="00751B77" w:rsidRPr="0055121F" w:rsidRDefault="00751B77" w:rsidP="00751B77">
      <w:pPr>
        <w:tabs>
          <w:tab w:val="left" w:pos="1128"/>
        </w:tabs>
        <w:spacing w:after="0"/>
        <w:ind w:firstLine="567"/>
        <w:rPr>
          <w:rFonts w:ascii="Times New Roman" w:hAnsi="Times New Roman" w:cs="Times New Roman"/>
          <w:b/>
          <w:i/>
          <w:sz w:val="28"/>
          <w:szCs w:val="28"/>
        </w:rPr>
      </w:pPr>
    </w:p>
    <w:p w14:paraId="2622D052" w14:textId="77777777" w:rsidR="00751B77" w:rsidRPr="0055121F" w:rsidRDefault="00751B77" w:rsidP="00751B77">
      <w:pPr>
        <w:pStyle w:val="20"/>
        <w:ind w:firstLine="567"/>
        <w:rPr>
          <w:rFonts w:ascii="Times New Roman" w:hAnsi="Times New Roman" w:cs="Times New Roman"/>
          <w:color w:val="auto"/>
        </w:rPr>
      </w:pPr>
      <w:bookmarkStart w:id="80" w:name="_Toc197938565"/>
      <w:r w:rsidRPr="0055121F">
        <w:rPr>
          <w:rFonts w:ascii="Times New Roman" w:hAnsi="Times New Roman" w:cs="Times New Roman"/>
          <w:color w:val="auto"/>
        </w:rPr>
        <w:t>7.3 Чрезвычайные ситуации на транспорте</w:t>
      </w:r>
      <w:bookmarkEnd w:id="80"/>
    </w:p>
    <w:p w14:paraId="209E9416" w14:textId="77777777" w:rsidR="00751B77" w:rsidRPr="0055121F" w:rsidRDefault="00751B77" w:rsidP="00751B77">
      <w:pPr>
        <w:tabs>
          <w:tab w:val="left" w:pos="2940"/>
        </w:tabs>
        <w:spacing w:after="0"/>
        <w:ind w:firstLine="567"/>
        <w:jc w:val="both"/>
        <w:rPr>
          <w:rFonts w:ascii="Times New Roman" w:hAnsi="Times New Roman" w:cs="Times New Roman"/>
          <w:sz w:val="28"/>
          <w:szCs w:val="28"/>
        </w:rPr>
      </w:pPr>
    </w:p>
    <w:p w14:paraId="7EA3CF9A" w14:textId="77777777" w:rsidR="00751B77" w:rsidRPr="0055121F" w:rsidRDefault="00751B77" w:rsidP="00751B77">
      <w:pPr>
        <w:tabs>
          <w:tab w:val="left" w:pos="2940"/>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К химически опасным объектам относятся железнодорожная магистраль, которая проходит по территории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которая обеспечивает прямую связь со Средним Уралом (Оренбург - Орск - Челябинск), по которой производятся пассажирские перевозки, а также перевозка различных грузов: нефтепродукты, </w:t>
      </w:r>
      <w:proofErr w:type="spellStart"/>
      <w:r w:rsidRPr="0055121F">
        <w:rPr>
          <w:rFonts w:ascii="Times New Roman" w:hAnsi="Times New Roman" w:cs="Times New Roman"/>
          <w:sz w:val="24"/>
          <w:szCs w:val="24"/>
        </w:rPr>
        <w:t>аварийно</w:t>
      </w:r>
      <w:proofErr w:type="spellEnd"/>
      <w:r w:rsidRPr="0055121F">
        <w:rPr>
          <w:rFonts w:ascii="Times New Roman" w:hAnsi="Times New Roman" w:cs="Times New Roman"/>
          <w:sz w:val="24"/>
          <w:szCs w:val="24"/>
        </w:rPr>
        <w:t xml:space="preserve"> - химические вещества (хлор, кислоты, щелочи фракции пропан - бутановые и др. АХОВ), лес, стройматериалы, металлопрокат и различное оборудование.</w:t>
      </w:r>
    </w:p>
    <w:p w14:paraId="6D604F50" w14:textId="77777777" w:rsidR="00751B77" w:rsidRPr="0055121F" w:rsidRDefault="00751B77" w:rsidP="00751B77">
      <w:pPr>
        <w:tabs>
          <w:tab w:val="left" w:pos="2940"/>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Отсутствие организованных санитарно-защитных зон (СЗЗ) от объектов, являющихся источником вредного воздействия, усиливает потенциальную угрозу воздействия чрезвычайных факторов на население. </w:t>
      </w:r>
    </w:p>
    <w:p w14:paraId="22CFA062" w14:textId="77777777" w:rsidR="00751B77" w:rsidRPr="0055121F" w:rsidRDefault="00751B77" w:rsidP="00751B77">
      <w:pPr>
        <w:tabs>
          <w:tab w:val="left" w:pos="2940"/>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При аварии на </w:t>
      </w:r>
      <w:proofErr w:type="spellStart"/>
      <w:r w:rsidRPr="0055121F">
        <w:rPr>
          <w:rFonts w:ascii="Times New Roman" w:hAnsi="Times New Roman" w:cs="Times New Roman"/>
          <w:sz w:val="24"/>
          <w:szCs w:val="24"/>
        </w:rPr>
        <w:t>ж.д</w:t>
      </w:r>
      <w:proofErr w:type="spellEnd"/>
      <w:r w:rsidRPr="0055121F">
        <w:rPr>
          <w:rFonts w:ascii="Times New Roman" w:hAnsi="Times New Roman" w:cs="Times New Roman"/>
          <w:sz w:val="24"/>
          <w:szCs w:val="24"/>
        </w:rPr>
        <w:t xml:space="preserve">. с цистерной АХОВ (хлор, аммиак и т.п.) возможно химическое заражение территории радиусом 20 км. При самом опасном варианте - аварии на </w:t>
      </w:r>
      <w:proofErr w:type="spellStart"/>
      <w:r w:rsidRPr="0055121F">
        <w:rPr>
          <w:rFonts w:ascii="Times New Roman" w:hAnsi="Times New Roman" w:cs="Times New Roman"/>
          <w:sz w:val="24"/>
          <w:szCs w:val="24"/>
        </w:rPr>
        <w:t>ж.д</w:t>
      </w:r>
      <w:proofErr w:type="spellEnd"/>
      <w:r w:rsidRPr="0055121F">
        <w:rPr>
          <w:rFonts w:ascii="Times New Roman" w:hAnsi="Times New Roman" w:cs="Times New Roman"/>
          <w:sz w:val="24"/>
          <w:szCs w:val="24"/>
        </w:rPr>
        <w:t xml:space="preserve">. ст. Новоорск в зону возможного химического заражения может попасть село Кумак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w:t>
      </w:r>
    </w:p>
    <w:p w14:paraId="12488DDF" w14:textId="77777777" w:rsidR="00751B77" w:rsidRPr="0055121F" w:rsidRDefault="00751B77" w:rsidP="00751B77">
      <w:pPr>
        <w:shd w:val="clear" w:color="auto" w:fill="FFFFFF"/>
        <w:tabs>
          <w:tab w:val="left" w:leader="underscore" w:pos="3139"/>
          <w:tab w:val="left" w:leader="underscore" w:pos="8280"/>
        </w:tabs>
        <w:spacing w:before="240" w:after="0"/>
        <w:ind w:firstLine="567"/>
        <w:jc w:val="center"/>
        <w:rPr>
          <w:rFonts w:ascii="Times New Roman" w:hAnsi="Times New Roman" w:cs="Times New Roman"/>
          <w:b/>
          <w:i/>
          <w:sz w:val="24"/>
          <w:szCs w:val="24"/>
        </w:rPr>
      </w:pPr>
      <w:r w:rsidRPr="0055121F">
        <w:rPr>
          <w:rFonts w:ascii="Times New Roman" w:hAnsi="Times New Roman" w:cs="Times New Roman"/>
          <w:b/>
          <w:i/>
          <w:sz w:val="24"/>
          <w:szCs w:val="24"/>
        </w:rPr>
        <w:t>Показатель риска техногенных чрезвычайных ситуаций (при наибольшем вероятном сценарии развития ЧС)</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976"/>
        <w:gridCol w:w="1418"/>
        <w:gridCol w:w="1134"/>
        <w:gridCol w:w="709"/>
        <w:gridCol w:w="1134"/>
        <w:gridCol w:w="708"/>
        <w:gridCol w:w="709"/>
        <w:gridCol w:w="709"/>
      </w:tblGrid>
      <w:tr w:rsidR="0055121F" w:rsidRPr="0055121F" w14:paraId="4E7636C3" w14:textId="77777777" w:rsidTr="00751B77">
        <w:trPr>
          <w:trHeight w:val="285"/>
        </w:trPr>
        <w:tc>
          <w:tcPr>
            <w:tcW w:w="852" w:type="dxa"/>
            <w:vMerge w:val="restart"/>
            <w:vAlign w:val="center"/>
          </w:tcPr>
          <w:p w14:paraId="04775552" w14:textId="77777777" w:rsidR="00751B77" w:rsidRPr="0055121F" w:rsidRDefault="00751B77" w:rsidP="0018414E">
            <w:pPr>
              <w:spacing w:after="0" w:line="240" w:lineRule="auto"/>
              <w:jc w:val="center"/>
              <w:rPr>
                <w:rFonts w:ascii="Times New Roman" w:hAnsi="Times New Roman" w:cs="Times New Roman"/>
                <w:sz w:val="28"/>
                <w:szCs w:val="28"/>
              </w:rPr>
            </w:pPr>
            <w:r w:rsidRPr="0055121F">
              <w:rPr>
                <w:rFonts w:ascii="Times New Roman" w:hAnsi="Times New Roman" w:cs="Times New Roman"/>
                <w:spacing w:val="-3"/>
                <w:sz w:val="20"/>
                <w:szCs w:val="20"/>
              </w:rPr>
              <w:t>Виды возможных техногенных чрезвычайных ситуаций</w:t>
            </w:r>
          </w:p>
        </w:tc>
        <w:tc>
          <w:tcPr>
            <w:tcW w:w="2976" w:type="dxa"/>
            <w:vMerge w:val="restart"/>
            <w:vAlign w:val="center"/>
          </w:tcPr>
          <w:p w14:paraId="7110CBD4" w14:textId="77777777" w:rsidR="00751B77" w:rsidRPr="0055121F" w:rsidRDefault="00751B77" w:rsidP="0018414E">
            <w:pPr>
              <w:spacing w:after="0" w:line="240" w:lineRule="auto"/>
              <w:jc w:val="center"/>
              <w:rPr>
                <w:rFonts w:ascii="Times New Roman" w:hAnsi="Times New Roman" w:cs="Times New Roman"/>
                <w:sz w:val="28"/>
                <w:szCs w:val="28"/>
              </w:rPr>
            </w:pPr>
            <w:r w:rsidRPr="0055121F">
              <w:rPr>
                <w:rFonts w:ascii="Times New Roman" w:hAnsi="Times New Roman" w:cs="Times New Roman"/>
                <w:spacing w:val="-6"/>
                <w:sz w:val="20"/>
                <w:szCs w:val="20"/>
              </w:rPr>
              <w:t>Месторасположение и наименование объекта</w:t>
            </w:r>
          </w:p>
        </w:tc>
        <w:tc>
          <w:tcPr>
            <w:tcW w:w="1418" w:type="dxa"/>
            <w:vMerge w:val="restart"/>
            <w:textDirection w:val="btLr"/>
            <w:vAlign w:val="center"/>
          </w:tcPr>
          <w:p w14:paraId="2C688831" w14:textId="77777777" w:rsidR="00751B77" w:rsidRPr="0055121F" w:rsidRDefault="00751B77" w:rsidP="0018414E">
            <w:pPr>
              <w:spacing w:after="0" w:line="240" w:lineRule="auto"/>
              <w:jc w:val="center"/>
              <w:rPr>
                <w:rFonts w:ascii="Times New Roman" w:hAnsi="Times New Roman" w:cs="Times New Roman"/>
                <w:sz w:val="28"/>
                <w:szCs w:val="28"/>
              </w:rPr>
            </w:pPr>
            <w:r w:rsidRPr="0055121F">
              <w:rPr>
                <w:rFonts w:ascii="Times New Roman" w:hAnsi="Times New Roman" w:cs="Times New Roman"/>
                <w:sz w:val="20"/>
                <w:szCs w:val="20"/>
              </w:rPr>
              <w:t>Вид и возможное количество опасного вещества, участвующего в реализации ЧС (тонн)</w:t>
            </w:r>
          </w:p>
        </w:tc>
        <w:tc>
          <w:tcPr>
            <w:tcW w:w="1134" w:type="dxa"/>
            <w:vMerge w:val="restart"/>
            <w:textDirection w:val="btLr"/>
            <w:vAlign w:val="center"/>
          </w:tcPr>
          <w:p w14:paraId="413D8329" w14:textId="77777777" w:rsidR="00751B77" w:rsidRPr="0055121F" w:rsidRDefault="00751B77" w:rsidP="0018414E">
            <w:pPr>
              <w:shd w:val="clear" w:color="auto" w:fill="FFFFFF"/>
              <w:spacing w:after="0" w:line="240" w:lineRule="auto"/>
              <w:jc w:val="center"/>
              <w:rPr>
                <w:rFonts w:ascii="Times New Roman" w:hAnsi="Times New Roman" w:cs="Times New Roman"/>
                <w:sz w:val="28"/>
                <w:szCs w:val="28"/>
              </w:rPr>
            </w:pPr>
            <w:r w:rsidRPr="0055121F">
              <w:rPr>
                <w:rFonts w:ascii="Times New Roman" w:hAnsi="Times New Roman" w:cs="Times New Roman"/>
                <w:sz w:val="20"/>
                <w:szCs w:val="20"/>
              </w:rPr>
              <w:t>Возможная частота реализации ЧС, год</w:t>
            </w:r>
          </w:p>
        </w:tc>
        <w:tc>
          <w:tcPr>
            <w:tcW w:w="709" w:type="dxa"/>
            <w:vMerge w:val="restart"/>
            <w:textDirection w:val="btLr"/>
            <w:vAlign w:val="center"/>
          </w:tcPr>
          <w:p w14:paraId="6FDDA10C" w14:textId="77777777" w:rsidR="00751B77" w:rsidRPr="0055121F" w:rsidRDefault="00751B77" w:rsidP="0018414E">
            <w:pPr>
              <w:spacing w:after="0" w:line="240" w:lineRule="auto"/>
              <w:jc w:val="center"/>
              <w:rPr>
                <w:rFonts w:ascii="Times New Roman" w:hAnsi="Times New Roman" w:cs="Times New Roman"/>
                <w:sz w:val="28"/>
                <w:szCs w:val="28"/>
              </w:rPr>
            </w:pPr>
            <w:r w:rsidRPr="0055121F">
              <w:rPr>
                <w:rFonts w:ascii="Times New Roman" w:hAnsi="Times New Roman" w:cs="Times New Roman"/>
                <w:sz w:val="20"/>
                <w:szCs w:val="20"/>
              </w:rPr>
              <w:t>Размеры зон вероятной ЧС, км</w:t>
            </w:r>
            <w:r w:rsidRPr="0055121F">
              <w:rPr>
                <w:rFonts w:ascii="Times New Roman" w:hAnsi="Times New Roman" w:cs="Times New Roman"/>
                <w:sz w:val="20"/>
                <w:szCs w:val="20"/>
                <w:vertAlign w:val="superscript"/>
              </w:rPr>
              <w:t>2</w:t>
            </w:r>
          </w:p>
        </w:tc>
        <w:tc>
          <w:tcPr>
            <w:tcW w:w="1134" w:type="dxa"/>
            <w:vMerge w:val="restart"/>
            <w:textDirection w:val="btLr"/>
            <w:vAlign w:val="center"/>
          </w:tcPr>
          <w:p w14:paraId="24782B71" w14:textId="77777777" w:rsidR="00751B77" w:rsidRPr="0055121F" w:rsidRDefault="00751B77" w:rsidP="0018414E">
            <w:pPr>
              <w:spacing w:after="0" w:line="240" w:lineRule="auto"/>
              <w:jc w:val="center"/>
              <w:rPr>
                <w:rFonts w:ascii="Times New Roman" w:hAnsi="Times New Roman" w:cs="Times New Roman"/>
                <w:sz w:val="28"/>
                <w:szCs w:val="28"/>
              </w:rPr>
            </w:pPr>
            <w:r w:rsidRPr="0055121F">
              <w:rPr>
                <w:rFonts w:ascii="Times New Roman" w:hAnsi="Times New Roman" w:cs="Times New Roman"/>
                <w:sz w:val="20"/>
                <w:szCs w:val="20"/>
              </w:rPr>
              <w:t>Численность населения, у которого могут быть нарушены условия жизнедеятельности, тыс. чел.</w:t>
            </w:r>
          </w:p>
        </w:tc>
        <w:tc>
          <w:tcPr>
            <w:tcW w:w="2126" w:type="dxa"/>
            <w:gridSpan w:val="3"/>
            <w:tcBorders>
              <w:bottom w:val="single" w:sz="6" w:space="0" w:color="auto"/>
            </w:tcBorders>
            <w:vAlign w:val="center"/>
          </w:tcPr>
          <w:p w14:paraId="31275F0D" w14:textId="77777777" w:rsidR="00751B77" w:rsidRPr="0055121F" w:rsidRDefault="00751B77" w:rsidP="0018414E">
            <w:pPr>
              <w:spacing w:after="0" w:line="240" w:lineRule="auto"/>
              <w:jc w:val="center"/>
              <w:rPr>
                <w:rFonts w:ascii="Times New Roman" w:hAnsi="Times New Roman" w:cs="Times New Roman"/>
                <w:sz w:val="28"/>
                <w:szCs w:val="28"/>
              </w:rPr>
            </w:pPr>
            <w:r w:rsidRPr="0055121F">
              <w:rPr>
                <w:rFonts w:ascii="Times New Roman" w:hAnsi="Times New Roman" w:cs="Times New Roman"/>
                <w:sz w:val="20"/>
                <w:szCs w:val="20"/>
              </w:rPr>
              <w:t>Социально-экономические последствия</w:t>
            </w:r>
          </w:p>
        </w:tc>
      </w:tr>
      <w:tr w:rsidR="0055121F" w:rsidRPr="0055121F" w14:paraId="60B8AF70" w14:textId="77777777" w:rsidTr="00751B77">
        <w:trPr>
          <w:cantSplit/>
          <w:trHeight w:val="1961"/>
        </w:trPr>
        <w:tc>
          <w:tcPr>
            <w:tcW w:w="852" w:type="dxa"/>
            <w:vMerge/>
            <w:vAlign w:val="center"/>
          </w:tcPr>
          <w:p w14:paraId="281FA3CB" w14:textId="77777777" w:rsidR="00751B77" w:rsidRPr="0055121F" w:rsidRDefault="00751B77" w:rsidP="0018414E">
            <w:pPr>
              <w:spacing w:after="0" w:line="240" w:lineRule="auto"/>
              <w:jc w:val="center"/>
              <w:rPr>
                <w:rFonts w:ascii="Times New Roman" w:hAnsi="Times New Roman" w:cs="Times New Roman"/>
                <w:sz w:val="28"/>
                <w:szCs w:val="28"/>
              </w:rPr>
            </w:pPr>
          </w:p>
        </w:tc>
        <w:tc>
          <w:tcPr>
            <w:tcW w:w="2976" w:type="dxa"/>
            <w:vMerge/>
            <w:vAlign w:val="center"/>
          </w:tcPr>
          <w:p w14:paraId="60DB6B20" w14:textId="77777777" w:rsidR="00751B77" w:rsidRPr="0055121F" w:rsidRDefault="00751B77" w:rsidP="0018414E">
            <w:pPr>
              <w:spacing w:after="0" w:line="240" w:lineRule="auto"/>
              <w:jc w:val="center"/>
              <w:rPr>
                <w:rFonts w:ascii="Times New Roman" w:hAnsi="Times New Roman" w:cs="Times New Roman"/>
                <w:sz w:val="28"/>
                <w:szCs w:val="28"/>
              </w:rPr>
            </w:pPr>
          </w:p>
        </w:tc>
        <w:tc>
          <w:tcPr>
            <w:tcW w:w="1418" w:type="dxa"/>
            <w:vMerge/>
            <w:vAlign w:val="center"/>
          </w:tcPr>
          <w:p w14:paraId="5CA9964C" w14:textId="77777777" w:rsidR="00751B77" w:rsidRPr="0055121F" w:rsidRDefault="00751B77" w:rsidP="0018414E">
            <w:pPr>
              <w:spacing w:after="0" w:line="240" w:lineRule="auto"/>
              <w:jc w:val="center"/>
              <w:rPr>
                <w:rFonts w:ascii="Times New Roman" w:hAnsi="Times New Roman" w:cs="Times New Roman"/>
                <w:sz w:val="28"/>
                <w:szCs w:val="28"/>
              </w:rPr>
            </w:pPr>
          </w:p>
        </w:tc>
        <w:tc>
          <w:tcPr>
            <w:tcW w:w="1134" w:type="dxa"/>
            <w:vMerge/>
            <w:vAlign w:val="center"/>
          </w:tcPr>
          <w:p w14:paraId="70F7BC1F" w14:textId="77777777" w:rsidR="00751B77" w:rsidRPr="0055121F" w:rsidRDefault="00751B77" w:rsidP="0018414E">
            <w:pPr>
              <w:spacing w:after="0" w:line="240" w:lineRule="auto"/>
              <w:jc w:val="center"/>
              <w:rPr>
                <w:rFonts w:ascii="Times New Roman" w:hAnsi="Times New Roman" w:cs="Times New Roman"/>
                <w:sz w:val="28"/>
                <w:szCs w:val="28"/>
              </w:rPr>
            </w:pPr>
          </w:p>
        </w:tc>
        <w:tc>
          <w:tcPr>
            <w:tcW w:w="709" w:type="dxa"/>
            <w:vMerge/>
            <w:vAlign w:val="center"/>
          </w:tcPr>
          <w:p w14:paraId="6AF8DB48" w14:textId="77777777" w:rsidR="00751B77" w:rsidRPr="0055121F" w:rsidRDefault="00751B77" w:rsidP="0018414E">
            <w:pPr>
              <w:spacing w:after="0" w:line="240" w:lineRule="auto"/>
              <w:jc w:val="center"/>
              <w:rPr>
                <w:rFonts w:ascii="Times New Roman" w:hAnsi="Times New Roman" w:cs="Times New Roman"/>
                <w:sz w:val="28"/>
                <w:szCs w:val="28"/>
              </w:rPr>
            </w:pPr>
          </w:p>
        </w:tc>
        <w:tc>
          <w:tcPr>
            <w:tcW w:w="1134" w:type="dxa"/>
            <w:vMerge/>
            <w:vAlign w:val="center"/>
          </w:tcPr>
          <w:p w14:paraId="68015A41" w14:textId="77777777" w:rsidR="00751B77" w:rsidRPr="0055121F" w:rsidRDefault="00751B77" w:rsidP="0018414E">
            <w:pPr>
              <w:spacing w:after="0" w:line="240" w:lineRule="auto"/>
              <w:jc w:val="center"/>
              <w:rPr>
                <w:rFonts w:ascii="Times New Roman" w:hAnsi="Times New Roman" w:cs="Times New Roman"/>
                <w:sz w:val="28"/>
                <w:szCs w:val="28"/>
              </w:rPr>
            </w:pPr>
          </w:p>
        </w:tc>
        <w:tc>
          <w:tcPr>
            <w:tcW w:w="708" w:type="dxa"/>
            <w:tcBorders>
              <w:top w:val="single" w:sz="6" w:space="0" w:color="auto"/>
            </w:tcBorders>
            <w:textDirection w:val="btLr"/>
            <w:vAlign w:val="center"/>
          </w:tcPr>
          <w:p w14:paraId="16F06E9F" w14:textId="77777777" w:rsidR="00751B77" w:rsidRPr="0055121F" w:rsidRDefault="00751B77" w:rsidP="0018414E">
            <w:pPr>
              <w:spacing w:after="0" w:line="240" w:lineRule="auto"/>
              <w:jc w:val="center"/>
              <w:rPr>
                <w:rFonts w:ascii="Times New Roman" w:hAnsi="Times New Roman" w:cs="Times New Roman"/>
                <w:sz w:val="28"/>
                <w:szCs w:val="28"/>
              </w:rPr>
            </w:pPr>
            <w:r w:rsidRPr="0055121F">
              <w:rPr>
                <w:rFonts w:ascii="Times New Roman" w:hAnsi="Times New Roman" w:cs="Times New Roman"/>
                <w:sz w:val="20"/>
                <w:szCs w:val="20"/>
              </w:rPr>
              <w:t>Возможное число погибших, чел.</w:t>
            </w:r>
          </w:p>
        </w:tc>
        <w:tc>
          <w:tcPr>
            <w:tcW w:w="709" w:type="dxa"/>
            <w:tcBorders>
              <w:top w:val="single" w:sz="6" w:space="0" w:color="auto"/>
            </w:tcBorders>
            <w:textDirection w:val="btLr"/>
            <w:vAlign w:val="center"/>
          </w:tcPr>
          <w:p w14:paraId="20D078AB" w14:textId="77777777" w:rsidR="00751B77" w:rsidRPr="0055121F" w:rsidRDefault="00751B77" w:rsidP="0018414E">
            <w:pPr>
              <w:spacing w:after="0" w:line="240" w:lineRule="auto"/>
              <w:jc w:val="center"/>
              <w:rPr>
                <w:rFonts w:ascii="Times New Roman" w:hAnsi="Times New Roman" w:cs="Times New Roman"/>
                <w:sz w:val="28"/>
                <w:szCs w:val="28"/>
              </w:rPr>
            </w:pPr>
            <w:r w:rsidRPr="0055121F">
              <w:rPr>
                <w:rFonts w:ascii="Times New Roman" w:hAnsi="Times New Roman" w:cs="Times New Roman"/>
                <w:sz w:val="20"/>
                <w:szCs w:val="20"/>
              </w:rPr>
              <w:t>Возможное число пострадавших, чел.</w:t>
            </w:r>
          </w:p>
        </w:tc>
        <w:tc>
          <w:tcPr>
            <w:tcW w:w="709" w:type="dxa"/>
            <w:tcBorders>
              <w:top w:val="single" w:sz="6" w:space="0" w:color="auto"/>
            </w:tcBorders>
            <w:textDirection w:val="btLr"/>
            <w:vAlign w:val="center"/>
          </w:tcPr>
          <w:p w14:paraId="78B206B8" w14:textId="77777777" w:rsidR="00751B77" w:rsidRPr="0055121F" w:rsidRDefault="00751B77" w:rsidP="0018414E">
            <w:pPr>
              <w:shd w:val="clear" w:color="auto" w:fill="FFFFFF"/>
              <w:spacing w:after="0" w:line="240" w:lineRule="auto"/>
              <w:jc w:val="center"/>
              <w:rPr>
                <w:rFonts w:ascii="Times New Roman" w:hAnsi="Times New Roman" w:cs="Times New Roman"/>
                <w:sz w:val="28"/>
                <w:szCs w:val="28"/>
              </w:rPr>
            </w:pPr>
            <w:r w:rsidRPr="0055121F">
              <w:rPr>
                <w:rFonts w:ascii="Times New Roman" w:hAnsi="Times New Roman" w:cs="Times New Roman"/>
                <w:sz w:val="20"/>
                <w:szCs w:val="20"/>
              </w:rPr>
              <w:t>Возможный ущерб, млн. рублей</w:t>
            </w:r>
          </w:p>
        </w:tc>
      </w:tr>
      <w:tr w:rsidR="0055121F" w:rsidRPr="0055121F" w14:paraId="5E9EF49F" w14:textId="77777777" w:rsidTr="00751B77">
        <w:trPr>
          <w:cantSplit/>
          <w:trHeight w:val="1780"/>
        </w:trPr>
        <w:tc>
          <w:tcPr>
            <w:tcW w:w="852" w:type="dxa"/>
            <w:vMerge w:val="restart"/>
            <w:textDirection w:val="btLr"/>
            <w:vAlign w:val="center"/>
          </w:tcPr>
          <w:p w14:paraId="282F396D" w14:textId="77777777" w:rsidR="00751B77" w:rsidRPr="0055121F" w:rsidRDefault="00751B77" w:rsidP="0018414E">
            <w:pPr>
              <w:shd w:val="clear" w:color="auto" w:fill="FFFFFF"/>
              <w:spacing w:after="0" w:line="240" w:lineRule="auto"/>
              <w:jc w:val="center"/>
              <w:rPr>
                <w:rFonts w:ascii="Times New Roman" w:hAnsi="Times New Roman" w:cs="Times New Roman"/>
                <w:szCs w:val="20"/>
              </w:rPr>
            </w:pPr>
            <w:r w:rsidRPr="0055121F">
              <w:rPr>
                <w:rFonts w:ascii="Times New Roman" w:hAnsi="Times New Roman" w:cs="Times New Roman"/>
                <w:spacing w:val="-1"/>
                <w:szCs w:val="20"/>
              </w:rPr>
              <w:t xml:space="preserve">Чрезвычайные ситуации </w:t>
            </w:r>
            <w:r w:rsidRPr="0055121F">
              <w:rPr>
                <w:rFonts w:ascii="Times New Roman" w:hAnsi="Times New Roman" w:cs="Times New Roman"/>
                <w:spacing w:val="-3"/>
                <w:szCs w:val="20"/>
              </w:rPr>
              <w:t xml:space="preserve">на </w:t>
            </w:r>
            <w:proofErr w:type="spellStart"/>
            <w:r w:rsidRPr="0055121F">
              <w:rPr>
                <w:rFonts w:ascii="Times New Roman" w:hAnsi="Times New Roman" w:cs="Times New Roman"/>
                <w:spacing w:val="-3"/>
                <w:szCs w:val="20"/>
              </w:rPr>
              <w:t>пожаро</w:t>
            </w:r>
            <w:proofErr w:type="spellEnd"/>
            <w:r w:rsidRPr="0055121F">
              <w:rPr>
                <w:rFonts w:ascii="Times New Roman" w:hAnsi="Times New Roman" w:cs="Times New Roman"/>
                <w:spacing w:val="-3"/>
                <w:szCs w:val="20"/>
              </w:rPr>
              <w:t xml:space="preserve">- и  взрывоопасных </w:t>
            </w:r>
            <w:r w:rsidRPr="0055121F">
              <w:rPr>
                <w:rFonts w:ascii="Times New Roman" w:hAnsi="Times New Roman" w:cs="Times New Roman"/>
                <w:spacing w:val="-6"/>
                <w:szCs w:val="20"/>
              </w:rPr>
              <w:t>объектах.</w:t>
            </w:r>
          </w:p>
        </w:tc>
        <w:tc>
          <w:tcPr>
            <w:tcW w:w="2976" w:type="dxa"/>
            <w:tcBorders>
              <w:bottom w:val="single" w:sz="4" w:space="0" w:color="auto"/>
            </w:tcBorders>
            <w:vAlign w:val="center"/>
          </w:tcPr>
          <w:p w14:paraId="36BAC6F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с. Кумак</w:t>
            </w:r>
          </w:p>
          <w:p w14:paraId="3670C12F" w14:textId="77777777" w:rsidR="00751B77" w:rsidRPr="0055121F" w:rsidRDefault="00751B77" w:rsidP="0018414E">
            <w:pPr>
              <w:shd w:val="clear" w:color="auto" w:fill="FFFFFF"/>
              <w:spacing w:after="0" w:line="240" w:lineRule="auto"/>
              <w:jc w:val="center"/>
              <w:rPr>
                <w:rFonts w:ascii="Times New Roman" w:hAnsi="Times New Roman" w:cs="Times New Roman"/>
                <w:spacing w:val="-4"/>
                <w:sz w:val="24"/>
                <w:szCs w:val="24"/>
              </w:rPr>
            </w:pPr>
            <w:proofErr w:type="spellStart"/>
            <w:r w:rsidRPr="0055121F">
              <w:rPr>
                <w:rFonts w:ascii="Times New Roman" w:hAnsi="Times New Roman" w:cs="Times New Roman"/>
                <w:sz w:val="24"/>
                <w:szCs w:val="24"/>
              </w:rPr>
              <w:t>Новоорский</w:t>
            </w:r>
            <w:proofErr w:type="spellEnd"/>
            <w:r w:rsidRPr="0055121F">
              <w:rPr>
                <w:rFonts w:ascii="Times New Roman" w:hAnsi="Times New Roman" w:cs="Times New Roman"/>
                <w:sz w:val="24"/>
                <w:szCs w:val="24"/>
              </w:rPr>
              <w:t xml:space="preserve"> р-он                               О Оренбургская обл.</w:t>
            </w:r>
          </w:p>
          <w:p w14:paraId="1EB009C8" w14:textId="77777777" w:rsidR="00751B77" w:rsidRPr="0055121F" w:rsidRDefault="00751B77" w:rsidP="0018414E">
            <w:pPr>
              <w:spacing w:after="0" w:line="240" w:lineRule="auto"/>
              <w:jc w:val="center"/>
              <w:rPr>
                <w:rFonts w:ascii="Times New Roman" w:hAnsi="Times New Roman" w:cs="Times New Roman"/>
                <w:b/>
                <w:spacing w:val="-4"/>
                <w:sz w:val="24"/>
                <w:szCs w:val="24"/>
              </w:rPr>
            </w:pPr>
            <w:r w:rsidRPr="0055121F">
              <w:rPr>
                <w:rFonts w:ascii="Times New Roman" w:hAnsi="Times New Roman" w:cs="Times New Roman"/>
                <w:b/>
                <w:spacing w:val="-4"/>
                <w:sz w:val="24"/>
                <w:szCs w:val="24"/>
              </w:rPr>
              <w:t>АЗС  частная</w:t>
            </w:r>
          </w:p>
          <w:p w14:paraId="62741219" w14:textId="77777777" w:rsidR="00751B77" w:rsidRPr="0055121F" w:rsidRDefault="00751B77" w:rsidP="0018414E">
            <w:pPr>
              <w:spacing w:after="0" w:line="240" w:lineRule="auto"/>
              <w:jc w:val="center"/>
              <w:rPr>
                <w:rFonts w:ascii="Times New Roman" w:hAnsi="Times New Roman" w:cs="Times New Roman"/>
                <w:spacing w:val="-4"/>
                <w:sz w:val="24"/>
                <w:szCs w:val="24"/>
              </w:rPr>
            </w:pPr>
            <w:r w:rsidRPr="0055121F">
              <w:rPr>
                <w:rFonts w:ascii="Times New Roman" w:hAnsi="Times New Roman" w:cs="Times New Roman"/>
                <w:spacing w:val="-4"/>
                <w:sz w:val="24"/>
                <w:szCs w:val="24"/>
              </w:rPr>
              <w:t>ООО «Стимекс-2000»</w:t>
            </w:r>
          </w:p>
          <w:p w14:paraId="19E73E1F" w14:textId="77777777" w:rsidR="00751B77" w:rsidRPr="0055121F" w:rsidRDefault="00751B77" w:rsidP="0018414E">
            <w:pPr>
              <w:spacing w:after="0" w:line="240" w:lineRule="auto"/>
              <w:jc w:val="center"/>
              <w:rPr>
                <w:rFonts w:ascii="Times New Roman" w:hAnsi="Times New Roman" w:cs="Times New Roman"/>
                <w:szCs w:val="20"/>
              </w:rPr>
            </w:pPr>
          </w:p>
        </w:tc>
        <w:tc>
          <w:tcPr>
            <w:tcW w:w="1418" w:type="dxa"/>
            <w:tcBorders>
              <w:bottom w:val="single" w:sz="4" w:space="0" w:color="auto"/>
            </w:tcBorders>
            <w:vAlign w:val="center"/>
          </w:tcPr>
          <w:p w14:paraId="5746FA7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бензин</w:t>
            </w:r>
          </w:p>
          <w:p w14:paraId="59035A7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55 т</w:t>
            </w:r>
          </w:p>
          <w:p w14:paraId="70B303D0" w14:textId="77777777" w:rsidR="00751B77" w:rsidRPr="0055121F" w:rsidRDefault="00751B77" w:rsidP="0018414E">
            <w:pPr>
              <w:spacing w:after="0" w:line="240" w:lineRule="auto"/>
              <w:jc w:val="center"/>
              <w:rPr>
                <w:rFonts w:ascii="Times New Roman" w:hAnsi="Times New Roman" w:cs="Times New Roman"/>
                <w:sz w:val="24"/>
                <w:szCs w:val="24"/>
              </w:rPr>
            </w:pPr>
          </w:p>
          <w:p w14:paraId="1EA62851" w14:textId="77777777" w:rsidR="00751B77" w:rsidRPr="0055121F" w:rsidRDefault="00751B77" w:rsidP="0018414E">
            <w:pPr>
              <w:spacing w:after="0" w:line="240" w:lineRule="auto"/>
              <w:jc w:val="center"/>
              <w:rPr>
                <w:rFonts w:ascii="Times New Roman" w:hAnsi="Times New Roman" w:cs="Times New Roman"/>
                <w:sz w:val="24"/>
                <w:szCs w:val="24"/>
              </w:rPr>
            </w:pPr>
          </w:p>
          <w:p w14:paraId="676578AD"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134" w:type="dxa"/>
            <w:tcBorders>
              <w:bottom w:val="single" w:sz="4" w:space="0" w:color="auto"/>
            </w:tcBorders>
            <w:vAlign w:val="center"/>
          </w:tcPr>
          <w:p w14:paraId="3AD3691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2,9х10</w:t>
            </w:r>
            <w:r w:rsidRPr="0055121F">
              <w:rPr>
                <w:rFonts w:ascii="Times New Roman" w:hAnsi="Times New Roman" w:cs="Times New Roman"/>
                <w:sz w:val="24"/>
                <w:szCs w:val="24"/>
                <w:vertAlign w:val="superscript"/>
              </w:rPr>
              <w:t>-5</w:t>
            </w:r>
          </w:p>
          <w:p w14:paraId="5B73E5A2" w14:textId="77777777" w:rsidR="00751B77" w:rsidRPr="0055121F" w:rsidRDefault="00751B77" w:rsidP="0018414E">
            <w:pPr>
              <w:spacing w:after="0" w:line="240" w:lineRule="auto"/>
              <w:jc w:val="center"/>
              <w:rPr>
                <w:rFonts w:ascii="Times New Roman" w:hAnsi="Times New Roman" w:cs="Times New Roman"/>
                <w:sz w:val="24"/>
                <w:szCs w:val="24"/>
                <w:vertAlign w:val="superscript"/>
              </w:rPr>
            </w:pPr>
          </w:p>
          <w:p w14:paraId="083D53DE"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709" w:type="dxa"/>
            <w:tcBorders>
              <w:bottom w:val="single" w:sz="4" w:space="0" w:color="auto"/>
            </w:tcBorders>
            <w:vAlign w:val="center"/>
          </w:tcPr>
          <w:p w14:paraId="33C72139"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0,006</w:t>
            </w:r>
          </w:p>
          <w:p w14:paraId="79525CAC" w14:textId="77777777" w:rsidR="00751B77" w:rsidRPr="0055121F" w:rsidRDefault="00751B77" w:rsidP="0018414E">
            <w:pPr>
              <w:spacing w:after="0" w:line="240" w:lineRule="auto"/>
              <w:jc w:val="center"/>
              <w:rPr>
                <w:rFonts w:ascii="Times New Roman" w:hAnsi="Times New Roman" w:cs="Times New Roman"/>
                <w:sz w:val="24"/>
                <w:szCs w:val="24"/>
              </w:rPr>
            </w:pPr>
          </w:p>
          <w:p w14:paraId="67BA31EF" w14:textId="77777777" w:rsidR="00751B77" w:rsidRPr="0055121F" w:rsidRDefault="00751B77" w:rsidP="0018414E">
            <w:pPr>
              <w:spacing w:after="0" w:line="240" w:lineRule="auto"/>
              <w:jc w:val="center"/>
              <w:rPr>
                <w:rFonts w:ascii="Times New Roman" w:hAnsi="Times New Roman" w:cs="Times New Roman"/>
                <w:sz w:val="24"/>
                <w:szCs w:val="24"/>
              </w:rPr>
            </w:pPr>
          </w:p>
          <w:p w14:paraId="6D1A9CFA"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134" w:type="dxa"/>
            <w:tcBorders>
              <w:bottom w:val="single" w:sz="4" w:space="0" w:color="auto"/>
            </w:tcBorders>
            <w:vAlign w:val="center"/>
          </w:tcPr>
          <w:p w14:paraId="31050607" w14:textId="77777777" w:rsidR="00751B77" w:rsidRPr="0055121F" w:rsidRDefault="00751B77" w:rsidP="0018414E">
            <w:pPr>
              <w:spacing w:after="0" w:line="240" w:lineRule="auto"/>
              <w:jc w:val="center"/>
              <w:rPr>
                <w:rFonts w:ascii="Times New Roman" w:hAnsi="Times New Roman" w:cs="Times New Roman"/>
                <w:sz w:val="24"/>
                <w:szCs w:val="24"/>
              </w:rPr>
            </w:pPr>
          </w:p>
          <w:p w14:paraId="28C500E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p w14:paraId="28C066E6" w14:textId="77777777" w:rsidR="00751B77" w:rsidRPr="0055121F" w:rsidRDefault="00751B77" w:rsidP="0018414E">
            <w:pPr>
              <w:spacing w:after="0" w:line="240" w:lineRule="auto"/>
              <w:jc w:val="center"/>
              <w:rPr>
                <w:rFonts w:ascii="Times New Roman" w:hAnsi="Times New Roman" w:cs="Times New Roman"/>
                <w:sz w:val="24"/>
                <w:szCs w:val="24"/>
              </w:rPr>
            </w:pPr>
          </w:p>
          <w:p w14:paraId="78385C3E" w14:textId="77777777" w:rsidR="00751B77" w:rsidRPr="0055121F" w:rsidRDefault="00751B77" w:rsidP="0018414E">
            <w:pPr>
              <w:spacing w:after="0" w:line="240" w:lineRule="auto"/>
              <w:jc w:val="center"/>
              <w:rPr>
                <w:rFonts w:ascii="Times New Roman" w:hAnsi="Times New Roman" w:cs="Times New Roman"/>
                <w:sz w:val="24"/>
                <w:szCs w:val="24"/>
              </w:rPr>
            </w:pPr>
          </w:p>
          <w:p w14:paraId="2537BCCC"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708" w:type="dxa"/>
            <w:tcBorders>
              <w:bottom w:val="single" w:sz="4" w:space="0" w:color="auto"/>
            </w:tcBorders>
            <w:vAlign w:val="center"/>
          </w:tcPr>
          <w:p w14:paraId="6652A4C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p w14:paraId="0B87D80F" w14:textId="77777777" w:rsidR="00751B77" w:rsidRPr="0055121F" w:rsidRDefault="00751B77" w:rsidP="0018414E">
            <w:pPr>
              <w:spacing w:after="0" w:line="240" w:lineRule="auto"/>
              <w:jc w:val="center"/>
              <w:rPr>
                <w:rFonts w:ascii="Times New Roman" w:hAnsi="Times New Roman" w:cs="Times New Roman"/>
                <w:sz w:val="24"/>
                <w:szCs w:val="24"/>
              </w:rPr>
            </w:pPr>
          </w:p>
          <w:p w14:paraId="75787DA7"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709" w:type="dxa"/>
            <w:tcBorders>
              <w:bottom w:val="single" w:sz="4" w:space="0" w:color="auto"/>
            </w:tcBorders>
            <w:vAlign w:val="center"/>
          </w:tcPr>
          <w:p w14:paraId="2A79777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p w14:paraId="10E7E2A0" w14:textId="77777777" w:rsidR="00751B77" w:rsidRPr="0055121F" w:rsidRDefault="00751B77" w:rsidP="0018414E">
            <w:pPr>
              <w:spacing w:after="0" w:line="240" w:lineRule="auto"/>
              <w:jc w:val="center"/>
              <w:rPr>
                <w:rFonts w:ascii="Times New Roman" w:hAnsi="Times New Roman" w:cs="Times New Roman"/>
                <w:sz w:val="24"/>
                <w:szCs w:val="24"/>
              </w:rPr>
            </w:pPr>
          </w:p>
          <w:p w14:paraId="2AEDCCEC"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709" w:type="dxa"/>
            <w:tcBorders>
              <w:bottom w:val="single" w:sz="4" w:space="0" w:color="auto"/>
            </w:tcBorders>
            <w:vAlign w:val="center"/>
          </w:tcPr>
          <w:p w14:paraId="7FDB476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0,8</w:t>
            </w:r>
          </w:p>
          <w:p w14:paraId="1A505507" w14:textId="77777777" w:rsidR="00751B77" w:rsidRPr="0055121F" w:rsidRDefault="00751B77" w:rsidP="0018414E">
            <w:pPr>
              <w:spacing w:after="0" w:line="240" w:lineRule="auto"/>
              <w:jc w:val="center"/>
              <w:rPr>
                <w:rFonts w:ascii="Times New Roman" w:hAnsi="Times New Roman" w:cs="Times New Roman"/>
                <w:sz w:val="24"/>
                <w:szCs w:val="24"/>
              </w:rPr>
            </w:pPr>
          </w:p>
          <w:p w14:paraId="16DAB002" w14:textId="77777777" w:rsidR="00751B77" w:rsidRPr="0055121F" w:rsidRDefault="00751B77" w:rsidP="0018414E">
            <w:pPr>
              <w:spacing w:after="0" w:line="240" w:lineRule="auto"/>
              <w:jc w:val="center"/>
              <w:rPr>
                <w:rFonts w:ascii="Times New Roman" w:hAnsi="Times New Roman" w:cs="Times New Roman"/>
                <w:sz w:val="24"/>
                <w:szCs w:val="24"/>
              </w:rPr>
            </w:pPr>
          </w:p>
        </w:tc>
      </w:tr>
      <w:tr w:rsidR="0055121F" w:rsidRPr="0055121F" w14:paraId="4CA3DE20" w14:textId="77777777" w:rsidTr="00751B77">
        <w:trPr>
          <w:cantSplit/>
          <w:trHeight w:val="1527"/>
        </w:trPr>
        <w:tc>
          <w:tcPr>
            <w:tcW w:w="852" w:type="dxa"/>
            <w:vMerge/>
            <w:textDirection w:val="btLr"/>
            <w:vAlign w:val="center"/>
          </w:tcPr>
          <w:p w14:paraId="131B64EF" w14:textId="77777777" w:rsidR="00751B77" w:rsidRPr="0055121F" w:rsidRDefault="00751B77" w:rsidP="0018414E">
            <w:pPr>
              <w:shd w:val="clear" w:color="auto" w:fill="FFFFFF"/>
              <w:spacing w:after="0" w:line="240" w:lineRule="auto"/>
              <w:jc w:val="center"/>
              <w:rPr>
                <w:rFonts w:ascii="Times New Roman" w:hAnsi="Times New Roman" w:cs="Times New Roman"/>
                <w:spacing w:val="-1"/>
                <w:szCs w:val="20"/>
              </w:rPr>
            </w:pPr>
          </w:p>
        </w:tc>
        <w:tc>
          <w:tcPr>
            <w:tcW w:w="2976" w:type="dxa"/>
            <w:tcBorders>
              <w:top w:val="single" w:sz="4" w:space="0" w:color="auto"/>
              <w:bottom w:val="single" w:sz="4" w:space="0" w:color="auto"/>
            </w:tcBorders>
            <w:vAlign w:val="center"/>
          </w:tcPr>
          <w:p w14:paraId="1CFBF141" w14:textId="77777777" w:rsidR="00751B77" w:rsidRPr="0055121F" w:rsidRDefault="00751B77" w:rsidP="0018414E">
            <w:pPr>
              <w:spacing w:after="0" w:line="240" w:lineRule="auto"/>
              <w:jc w:val="center"/>
              <w:rPr>
                <w:rFonts w:ascii="Times New Roman" w:hAnsi="Times New Roman" w:cs="Times New Roman"/>
                <w:spacing w:val="-4"/>
                <w:sz w:val="24"/>
                <w:szCs w:val="24"/>
              </w:rPr>
            </w:pPr>
          </w:p>
          <w:p w14:paraId="08630895" w14:textId="77777777" w:rsidR="00751B77" w:rsidRPr="0055121F" w:rsidRDefault="00751B77" w:rsidP="0018414E">
            <w:pPr>
              <w:spacing w:after="0" w:line="240" w:lineRule="auto"/>
              <w:jc w:val="center"/>
              <w:rPr>
                <w:rFonts w:ascii="Times New Roman" w:hAnsi="Times New Roman" w:cs="Times New Roman"/>
                <w:spacing w:val="-4"/>
                <w:sz w:val="24"/>
                <w:szCs w:val="24"/>
              </w:rPr>
            </w:pPr>
            <w:r w:rsidRPr="0055121F">
              <w:rPr>
                <w:rFonts w:ascii="Times New Roman" w:hAnsi="Times New Roman" w:cs="Times New Roman"/>
                <w:spacing w:val="-4"/>
                <w:sz w:val="24"/>
                <w:szCs w:val="24"/>
              </w:rPr>
              <w:t>с. Кумак</w:t>
            </w:r>
          </w:p>
          <w:p w14:paraId="5A4CF7EC" w14:textId="77777777" w:rsidR="00751B77" w:rsidRPr="0055121F" w:rsidRDefault="00751B77" w:rsidP="0018414E">
            <w:pPr>
              <w:spacing w:after="0" w:line="240" w:lineRule="auto"/>
              <w:jc w:val="center"/>
              <w:rPr>
                <w:rFonts w:ascii="Times New Roman" w:hAnsi="Times New Roman" w:cs="Times New Roman"/>
                <w:spacing w:val="-4"/>
                <w:sz w:val="24"/>
                <w:szCs w:val="24"/>
              </w:rPr>
            </w:pPr>
            <w:proofErr w:type="spellStart"/>
            <w:r w:rsidRPr="0055121F">
              <w:rPr>
                <w:rFonts w:ascii="Times New Roman" w:hAnsi="Times New Roman" w:cs="Times New Roman"/>
                <w:spacing w:val="-4"/>
                <w:sz w:val="24"/>
                <w:szCs w:val="24"/>
              </w:rPr>
              <w:t>Новоорский</w:t>
            </w:r>
            <w:proofErr w:type="spellEnd"/>
            <w:r w:rsidRPr="0055121F">
              <w:rPr>
                <w:rFonts w:ascii="Times New Roman" w:hAnsi="Times New Roman" w:cs="Times New Roman"/>
                <w:spacing w:val="-4"/>
                <w:sz w:val="24"/>
                <w:szCs w:val="24"/>
              </w:rPr>
              <w:t xml:space="preserve"> район</w:t>
            </w:r>
          </w:p>
          <w:p w14:paraId="55CFF0A0" w14:textId="77777777" w:rsidR="00751B77" w:rsidRPr="0055121F" w:rsidRDefault="00751B77" w:rsidP="0018414E">
            <w:pPr>
              <w:spacing w:after="0" w:line="240" w:lineRule="auto"/>
              <w:jc w:val="center"/>
              <w:rPr>
                <w:rFonts w:ascii="Times New Roman" w:hAnsi="Times New Roman" w:cs="Times New Roman"/>
                <w:spacing w:val="-4"/>
                <w:sz w:val="24"/>
                <w:szCs w:val="24"/>
              </w:rPr>
            </w:pPr>
            <w:r w:rsidRPr="0055121F">
              <w:rPr>
                <w:rFonts w:ascii="Times New Roman" w:hAnsi="Times New Roman" w:cs="Times New Roman"/>
                <w:b/>
                <w:spacing w:val="-4"/>
                <w:sz w:val="24"/>
                <w:szCs w:val="24"/>
              </w:rPr>
              <w:t xml:space="preserve">ГРП  </w:t>
            </w:r>
            <w:r w:rsidRPr="0055121F">
              <w:rPr>
                <w:rFonts w:ascii="Times New Roman" w:hAnsi="Times New Roman" w:cs="Times New Roman"/>
                <w:spacing w:val="-4"/>
                <w:sz w:val="24"/>
                <w:szCs w:val="24"/>
              </w:rPr>
              <w:t xml:space="preserve">администрации </w:t>
            </w:r>
            <w:proofErr w:type="spellStart"/>
            <w:r w:rsidRPr="0055121F">
              <w:rPr>
                <w:rFonts w:ascii="Times New Roman" w:hAnsi="Times New Roman" w:cs="Times New Roman"/>
                <w:spacing w:val="-4"/>
                <w:sz w:val="24"/>
                <w:szCs w:val="24"/>
              </w:rPr>
              <w:t>Новоорского</w:t>
            </w:r>
            <w:proofErr w:type="spellEnd"/>
            <w:r w:rsidRPr="0055121F">
              <w:rPr>
                <w:rFonts w:ascii="Times New Roman" w:hAnsi="Times New Roman" w:cs="Times New Roman"/>
                <w:spacing w:val="-4"/>
                <w:sz w:val="24"/>
                <w:szCs w:val="24"/>
              </w:rPr>
              <w:t xml:space="preserve"> района</w:t>
            </w:r>
          </w:p>
          <w:p w14:paraId="254F0670" w14:textId="77777777" w:rsidR="00751B77" w:rsidRPr="0055121F" w:rsidRDefault="00751B77" w:rsidP="0018414E">
            <w:pPr>
              <w:spacing w:after="0" w:line="240" w:lineRule="auto"/>
              <w:jc w:val="center"/>
              <w:rPr>
                <w:rFonts w:ascii="Times New Roman" w:hAnsi="Times New Roman" w:cs="Times New Roman"/>
                <w:spacing w:val="-4"/>
                <w:sz w:val="24"/>
                <w:szCs w:val="24"/>
              </w:rPr>
            </w:pPr>
          </w:p>
          <w:p w14:paraId="63B6C822"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8" w:type="dxa"/>
            <w:tcBorders>
              <w:top w:val="single" w:sz="4" w:space="0" w:color="auto"/>
              <w:bottom w:val="single" w:sz="4" w:space="0" w:color="auto"/>
            </w:tcBorders>
            <w:vAlign w:val="center"/>
          </w:tcPr>
          <w:p w14:paraId="7628AB32" w14:textId="77777777" w:rsidR="00751B77" w:rsidRPr="0055121F" w:rsidRDefault="00751B77" w:rsidP="0018414E">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sz w:val="24"/>
                <w:szCs w:val="24"/>
              </w:rPr>
              <w:t>природн</w:t>
            </w:r>
            <w:proofErr w:type="spellEnd"/>
            <w:r w:rsidRPr="0055121F">
              <w:rPr>
                <w:rFonts w:ascii="Times New Roman" w:hAnsi="Times New Roman" w:cs="Times New Roman"/>
                <w:sz w:val="24"/>
                <w:szCs w:val="24"/>
              </w:rPr>
              <w:t>.</w:t>
            </w:r>
          </w:p>
          <w:p w14:paraId="113C9E1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газ 900</w:t>
            </w:r>
          </w:p>
          <w:p w14:paraId="5D8AAF9A"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м</w:t>
            </w:r>
            <w:r w:rsidRPr="0055121F">
              <w:rPr>
                <w:rFonts w:ascii="Times New Roman" w:hAnsi="Times New Roman" w:cs="Times New Roman"/>
                <w:sz w:val="24"/>
                <w:szCs w:val="24"/>
                <w:vertAlign w:val="superscript"/>
              </w:rPr>
              <w:t>3</w:t>
            </w:r>
            <w:r w:rsidRPr="0055121F">
              <w:rPr>
                <w:rFonts w:ascii="Times New Roman" w:hAnsi="Times New Roman" w:cs="Times New Roman"/>
                <w:sz w:val="24"/>
                <w:szCs w:val="24"/>
              </w:rPr>
              <w:t>/в час</w:t>
            </w:r>
          </w:p>
          <w:p w14:paraId="2C7F8475"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134" w:type="dxa"/>
            <w:tcBorders>
              <w:top w:val="single" w:sz="4" w:space="0" w:color="auto"/>
              <w:bottom w:val="single" w:sz="4" w:space="0" w:color="auto"/>
            </w:tcBorders>
            <w:vAlign w:val="center"/>
          </w:tcPr>
          <w:p w14:paraId="33094A5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3,6x10</w:t>
            </w:r>
            <w:r w:rsidRPr="0055121F">
              <w:rPr>
                <w:rFonts w:ascii="Times New Roman" w:hAnsi="Times New Roman" w:cs="Times New Roman"/>
                <w:sz w:val="24"/>
                <w:szCs w:val="24"/>
                <w:vertAlign w:val="superscript"/>
              </w:rPr>
              <w:t>-5</w:t>
            </w:r>
          </w:p>
        </w:tc>
        <w:tc>
          <w:tcPr>
            <w:tcW w:w="709" w:type="dxa"/>
            <w:tcBorders>
              <w:top w:val="single" w:sz="4" w:space="0" w:color="auto"/>
              <w:bottom w:val="single" w:sz="4" w:space="0" w:color="auto"/>
            </w:tcBorders>
            <w:vAlign w:val="center"/>
          </w:tcPr>
          <w:p w14:paraId="0676545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0,015</w:t>
            </w:r>
          </w:p>
        </w:tc>
        <w:tc>
          <w:tcPr>
            <w:tcW w:w="1134" w:type="dxa"/>
            <w:tcBorders>
              <w:top w:val="single" w:sz="4" w:space="0" w:color="auto"/>
              <w:bottom w:val="single" w:sz="4" w:space="0" w:color="auto"/>
            </w:tcBorders>
            <w:vAlign w:val="center"/>
          </w:tcPr>
          <w:p w14:paraId="048E2177"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w:t>
            </w:r>
          </w:p>
        </w:tc>
        <w:tc>
          <w:tcPr>
            <w:tcW w:w="708" w:type="dxa"/>
            <w:tcBorders>
              <w:top w:val="single" w:sz="4" w:space="0" w:color="auto"/>
              <w:bottom w:val="single" w:sz="4" w:space="0" w:color="auto"/>
            </w:tcBorders>
            <w:vAlign w:val="center"/>
          </w:tcPr>
          <w:p w14:paraId="5BA68AE0"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w:t>
            </w:r>
          </w:p>
        </w:tc>
        <w:tc>
          <w:tcPr>
            <w:tcW w:w="709" w:type="dxa"/>
            <w:tcBorders>
              <w:top w:val="single" w:sz="4" w:space="0" w:color="auto"/>
              <w:bottom w:val="single" w:sz="4" w:space="0" w:color="auto"/>
            </w:tcBorders>
            <w:vAlign w:val="center"/>
          </w:tcPr>
          <w:p w14:paraId="1F2A998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tc>
        <w:tc>
          <w:tcPr>
            <w:tcW w:w="709" w:type="dxa"/>
            <w:tcBorders>
              <w:top w:val="single" w:sz="4" w:space="0" w:color="auto"/>
              <w:bottom w:val="single" w:sz="4" w:space="0" w:color="auto"/>
            </w:tcBorders>
            <w:vAlign w:val="center"/>
          </w:tcPr>
          <w:p w14:paraId="404FB37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0,5</w:t>
            </w:r>
          </w:p>
        </w:tc>
      </w:tr>
      <w:tr w:rsidR="0055121F" w:rsidRPr="0055121F" w14:paraId="5F7132F3" w14:textId="77777777" w:rsidTr="00751B77">
        <w:trPr>
          <w:cantSplit/>
          <w:trHeight w:val="1110"/>
        </w:trPr>
        <w:tc>
          <w:tcPr>
            <w:tcW w:w="852" w:type="dxa"/>
            <w:vMerge w:val="restart"/>
            <w:textDirection w:val="btLr"/>
            <w:vAlign w:val="center"/>
          </w:tcPr>
          <w:p w14:paraId="458D56EE" w14:textId="77777777" w:rsidR="00751B77" w:rsidRPr="0055121F" w:rsidRDefault="00751B77" w:rsidP="0018414E">
            <w:pPr>
              <w:shd w:val="clear" w:color="auto" w:fill="FFFFFF"/>
              <w:spacing w:after="0" w:line="240" w:lineRule="auto"/>
              <w:jc w:val="center"/>
              <w:rPr>
                <w:rFonts w:ascii="Times New Roman" w:hAnsi="Times New Roman" w:cs="Times New Roman"/>
                <w:spacing w:val="-1"/>
                <w:szCs w:val="20"/>
              </w:rPr>
            </w:pPr>
            <w:r w:rsidRPr="0055121F">
              <w:rPr>
                <w:rFonts w:ascii="Times New Roman" w:hAnsi="Times New Roman" w:cs="Times New Roman"/>
                <w:spacing w:val="-1"/>
                <w:szCs w:val="20"/>
              </w:rPr>
              <w:lastRenderedPageBreak/>
              <w:t xml:space="preserve">Чрезвычайные </w:t>
            </w:r>
            <w:proofErr w:type="gramStart"/>
            <w:r w:rsidRPr="0055121F">
              <w:rPr>
                <w:rFonts w:ascii="Times New Roman" w:hAnsi="Times New Roman" w:cs="Times New Roman"/>
                <w:spacing w:val="-1"/>
                <w:szCs w:val="20"/>
              </w:rPr>
              <w:t>ситуации  на</w:t>
            </w:r>
            <w:proofErr w:type="gramEnd"/>
          </w:p>
          <w:p w14:paraId="5A4CB21D" w14:textId="77777777" w:rsidR="00751B77" w:rsidRPr="0055121F" w:rsidRDefault="00751B77" w:rsidP="0018414E">
            <w:pPr>
              <w:shd w:val="clear" w:color="auto" w:fill="FFFFFF"/>
              <w:spacing w:after="0" w:line="240" w:lineRule="auto"/>
              <w:jc w:val="center"/>
              <w:rPr>
                <w:rFonts w:ascii="Times New Roman" w:hAnsi="Times New Roman" w:cs="Times New Roman"/>
                <w:spacing w:val="-1"/>
                <w:szCs w:val="20"/>
              </w:rPr>
            </w:pPr>
            <w:r w:rsidRPr="0055121F">
              <w:rPr>
                <w:rFonts w:ascii="Times New Roman" w:hAnsi="Times New Roman" w:cs="Times New Roman"/>
                <w:spacing w:val="-1"/>
                <w:szCs w:val="20"/>
              </w:rPr>
              <w:t>транспорте</w:t>
            </w:r>
          </w:p>
        </w:tc>
        <w:tc>
          <w:tcPr>
            <w:tcW w:w="2976" w:type="dxa"/>
            <w:tcBorders>
              <w:top w:val="single" w:sz="4" w:space="0" w:color="auto"/>
              <w:bottom w:val="single" w:sz="4" w:space="0" w:color="auto"/>
            </w:tcBorders>
            <w:vAlign w:val="center"/>
          </w:tcPr>
          <w:p w14:paraId="4B59F19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железнодорожная цистерна</w:t>
            </w:r>
          </w:p>
          <w:p w14:paraId="54959BF2"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8" w:type="dxa"/>
            <w:tcBorders>
              <w:top w:val="single" w:sz="4" w:space="0" w:color="auto"/>
              <w:bottom w:val="single" w:sz="4" w:space="0" w:color="auto"/>
            </w:tcBorders>
            <w:vAlign w:val="center"/>
          </w:tcPr>
          <w:p w14:paraId="0A8C834F" w14:textId="77777777" w:rsidR="00751B77" w:rsidRPr="0055121F" w:rsidRDefault="00751B77" w:rsidP="0018414E">
            <w:pPr>
              <w:spacing w:after="0" w:line="240" w:lineRule="auto"/>
              <w:jc w:val="center"/>
              <w:rPr>
                <w:rFonts w:ascii="Times New Roman" w:hAnsi="Times New Roman" w:cs="Times New Roman"/>
                <w:spacing w:val="-4"/>
                <w:sz w:val="24"/>
                <w:szCs w:val="24"/>
              </w:rPr>
            </w:pPr>
            <w:r w:rsidRPr="0055121F">
              <w:rPr>
                <w:rFonts w:ascii="Times New Roman" w:hAnsi="Times New Roman" w:cs="Times New Roman"/>
                <w:sz w:val="24"/>
                <w:szCs w:val="24"/>
              </w:rPr>
              <w:t>хлор,</w:t>
            </w:r>
          </w:p>
        </w:tc>
        <w:tc>
          <w:tcPr>
            <w:tcW w:w="1134" w:type="dxa"/>
            <w:tcBorders>
              <w:top w:val="single" w:sz="4" w:space="0" w:color="auto"/>
              <w:bottom w:val="single" w:sz="4" w:space="0" w:color="auto"/>
            </w:tcBorders>
            <w:vAlign w:val="center"/>
          </w:tcPr>
          <w:p w14:paraId="4B9632DC"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3,8x10</w:t>
            </w:r>
            <w:r w:rsidRPr="0055121F">
              <w:rPr>
                <w:rFonts w:ascii="Times New Roman" w:hAnsi="Times New Roman" w:cs="Times New Roman"/>
                <w:sz w:val="24"/>
                <w:szCs w:val="24"/>
                <w:vertAlign w:val="superscript"/>
              </w:rPr>
              <w:t>-5</w:t>
            </w:r>
          </w:p>
        </w:tc>
        <w:tc>
          <w:tcPr>
            <w:tcW w:w="709" w:type="dxa"/>
            <w:tcBorders>
              <w:top w:val="single" w:sz="4" w:space="0" w:color="auto"/>
              <w:bottom w:val="single" w:sz="4" w:space="0" w:color="auto"/>
            </w:tcBorders>
            <w:vAlign w:val="center"/>
          </w:tcPr>
          <w:p w14:paraId="5C29EE7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39,24</w:t>
            </w:r>
          </w:p>
          <w:p w14:paraId="4FAF7067"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134" w:type="dxa"/>
            <w:tcBorders>
              <w:top w:val="single" w:sz="4" w:space="0" w:color="auto"/>
              <w:bottom w:val="single" w:sz="4" w:space="0" w:color="auto"/>
            </w:tcBorders>
            <w:vAlign w:val="center"/>
          </w:tcPr>
          <w:p w14:paraId="1877F95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20,0</w:t>
            </w:r>
          </w:p>
        </w:tc>
        <w:tc>
          <w:tcPr>
            <w:tcW w:w="708" w:type="dxa"/>
            <w:tcBorders>
              <w:top w:val="single" w:sz="4" w:space="0" w:color="auto"/>
              <w:bottom w:val="single" w:sz="4" w:space="0" w:color="auto"/>
            </w:tcBorders>
            <w:vAlign w:val="center"/>
          </w:tcPr>
          <w:p w14:paraId="4DA50A85"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10</w:t>
            </w:r>
          </w:p>
        </w:tc>
        <w:tc>
          <w:tcPr>
            <w:tcW w:w="709" w:type="dxa"/>
            <w:tcBorders>
              <w:top w:val="single" w:sz="4" w:space="0" w:color="auto"/>
              <w:bottom w:val="single" w:sz="4" w:space="0" w:color="auto"/>
            </w:tcBorders>
            <w:vAlign w:val="center"/>
          </w:tcPr>
          <w:p w14:paraId="4F916596"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900</w:t>
            </w:r>
          </w:p>
        </w:tc>
        <w:tc>
          <w:tcPr>
            <w:tcW w:w="709" w:type="dxa"/>
            <w:tcBorders>
              <w:top w:val="single" w:sz="4" w:space="0" w:color="auto"/>
              <w:bottom w:val="single" w:sz="4" w:space="0" w:color="auto"/>
            </w:tcBorders>
            <w:vAlign w:val="center"/>
          </w:tcPr>
          <w:p w14:paraId="17F2FA18"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1,1</w:t>
            </w:r>
          </w:p>
        </w:tc>
      </w:tr>
      <w:tr w:rsidR="0055121F" w:rsidRPr="0055121F" w14:paraId="258FD17F" w14:textId="77777777" w:rsidTr="00751B77">
        <w:trPr>
          <w:cantSplit/>
          <w:trHeight w:val="1020"/>
        </w:trPr>
        <w:tc>
          <w:tcPr>
            <w:tcW w:w="852" w:type="dxa"/>
            <w:vMerge/>
            <w:textDirection w:val="btLr"/>
            <w:vAlign w:val="center"/>
          </w:tcPr>
          <w:p w14:paraId="14BC7204" w14:textId="77777777" w:rsidR="00751B77" w:rsidRPr="0055121F" w:rsidRDefault="00751B77" w:rsidP="0018414E">
            <w:pPr>
              <w:shd w:val="clear" w:color="auto" w:fill="FFFFFF"/>
              <w:spacing w:after="0" w:line="240" w:lineRule="auto"/>
              <w:jc w:val="center"/>
              <w:rPr>
                <w:rFonts w:ascii="Times New Roman" w:hAnsi="Times New Roman" w:cs="Times New Roman"/>
                <w:spacing w:val="-1"/>
                <w:szCs w:val="20"/>
              </w:rPr>
            </w:pPr>
          </w:p>
        </w:tc>
        <w:tc>
          <w:tcPr>
            <w:tcW w:w="2976" w:type="dxa"/>
            <w:tcBorders>
              <w:top w:val="single" w:sz="4" w:space="0" w:color="auto"/>
              <w:bottom w:val="single" w:sz="4" w:space="0" w:color="auto"/>
            </w:tcBorders>
            <w:vAlign w:val="center"/>
          </w:tcPr>
          <w:p w14:paraId="1C6EBFD9" w14:textId="77777777" w:rsidR="00751B77" w:rsidRPr="0055121F" w:rsidRDefault="00751B77" w:rsidP="0018414E">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sz w:val="24"/>
                <w:szCs w:val="24"/>
              </w:rPr>
              <w:t>Новоорский</w:t>
            </w:r>
            <w:proofErr w:type="spellEnd"/>
            <w:r w:rsidRPr="0055121F">
              <w:rPr>
                <w:rFonts w:ascii="Times New Roman" w:hAnsi="Times New Roman" w:cs="Times New Roman"/>
                <w:sz w:val="24"/>
                <w:szCs w:val="24"/>
              </w:rPr>
              <w:t xml:space="preserve">  район</w:t>
            </w:r>
          </w:p>
          <w:p w14:paraId="5FC2AAB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Оренбургская  обл.</w:t>
            </w:r>
          </w:p>
          <w:p w14:paraId="4A1D1CB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автодорога</w:t>
            </w:r>
          </w:p>
          <w:p w14:paraId="59E40660" w14:textId="77777777" w:rsidR="00751B77" w:rsidRPr="0055121F" w:rsidRDefault="00751B77" w:rsidP="0018414E">
            <w:pPr>
              <w:spacing w:after="0" w:line="240" w:lineRule="auto"/>
              <w:jc w:val="center"/>
              <w:rPr>
                <w:rFonts w:ascii="Times New Roman" w:hAnsi="Times New Roman" w:cs="Times New Roman"/>
                <w:sz w:val="24"/>
                <w:szCs w:val="24"/>
              </w:rPr>
            </w:pPr>
            <w:proofErr w:type="spellStart"/>
            <w:r w:rsidRPr="0055121F">
              <w:rPr>
                <w:rFonts w:ascii="Times New Roman" w:hAnsi="Times New Roman" w:cs="Times New Roman"/>
                <w:sz w:val="24"/>
                <w:szCs w:val="24"/>
              </w:rPr>
              <w:t>г.Орск</w:t>
            </w:r>
            <w:proofErr w:type="spellEnd"/>
            <w:r w:rsidRPr="0055121F">
              <w:rPr>
                <w:rFonts w:ascii="Times New Roman" w:hAnsi="Times New Roman" w:cs="Times New Roman"/>
                <w:sz w:val="24"/>
                <w:szCs w:val="24"/>
              </w:rPr>
              <w:t xml:space="preserve"> - </w:t>
            </w:r>
            <w:proofErr w:type="spellStart"/>
            <w:r w:rsidRPr="0055121F">
              <w:rPr>
                <w:rFonts w:ascii="Times New Roman" w:hAnsi="Times New Roman" w:cs="Times New Roman"/>
                <w:sz w:val="24"/>
                <w:szCs w:val="24"/>
              </w:rPr>
              <w:t>г.Челябинск</w:t>
            </w:r>
            <w:proofErr w:type="spellEnd"/>
          </w:p>
          <w:p w14:paraId="1BD585EA"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8" w:type="dxa"/>
            <w:tcBorders>
              <w:top w:val="single" w:sz="4" w:space="0" w:color="auto"/>
              <w:bottom w:val="single" w:sz="4" w:space="0" w:color="auto"/>
            </w:tcBorders>
            <w:vAlign w:val="center"/>
          </w:tcPr>
          <w:p w14:paraId="697F3134" w14:textId="77777777" w:rsidR="00751B77" w:rsidRPr="0055121F" w:rsidRDefault="00751B77" w:rsidP="0018414E">
            <w:pPr>
              <w:spacing w:after="0" w:line="240" w:lineRule="auto"/>
              <w:jc w:val="center"/>
              <w:rPr>
                <w:rFonts w:ascii="Times New Roman" w:hAnsi="Times New Roman" w:cs="Times New Roman"/>
                <w:spacing w:val="-4"/>
                <w:sz w:val="24"/>
                <w:szCs w:val="24"/>
              </w:rPr>
            </w:pPr>
            <w:r w:rsidRPr="0055121F">
              <w:rPr>
                <w:rFonts w:ascii="Times New Roman" w:hAnsi="Times New Roman" w:cs="Times New Roman"/>
                <w:spacing w:val="-4"/>
                <w:sz w:val="24"/>
                <w:szCs w:val="24"/>
              </w:rPr>
              <w:t>ДТП</w:t>
            </w:r>
          </w:p>
        </w:tc>
        <w:tc>
          <w:tcPr>
            <w:tcW w:w="1134" w:type="dxa"/>
            <w:tcBorders>
              <w:top w:val="single" w:sz="4" w:space="0" w:color="auto"/>
              <w:bottom w:val="single" w:sz="4" w:space="0" w:color="auto"/>
            </w:tcBorders>
            <w:vAlign w:val="center"/>
          </w:tcPr>
          <w:p w14:paraId="4F8F97DE"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 xml:space="preserve">1 год </w:t>
            </w:r>
            <w:r w:rsidRPr="0055121F">
              <w:rPr>
                <w:rFonts w:ascii="Times New Roman" w:hAnsi="Times New Roman" w:cs="Times New Roman"/>
                <w:sz w:val="24"/>
                <w:szCs w:val="24"/>
                <w:vertAlign w:val="superscript"/>
              </w:rPr>
              <w:t>-1</w:t>
            </w:r>
          </w:p>
          <w:p w14:paraId="52C202C7"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709" w:type="dxa"/>
            <w:tcBorders>
              <w:top w:val="single" w:sz="4" w:space="0" w:color="auto"/>
              <w:bottom w:val="single" w:sz="4" w:space="0" w:color="auto"/>
            </w:tcBorders>
            <w:vAlign w:val="center"/>
          </w:tcPr>
          <w:p w14:paraId="77F1720B"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0,0003</w:t>
            </w:r>
          </w:p>
          <w:p w14:paraId="04B10377"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134" w:type="dxa"/>
            <w:tcBorders>
              <w:top w:val="single" w:sz="4" w:space="0" w:color="auto"/>
              <w:bottom w:val="single" w:sz="4" w:space="0" w:color="auto"/>
            </w:tcBorders>
            <w:vAlign w:val="center"/>
          </w:tcPr>
          <w:p w14:paraId="15DE9C43"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708" w:type="dxa"/>
            <w:tcBorders>
              <w:top w:val="single" w:sz="4" w:space="0" w:color="auto"/>
              <w:bottom w:val="single" w:sz="4" w:space="0" w:color="auto"/>
            </w:tcBorders>
            <w:vAlign w:val="center"/>
          </w:tcPr>
          <w:p w14:paraId="181D7A61"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tc>
        <w:tc>
          <w:tcPr>
            <w:tcW w:w="709" w:type="dxa"/>
            <w:tcBorders>
              <w:top w:val="single" w:sz="4" w:space="0" w:color="auto"/>
              <w:bottom w:val="single" w:sz="4" w:space="0" w:color="auto"/>
            </w:tcBorders>
            <w:vAlign w:val="center"/>
          </w:tcPr>
          <w:p w14:paraId="3DEC8C0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5</w:t>
            </w:r>
          </w:p>
        </w:tc>
        <w:tc>
          <w:tcPr>
            <w:tcW w:w="709" w:type="dxa"/>
            <w:tcBorders>
              <w:top w:val="single" w:sz="4" w:space="0" w:color="auto"/>
              <w:bottom w:val="single" w:sz="4" w:space="0" w:color="auto"/>
            </w:tcBorders>
            <w:vAlign w:val="center"/>
          </w:tcPr>
          <w:p w14:paraId="36C458C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0,4</w:t>
            </w:r>
          </w:p>
        </w:tc>
      </w:tr>
      <w:tr w:rsidR="0055121F" w:rsidRPr="0055121F" w14:paraId="61450C22" w14:textId="77777777" w:rsidTr="00751B77">
        <w:trPr>
          <w:cantSplit/>
          <w:trHeight w:val="900"/>
        </w:trPr>
        <w:tc>
          <w:tcPr>
            <w:tcW w:w="852" w:type="dxa"/>
            <w:vMerge/>
            <w:textDirection w:val="btLr"/>
            <w:vAlign w:val="center"/>
          </w:tcPr>
          <w:p w14:paraId="1964B5E1" w14:textId="77777777" w:rsidR="00751B77" w:rsidRPr="0055121F" w:rsidRDefault="00751B77" w:rsidP="0018414E">
            <w:pPr>
              <w:shd w:val="clear" w:color="auto" w:fill="FFFFFF"/>
              <w:spacing w:after="0" w:line="240" w:lineRule="auto"/>
              <w:jc w:val="center"/>
              <w:rPr>
                <w:rFonts w:ascii="Times New Roman" w:hAnsi="Times New Roman" w:cs="Times New Roman"/>
                <w:spacing w:val="-1"/>
                <w:szCs w:val="20"/>
              </w:rPr>
            </w:pPr>
          </w:p>
        </w:tc>
        <w:tc>
          <w:tcPr>
            <w:tcW w:w="2976" w:type="dxa"/>
            <w:tcBorders>
              <w:top w:val="single" w:sz="4" w:space="0" w:color="auto"/>
            </w:tcBorders>
            <w:vAlign w:val="center"/>
          </w:tcPr>
          <w:p w14:paraId="47A229D1" w14:textId="77777777" w:rsidR="00751B77" w:rsidRPr="0055121F" w:rsidRDefault="00751B77" w:rsidP="0018414E">
            <w:pPr>
              <w:spacing w:after="0" w:line="240" w:lineRule="auto"/>
              <w:rPr>
                <w:rFonts w:ascii="Times New Roman" w:hAnsi="Times New Roman" w:cs="Times New Roman"/>
                <w:spacing w:val="-4"/>
                <w:sz w:val="24"/>
                <w:szCs w:val="24"/>
              </w:rPr>
            </w:pPr>
            <w:proofErr w:type="spellStart"/>
            <w:r w:rsidRPr="0055121F">
              <w:rPr>
                <w:rFonts w:ascii="Times New Roman" w:hAnsi="Times New Roman" w:cs="Times New Roman"/>
                <w:spacing w:val="-4"/>
                <w:sz w:val="24"/>
                <w:szCs w:val="24"/>
              </w:rPr>
              <w:t>Новоорский</w:t>
            </w:r>
            <w:proofErr w:type="spellEnd"/>
            <w:r w:rsidRPr="0055121F">
              <w:rPr>
                <w:rFonts w:ascii="Times New Roman" w:hAnsi="Times New Roman" w:cs="Times New Roman"/>
                <w:spacing w:val="-4"/>
                <w:sz w:val="24"/>
                <w:szCs w:val="24"/>
              </w:rPr>
              <w:t xml:space="preserve"> район</w:t>
            </w:r>
          </w:p>
          <w:p w14:paraId="332B0FCB" w14:textId="77777777" w:rsidR="00751B77" w:rsidRPr="0055121F" w:rsidRDefault="00751B77" w:rsidP="0018414E">
            <w:pPr>
              <w:spacing w:after="0" w:line="240" w:lineRule="auto"/>
              <w:rPr>
                <w:rFonts w:ascii="Times New Roman" w:hAnsi="Times New Roman" w:cs="Times New Roman"/>
                <w:b/>
                <w:spacing w:val="-4"/>
                <w:sz w:val="24"/>
                <w:szCs w:val="24"/>
              </w:rPr>
            </w:pPr>
            <w:r w:rsidRPr="0055121F">
              <w:rPr>
                <w:rFonts w:ascii="Times New Roman" w:hAnsi="Times New Roman" w:cs="Times New Roman"/>
                <w:b/>
                <w:spacing w:val="-4"/>
                <w:sz w:val="24"/>
                <w:szCs w:val="24"/>
              </w:rPr>
              <w:t xml:space="preserve">магистральный </w:t>
            </w:r>
          </w:p>
          <w:p w14:paraId="1609A28F" w14:textId="77777777" w:rsidR="00751B77" w:rsidRPr="0055121F" w:rsidRDefault="00751B77" w:rsidP="0018414E">
            <w:pPr>
              <w:spacing w:after="0" w:line="240" w:lineRule="auto"/>
              <w:rPr>
                <w:rFonts w:ascii="Times New Roman" w:hAnsi="Times New Roman" w:cs="Times New Roman"/>
                <w:b/>
                <w:spacing w:val="-4"/>
                <w:sz w:val="24"/>
                <w:szCs w:val="24"/>
              </w:rPr>
            </w:pPr>
            <w:r w:rsidRPr="0055121F">
              <w:rPr>
                <w:rFonts w:ascii="Times New Roman" w:hAnsi="Times New Roman" w:cs="Times New Roman"/>
                <w:b/>
                <w:spacing w:val="-4"/>
                <w:sz w:val="24"/>
                <w:szCs w:val="24"/>
              </w:rPr>
              <w:t>газопровод</w:t>
            </w:r>
          </w:p>
          <w:p w14:paraId="0AAE0A30" w14:textId="77777777" w:rsidR="00751B77" w:rsidRPr="0055121F" w:rsidRDefault="00751B77" w:rsidP="0018414E">
            <w:pPr>
              <w:spacing w:after="0" w:line="240" w:lineRule="auto"/>
              <w:rPr>
                <w:rFonts w:ascii="Times New Roman" w:hAnsi="Times New Roman" w:cs="Times New Roman"/>
                <w:spacing w:val="-4"/>
                <w:sz w:val="24"/>
                <w:szCs w:val="24"/>
              </w:rPr>
            </w:pPr>
            <w:r w:rsidRPr="0055121F">
              <w:rPr>
                <w:rFonts w:ascii="Times New Roman" w:hAnsi="Times New Roman" w:cs="Times New Roman"/>
                <w:b/>
                <w:spacing w:val="-4"/>
                <w:sz w:val="24"/>
                <w:szCs w:val="24"/>
              </w:rPr>
              <w:t xml:space="preserve">Бухара -Урал </w:t>
            </w:r>
            <w:r w:rsidRPr="0055121F">
              <w:rPr>
                <w:rFonts w:ascii="Times New Roman" w:hAnsi="Times New Roman" w:cs="Times New Roman"/>
                <w:spacing w:val="-4"/>
                <w:sz w:val="24"/>
                <w:szCs w:val="24"/>
              </w:rPr>
              <w:t>ООО</w:t>
            </w:r>
          </w:p>
          <w:p w14:paraId="51C99CCB" w14:textId="77777777" w:rsidR="00751B77" w:rsidRPr="0055121F" w:rsidRDefault="00751B77" w:rsidP="0018414E">
            <w:pPr>
              <w:spacing w:after="0" w:line="240" w:lineRule="auto"/>
              <w:rPr>
                <w:rFonts w:ascii="Times New Roman" w:hAnsi="Times New Roman" w:cs="Times New Roman"/>
                <w:spacing w:val="-4"/>
                <w:sz w:val="24"/>
                <w:szCs w:val="24"/>
              </w:rPr>
            </w:pPr>
            <w:r w:rsidRPr="0055121F">
              <w:rPr>
                <w:rFonts w:ascii="Times New Roman" w:hAnsi="Times New Roman" w:cs="Times New Roman"/>
                <w:spacing w:val="-4"/>
                <w:sz w:val="24"/>
                <w:szCs w:val="24"/>
              </w:rPr>
              <w:t xml:space="preserve">«Газпром  </w:t>
            </w:r>
            <w:proofErr w:type="spellStart"/>
            <w:r w:rsidRPr="0055121F">
              <w:rPr>
                <w:rFonts w:ascii="Times New Roman" w:hAnsi="Times New Roman" w:cs="Times New Roman"/>
                <w:spacing w:val="-4"/>
                <w:sz w:val="24"/>
                <w:szCs w:val="24"/>
              </w:rPr>
              <w:t>трансгаз</w:t>
            </w:r>
            <w:proofErr w:type="spellEnd"/>
          </w:p>
          <w:p w14:paraId="3E90EAEB" w14:textId="77777777" w:rsidR="00751B77" w:rsidRPr="0055121F" w:rsidRDefault="00751B77" w:rsidP="0018414E">
            <w:pPr>
              <w:spacing w:after="0" w:line="240" w:lineRule="auto"/>
              <w:rPr>
                <w:rFonts w:ascii="Times New Roman" w:hAnsi="Times New Roman" w:cs="Times New Roman"/>
                <w:spacing w:val="-4"/>
                <w:sz w:val="24"/>
                <w:szCs w:val="24"/>
              </w:rPr>
            </w:pPr>
            <w:r w:rsidRPr="0055121F">
              <w:rPr>
                <w:rFonts w:ascii="Times New Roman" w:hAnsi="Times New Roman" w:cs="Times New Roman"/>
                <w:spacing w:val="-4"/>
                <w:sz w:val="24"/>
                <w:szCs w:val="24"/>
              </w:rPr>
              <w:t>Екатеринбург»</w:t>
            </w:r>
          </w:p>
          <w:p w14:paraId="589104AC"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418" w:type="dxa"/>
            <w:tcBorders>
              <w:top w:val="single" w:sz="4" w:space="0" w:color="auto"/>
            </w:tcBorders>
            <w:vAlign w:val="center"/>
          </w:tcPr>
          <w:p w14:paraId="4E6D2961" w14:textId="77777777" w:rsidR="00751B77" w:rsidRPr="0055121F" w:rsidRDefault="00751B77" w:rsidP="0018414E">
            <w:pPr>
              <w:spacing w:after="0" w:line="240" w:lineRule="auto"/>
              <w:rPr>
                <w:rFonts w:ascii="Times New Roman" w:hAnsi="Times New Roman" w:cs="Times New Roman"/>
                <w:sz w:val="24"/>
                <w:szCs w:val="24"/>
              </w:rPr>
            </w:pPr>
            <w:r w:rsidRPr="0055121F">
              <w:rPr>
                <w:rFonts w:ascii="Times New Roman" w:hAnsi="Times New Roman" w:cs="Times New Roman"/>
                <w:sz w:val="24"/>
                <w:szCs w:val="24"/>
              </w:rPr>
              <w:t>природный газ</w:t>
            </w:r>
          </w:p>
          <w:p w14:paraId="4CD9417C" w14:textId="77777777" w:rsidR="00751B77" w:rsidRPr="0055121F" w:rsidRDefault="00751B77" w:rsidP="0018414E">
            <w:pPr>
              <w:spacing w:after="0" w:line="240" w:lineRule="auto"/>
              <w:rPr>
                <w:rFonts w:ascii="Times New Roman" w:hAnsi="Times New Roman" w:cs="Times New Roman"/>
                <w:sz w:val="24"/>
                <w:szCs w:val="24"/>
              </w:rPr>
            </w:pPr>
          </w:p>
          <w:p w14:paraId="45B20451" w14:textId="77777777" w:rsidR="00751B77" w:rsidRPr="0055121F" w:rsidRDefault="00751B77" w:rsidP="0018414E">
            <w:pPr>
              <w:spacing w:after="0" w:line="240" w:lineRule="auto"/>
              <w:rPr>
                <w:rFonts w:ascii="Times New Roman" w:hAnsi="Times New Roman" w:cs="Times New Roman"/>
                <w:sz w:val="24"/>
                <w:szCs w:val="24"/>
              </w:rPr>
            </w:pPr>
            <w:r w:rsidRPr="0055121F">
              <w:rPr>
                <w:rFonts w:ascii="Times New Roman" w:hAnsi="Times New Roman" w:cs="Times New Roman"/>
                <w:sz w:val="24"/>
                <w:szCs w:val="24"/>
              </w:rPr>
              <w:t>м</w:t>
            </w:r>
            <w:r w:rsidRPr="0055121F">
              <w:rPr>
                <w:rFonts w:ascii="Times New Roman" w:hAnsi="Times New Roman" w:cs="Times New Roman"/>
                <w:sz w:val="24"/>
                <w:szCs w:val="24"/>
                <w:vertAlign w:val="superscript"/>
              </w:rPr>
              <w:t>3</w:t>
            </w:r>
            <w:r w:rsidRPr="0055121F">
              <w:rPr>
                <w:rFonts w:ascii="Times New Roman" w:hAnsi="Times New Roman" w:cs="Times New Roman"/>
                <w:sz w:val="24"/>
                <w:szCs w:val="24"/>
              </w:rPr>
              <w:t>/в час</w:t>
            </w:r>
          </w:p>
          <w:p w14:paraId="595C8233" w14:textId="77777777" w:rsidR="00751B77" w:rsidRPr="0055121F" w:rsidRDefault="00751B77" w:rsidP="0018414E">
            <w:pPr>
              <w:spacing w:after="0" w:line="240" w:lineRule="auto"/>
              <w:rPr>
                <w:rFonts w:ascii="Times New Roman" w:hAnsi="Times New Roman" w:cs="Times New Roman"/>
                <w:sz w:val="24"/>
                <w:szCs w:val="24"/>
              </w:rPr>
            </w:pPr>
          </w:p>
          <w:p w14:paraId="4CFBB226" w14:textId="77777777" w:rsidR="00751B77" w:rsidRPr="0055121F" w:rsidRDefault="00751B77" w:rsidP="0018414E">
            <w:pPr>
              <w:spacing w:after="0" w:line="240" w:lineRule="auto"/>
              <w:jc w:val="center"/>
              <w:rPr>
                <w:rFonts w:ascii="Times New Roman" w:hAnsi="Times New Roman" w:cs="Times New Roman"/>
                <w:spacing w:val="-4"/>
                <w:sz w:val="24"/>
                <w:szCs w:val="24"/>
              </w:rPr>
            </w:pPr>
          </w:p>
        </w:tc>
        <w:tc>
          <w:tcPr>
            <w:tcW w:w="1134" w:type="dxa"/>
            <w:tcBorders>
              <w:top w:val="single" w:sz="4" w:space="0" w:color="auto"/>
            </w:tcBorders>
            <w:vAlign w:val="center"/>
          </w:tcPr>
          <w:p w14:paraId="6EEE2A8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4,2x10</w:t>
            </w:r>
            <w:r w:rsidRPr="0055121F">
              <w:rPr>
                <w:rFonts w:ascii="Times New Roman" w:hAnsi="Times New Roman" w:cs="Times New Roman"/>
                <w:sz w:val="24"/>
                <w:szCs w:val="24"/>
                <w:vertAlign w:val="superscript"/>
              </w:rPr>
              <w:t>-4</w:t>
            </w:r>
          </w:p>
        </w:tc>
        <w:tc>
          <w:tcPr>
            <w:tcW w:w="709" w:type="dxa"/>
            <w:tcBorders>
              <w:top w:val="single" w:sz="4" w:space="0" w:color="auto"/>
            </w:tcBorders>
            <w:vAlign w:val="center"/>
          </w:tcPr>
          <w:p w14:paraId="41E35FC1" w14:textId="77777777" w:rsidR="00751B77" w:rsidRPr="0055121F" w:rsidRDefault="00751B77" w:rsidP="0018414E">
            <w:pPr>
              <w:spacing w:after="0" w:line="240" w:lineRule="auto"/>
              <w:rPr>
                <w:rFonts w:ascii="Times New Roman" w:hAnsi="Times New Roman" w:cs="Times New Roman"/>
                <w:sz w:val="24"/>
                <w:szCs w:val="24"/>
              </w:rPr>
            </w:pPr>
            <w:r w:rsidRPr="0055121F">
              <w:rPr>
                <w:rFonts w:ascii="Times New Roman" w:hAnsi="Times New Roman" w:cs="Times New Roman"/>
                <w:sz w:val="24"/>
                <w:szCs w:val="24"/>
              </w:rPr>
              <w:t>0,08</w:t>
            </w:r>
          </w:p>
          <w:p w14:paraId="4ADD44C2" w14:textId="77777777" w:rsidR="00751B77" w:rsidRPr="0055121F" w:rsidRDefault="00751B77" w:rsidP="0018414E">
            <w:pPr>
              <w:spacing w:after="0" w:line="240" w:lineRule="auto"/>
              <w:jc w:val="center"/>
              <w:rPr>
                <w:rFonts w:ascii="Times New Roman" w:hAnsi="Times New Roman" w:cs="Times New Roman"/>
                <w:sz w:val="24"/>
                <w:szCs w:val="24"/>
              </w:rPr>
            </w:pPr>
          </w:p>
        </w:tc>
        <w:tc>
          <w:tcPr>
            <w:tcW w:w="1134" w:type="dxa"/>
            <w:tcBorders>
              <w:top w:val="single" w:sz="4" w:space="0" w:color="auto"/>
            </w:tcBorders>
            <w:vAlign w:val="center"/>
          </w:tcPr>
          <w:p w14:paraId="25A3918F"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w:t>
            </w:r>
          </w:p>
        </w:tc>
        <w:tc>
          <w:tcPr>
            <w:tcW w:w="708" w:type="dxa"/>
            <w:tcBorders>
              <w:top w:val="single" w:sz="4" w:space="0" w:color="auto"/>
            </w:tcBorders>
            <w:vAlign w:val="center"/>
          </w:tcPr>
          <w:p w14:paraId="0F13CE9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2</w:t>
            </w:r>
          </w:p>
        </w:tc>
        <w:tc>
          <w:tcPr>
            <w:tcW w:w="709" w:type="dxa"/>
            <w:tcBorders>
              <w:top w:val="single" w:sz="4" w:space="0" w:color="auto"/>
            </w:tcBorders>
            <w:vAlign w:val="center"/>
          </w:tcPr>
          <w:p w14:paraId="05E8BD04"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3</w:t>
            </w:r>
          </w:p>
        </w:tc>
        <w:tc>
          <w:tcPr>
            <w:tcW w:w="709" w:type="dxa"/>
            <w:tcBorders>
              <w:top w:val="single" w:sz="4" w:space="0" w:color="auto"/>
            </w:tcBorders>
            <w:vAlign w:val="center"/>
          </w:tcPr>
          <w:p w14:paraId="4CA7ED3D" w14:textId="77777777" w:rsidR="00751B77" w:rsidRPr="0055121F" w:rsidRDefault="00751B77" w:rsidP="0018414E">
            <w:pPr>
              <w:spacing w:after="0" w:line="240" w:lineRule="auto"/>
              <w:jc w:val="center"/>
              <w:rPr>
                <w:rFonts w:ascii="Times New Roman" w:hAnsi="Times New Roman" w:cs="Times New Roman"/>
                <w:sz w:val="24"/>
                <w:szCs w:val="24"/>
              </w:rPr>
            </w:pPr>
            <w:r w:rsidRPr="0055121F">
              <w:rPr>
                <w:rFonts w:ascii="Times New Roman" w:hAnsi="Times New Roman" w:cs="Times New Roman"/>
                <w:sz w:val="24"/>
                <w:szCs w:val="24"/>
              </w:rPr>
              <w:t>1,9</w:t>
            </w:r>
          </w:p>
        </w:tc>
      </w:tr>
    </w:tbl>
    <w:p w14:paraId="30EF5F6D" w14:textId="77777777" w:rsidR="00751B77" w:rsidRPr="0055121F" w:rsidRDefault="00751B77" w:rsidP="00751B77">
      <w:pPr>
        <w:autoSpaceDE w:val="0"/>
        <w:spacing w:after="0"/>
        <w:ind w:firstLine="567"/>
        <w:jc w:val="both"/>
        <w:rPr>
          <w:rFonts w:ascii="Times New Roman" w:hAnsi="Times New Roman" w:cs="Times New Roman"/>
          <w:bCs/>
          <w:sz w:val="28"/>
          <w:szCs w:val="28"/>
        </w:rPr>
      </w:pPr>
    </w:p>
    <w:p w14:paraId="6A2CA1BA"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u w:val="single"/>
        </w:rPr>
        <w:t>Краткая оценка возможной обстановки на территории МО при образовании свища или разлива на газопроводе</w:t>
      </w:r>
      <w:r w:rsidRPr="0055121F">
        <w:rPr>
          <w:rFonts w:ascii="Times New Roman" w:hAnsi="Times New Roman" w:cs="Times New Roman"/>
          <w:sz w:val="24"/>
          <w:szCs w:val="24"/>
        </w:rPr>
        <w:t xml:space="preserve"> без возгорания в зависимости от метеоусловий и места аварии возможно перемещение природного газа в сторону населенных пунктов (малоопасное вредное вещество, плотность продукта 0,7117, легче воздуха, предел </w:t>
      </w:r>
      <w:proofErr w:type="spellStart"/>
      <w:r w:rsidRPr="0055121F">
        <w:rPr>
          <w:rFonts w:ascii="Times New Roman" w:hAnsi="Times New Roman" w:cs="Times New Roman"/>
          <w:sz w:val="24"/>
          <w:szCs w:val="24"/>
        </w:rPr>
        <w:t>взрываемости</w:t>
      </w:r>
      <w:proofErr w:type="spellEnd"/>
      <w:r w:rsidRPr="0055121F">
        <w:rPr>
          <w:rFonts w:ascii="Times New Roman" w:hAnsi="Times New Roman" w:cs="Times New Roman"/>
          <w:sz w:val="24"/>
          <w:szCs w:val="24"/>
        </w:rPr>
        <w:t xml:space="preserve"> 5-15%). Действует удушающе при 14% при содержании в замкнутом объеме и снижении концентрации кислорода в воздухе, что потребует, при соблюдении мер безопасности, эвакуации населения и ликвидации очага ЧС.</w:t>
      </w:r>
    </w:p>
    <w:p w14:paraId="4D454133"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При образовании разрыва на газопроводе с возгоранием возможно возникновение пожаров.</w:t>
      </w:r>
    </w:p>
    <w:p w14:paraId="74E31931"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b/>
          <w:i/>
          <w:sz w:val="24"/>
          <w:szCs w:val="24"/>
        </w:rPr>
        <w:t>Мероприятия:</w:t>
      </w:r>
      <w:r w:rsidRPr="0055121F">
        <w:rPr>
          <w:rFonts w:ascii="Times New Roman" w:hAnsi="Times New Roman" w:cs="Times New Roman"/>
          <w:sz w:val="24"/>
          <w:szCs w:val="24"/>
        </w:rPr>
        <w:t xml:space="preserve"> При аварии на газопроводах и продуктопроводах (разрыв газопровода без возгорания) выставить посты, запретить проезд техники по ближайшим дорогам, принять меры по остановке и выключению двигателей транспортных средств, удалению людей и животных на 300 метров от оси газопровода с подветренной стороны. </w:t>
      </w:r>
    </w:p>
    <w:p w14:paraId="474A5A92" w14:textId="77777777" w:rsidR="00751B77" w:rsidRPr="0055121F" w:rsidRDefault="00751B77" w:rsidP="00751B77">
      <w:pPr>
        <w:widowControl w:val="0"/>
        <w:tabs>
          <w:tab w:val="num" w:pos="1128"/>
        </w:tabs>
        <w:autoSpaceDE w:val="0"/>
        <w:autoSpaceDN w:val="0"/>
        <w:adjustRightInd w:val="0"/>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При разрыве газопровода, продуктопровода с возгоранием в летний период в целях локализации очага пожара принять меры по опахиванию мест пожара по периметру полосой не менее 10 метров в ширину.</w:t>
      </w:r>
    </w:p>
    <w:p w14:paraId="0A8170EE" w14:textId="77777777" w:rsidR="00751B77" w:rsidRPr="0055121F" w:rsidRDefault="00751B77" w:rsidP="00751B77">
      <w:pPr>
        <w:widowControl w:val="0"/>
        <w:tabs>
          <w:tab w:val="num" w:pos="1128"/>
        </w:tabs>
        <w:autoSpaceDE w:val="0"/>
        <w:autoSpaceDN w:val="0"/>
        <w:adjustRightInd w:val="0"/>
        <w:spacing w:after="0"/>
        <w:ind w:firstLine="567"/>
        <w:jc w:val="both"/>
        <w:rPr>
          <w:rFonts w:ascii="Times New Roman" w:hAnsi="Times New Roman" w:cs="Times New Roman"/>
          <w:sz w:val="24"/>
          <w:szCs w:val="24"/>
        </w:rPr>
      </w:pPr>
    </w:p>
    <w:p w14:paraId="22D5FE6E" w14:textId="77777777" w:rsidR="00751B77" w:rsidRPr="0055121F" w:rsidRDefault="00751B77" w:rsidP="00751B77">
      <w:pPr>
        <w:spacing w:after="0"/>
        <w:ind w:firstLine="567"/>
        <w:rPr>
          <w:rFonts w:ascii="Times New Roman" w:hAnsi="Times New Roman" w:cs="Times New Roman"/>
          <w:sz w:val="24"/>
          <w:szCs w:val="24"/>
          <w:u w:val="single"/>
        </w:rPr>
      </w:pPr>
      <w:r w:rsidRPr="0055121F">
        <w:rPr>
          <w:rFonts w:ascii="Times New Roman" w:hAnsi="Times New Roman" w:cs="Times New Roman"/>
          <w:sz w:val="24"/>
          <w:szCs w:val="24"/>
          <w:u w:val="single"/>
        </w:rPr>
        <w:t>Аварии на коммунальных системах жизнеобеспечения:</w:t>
      </w:r>
    </w:p>
    <w:p w14:paraId="068E7CA2" w14:textId="77777777" w:rsidR="00751B77" w:rsidRPr="0055121F" w:rsidRDefault="00751B77" w:rsidP="00751B77">
      <w:pPr>
        <w:widowControl w:val="0"/>
        <w:numPr>
          <w:ilvl w:val="0"/>
          <w:numId w:val="63"/>
        </w:numPr>
        <w:tabs>
          <w:tab w:val="clear" w:pos="1980"/>
          <w:tab w:val="num" w:pos="1152"/>
        </w:tabs>
        <w:autoSpaceDE w:val="0"/>
        <w:autoSpaceDN w:val="0"/>
        <w:adjustRightInd w:val="0"/>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аварии в системах водоснабжения населения питьевой водой приводят к недопустимому повышению загрязняющих веществ, что приводит к дефициту подаваемой воды (особенно в летний период), а также может привести к отключению водоснабжения - до 2-х суток;</w:t>
      </w:r>
    </w:p>
    <w:p w14:paraId="23500EF2" w14:textId="77777777" w:rsidR="00751B77" w:rsidRPr="0055121F" w:rsidRDefault="00751B77" w:rsidP="00751B77">
      <w:pPr>
        <w:widowControl w:val="0"/>
        <w:numPr>
          <w:ilvl w:val="0"/>
          <w:numId w:val="63"/>
        </w:numPr>
        <w:tabs>
          <w:tab w:val="clear" w:pos="1980"/>
          <w:tab w:val="num" w:pos="1152"/>
        </w:tabs>
        <w:autoSpaceDE w:val="0"/>
        <w:autoSpaceDN w:val="0"/>
        <w:adjustRightInd w:val="0"/>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аварии на канализационных сетях влекут тяжелые последствия по загрязнению многих компонентов окружающей среды с угрозой здоровью населения и близлежащих территорий;</w:t>
      </w:r>
    </w:p>
    <w:p w14:paraId="515A2750" w14:textId="77777777" w:rsidR="00751B77" w:rsidRPr="0055121F" w:rsidRDefault="00751B77" w:rsidP="00751B77">
      <w:pPr>
        <w:widowControl w:val="0"/>
        <w:numPr>
          <w:ilvl w:val="0"/>
          <w:numId w:val="63"/>
        </w:numPr>
        <w:tabs>
          <w:tab w:val="clear" w:pos="1980"/>
          <w:tab w:val="num" w:pos="1152"/>
        </w:tabs>
        <w:autoSpaceDE w:val="0"/>
        <w:autoSpaceDN w:val="0"/>
        <w:adjustRightInd w:val="0"/>
        <w:spacing w:after="0"/>
        <w:ind w:left="0" w:firstLine="567"/>
        <w:jc w:val="both"/>
        <w:rPr>
          <w:rFonts w:ascii="Times New Roman" w:hAnsi="Times New Roman" w:cs="Times New Roman"/>
          <w:sz w:val="24"/>
          <w:szCs w:val="24"/>
        </w:rPr>
      </w:pPr>
      <w:r w:rsidRPr="0055121F">
        <w:rPr>
          <w:rFonts w:ascii="Times New Roman" w:hAnsi="Times New Roman" w:cs="Times New Roman"/>
          <w:sz w:val="24"/>
          <w:szCs w:val="24"/>
        </w:rPr>
        <w:t>в холодное время года аварии на тепловых сетях могут привести к отключению подачи тепла в домах продолжительностью до 3 суток;</w:t>
      </w:r>
    </w:p>
    <w:p w14:paraId="0AA31A42" w14:textId="77777777" w:rsidR="00751B77" w:rsidRPr="0055121F" w:rsidRDefault="00751B77" w:rsidP="00751B77">
      <w:pPr>
        <w:widowControl w:val="0"/>
        <w:numPr>
          <w:ilvl w:val="0"/>
          <w:numId w:val="63"/>
        </w:numPr>
        <w:tabs>
          <w:tab w:val="clear" w:pos="1980"/>
          <w:tab w:val="num" w:pos="1152"/>
        </w:tabs>
        <w:autoSpaceDE w:val="0"/>
        <w:autoSpaceDN w:val="0"/>
        <w:adjustRightInd w:val="0"/>
        <w:spacing w:after="0"/>
        <w:ind w:left="0" w:firstLine="567"/>
        <w:jc w:val="both"/>
        <w:rPr>
          <w:rFonts w:ascii="Times New Roman" w:hAnsi="Times New Roman" w:cs="Times New Roman"/>
          <w:b/>
          <w:bCs/>
          <w:sz w:val="24"/>
          <w:szCs w:val="24"/>
        </w:rPr>
      </w:pPr>
      <w:r w:rsidRPr="0055121F">
        <w:rPr>
          <w:rFonts w:ascii="Times New Roman" w:hAnsi="Times New Roman" w:cs="Times New Roman"/>
          <w:sz w:val="24"/>
          <w:szCs w:val="24"/>
        </w:rPr>
        <w:t>аварии на энергетических сетях могут привести к отключению подачи электроэнергии потребителям на срок до 3 суток.</w:t>
      </w:r>
    </w:p>
    <w:p w14:paraId="2E33028F" w14:textId="77777777" w:rsidR="00751B77" w:rsidRPr="0055121F" w:rsidRDefault="00751B77" w:rsidP="00751B77">
      <w:pPr>
        <w:spacing w:after="0"/>
        <w:ind w:firstLine="567"/>
        <w:jc w:val="both"/>
        <w:rPr>
          <w:rFonts w:ascii="Times New Roman" w:hAnsi="Times New Roman" w:cs="Times New Roman"/>
          <w:b/>
          <w:bCs/>
          <w:sz w:val="24"/>
          <w:szCs w:val="24"/>
        </w:rPr>
      </w:pPr>
      <w:r w:rsidRPr="0055121F">
        <w:rPr>
          <w:rFonts w:ascii="Times New Roman" w:hAnsi="Times New Roman" w:cs="Times New Roman"/>
          <w:sz w:val="24"/>
          <w:szCs w:val="24"/>
        </w:rPr>
        <w:t xml:space="preserve"> К особенно тяжелым последствиям приводят аварии в зимнее время года. Обрыв воздушных линий электропередач (при гололеде, налипании мокрого снега, урагане) может </w:t>
      </w:r>
      <w:r w:rsidRPr="0055121F">
        <w:rPr>
          <w:rFonts w:ascii="Times New Roman" w:hAnsi="Times New Roman" w:cs="Times New Roman"/>
          <w:sz w:val="24"/>
          <w:szCs w:val="24"/>
        </w:rPr>
        <w:lastRenderedPageBreak/>
        <w:t>привести к обрыву воздушных линий электропередач и обесточиванию потребителей сроком до 5 суток.</w:t>
      </w:r>
      <w:r w:rsidRPr="0055121F">
        <w:rPr>
          <w:rFonts w:ascii="Times New Roman" w:hAnsi="Times New Roman" w:cs="Times New Roman"/>
          <w:b/>
          <w:bCs/>
          <w:sz w:val="24"/>
          <w:szCs w:val="24"/>
        </w:rPr>
        <w:t xml:space="preserve"> </w:t>
      </w:r>
    </w:p>
    <w:p w14:paraId="75F604B5" w14:textId="77777777" w:rsidR="00751B77" w:rsidRPr="0055121F" w:rsidRDefault="00751B77" w:rsidP="00751B77">
      <w:pPr>
        <w:tabs>
          <w:tab w:val="left" w:pos="1104"/>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С целью обеспечения экологической безопасности поселковой среды и создания благоприятных </w:t>
      </w:r>
      <w:proofErr w:type="spellStart"/>
      <w:r w:rsidRPr="0055121F">
        <w:rPr>
          <w:rFonts w:ascii="Times New Roman" w:hAnsi="Times New Roman" w:cs="Times New Roman"/>
          <w:sz w:val="24"/>
          <w:szCs w:val="24"/>
        </w:rPr>
        <w:t>санитарно</w:t>
      </w:r>
      <w:proofErr w:type="spellEnd"/>
      <w:r w:rsidRPr="0055121F">
        <w:rPr>
          <w:rFonts w:ascii="Times New Roman" w:hAnsi="Times New Roman" w:cs="Times New Roman"/>
          <w:sz w:val="24"/>
          <w:szCs w:val="24"/>
        </w:rPr>
        <w:t xml:space="preserve"> – эпидемиологических условий проживания, в генеральном плане МО </w:t>
      </w:r>
      <w:proofErr w:type="spellStart"/>
      <w:r w:rsidRPr="0055121F">
        <w:rPr>
          <w:rFonts w:ascii="Times New Roman" w:hAnsi="Times New Roman" w:cs="Times New Roman"/>
          <w:sz w:val="24"/>
          <w:szCs w:val="24"/>
        </w:rPr>
        <w:t>Кумакский</w:t>
      </w:r>
      <w:proofErr w:type="spellEnd"/>
      <w:r w:rsidRPr="0055121F">
        <w:rPr>
          <w:rFonts w:ascii="Times New Roman" w:hAnsi="Times New Roman" w:cs="Times New Roman"/>
          <w:sz w:val="24"/>
          <w:szCs w:val="24"/>
        </w:rPr>
        <w:t xml:space="preserve"> сельсовет определены зоны как природного, так и техногенного происхождения, для которых должны быть разработаны особые регламенты по их функциональному использованию.</w:t>
      </w:r>
    </w:p>
    <w:p w14:paraId="7A1F8F02" w14:textId="77777777" w:rsidR="00751B77" w:rsidRPr="0055121F" w:rsidRDefault="00751B77" w:rsidP="00751B77">
      <w:pPr>
        <w:pStyle w:val="20"/>
        <w:ind w:firstLine="567"/>
        <w:rPr>
          <w:rFonts w:ascii="Times New Roman" w:hAnsi="Times New Roman" w:cs="Times New Roman"/>
          <w:color w:val="auto"/>
        </w:rPr>
      </w:pPr>
      <w:bookmarkStart w:id="81" w:name="_Toc197938566"/>
      <w:r w:rsidRPr="0055121F">
        <w:rPr>
          <w:rFonts w:ascii="Times New Roman" w:hAnsi="Times New Roman" w:cs="Times New Roman"/>
          <w:color w:val="auto"/>
        </w:rPr>
        <w:t>7.4 Пожарная безопасность</w:t>
      </w:r>
      <w:bookmarkEnd w:id="81"/>
    </w:p>
    <w:p w14:paraId="27BE384A" w14:textId="77777777" w:rsidR="00751B77" w:rsidRPr="0055121F" w:rsidRDefault="00751B77" w:rsidP="00751B77">
      <w:pPr>
        <w:tabs>
          <w:tab w:val="left" w:pos="1128"/>
        </w:tabs>
        <w:ind w:firstLine="567"/>
        <w:jc w:val="both"/>
        <w:rPr>
          <w:rFonts w:ascii="Times New Roman" w:hAnsi="Times New Roman" w:cs="Times New Roman"/>
          <w:sz w:val="24"/>
          <w:szCs w:val="24"/>
        </w:rPr>
      </w:pPr>
      <w:r w:rsidRPr="0055121F">
        <w:rPr>
          <w:rFonts w:ascii="Times New Roman" w:hAnsi="Times New Roman" w:cs="Times New Roman"/>
          <w:sz w:val="24"/>
          <w:szCs w:val="24"/>
        </w:rPr>
        <w:t xml:space="preserve">На территории </w:t>
      </w:r>
      <w:proofErr w:type="spellStart"/>
      <w:r w:rsidRPr="0055121F">
        <w:rPr>
          <w:rFonts w:ascii="Times New Roman" w:hAnsi="Times New Roman" w:cs="Times New Roman"/>
          <w:sz w:val="24"/>
          <w:szCs w:val="24"/>
        </w:rPr>
        <w:t>Кумакского</w:t>
      </w:r>
      <w:proofErr w:type="spellEnd"/>
      <w:r w:rsidRPr="0055121F">
        <w:rPr>
          <w:rFonts w:ascii="Times New Roman" w:hAnsi="Times New Roman" w:cs="Times New Roman"/>
          <w:sz w:val="24"/>
          <w:szCs w:val="24"/>
        </w:rPr>
        <w:t xml:space="preserve"> сельсовета пожарная часть отсутствует. Пожарное депо расположено на территории </w:t>
      </w:r>
      <w:proofErr w:type="spellStart"/>
      <w:r w:rsidRPr="0055121F">
        <w:rPr>
          <w:rFonts w:ascii="Times New Roman" w:hAnsi="Times New Roman" w:cs="Times New Roman"/>
          <w:sz w:val="24"/>
          <w:szCs w:val="24"/>
        </w:rPr>
        <w:t>пос.Новоорска</w:t>
      </w:r>
      <w:proofErr w:type="spellEnd"/>
      <w:r w:rsidRPr="0055121F">
        <w:rPr>
          <w:rFonts w:ascii="Times New Roman" w:hAnsi="Times New Roman" w:cs="Times New Roman"/>
          <w:sz w:val="24"/>
          <w:szCs w:val="24"/>
        </w:rPr>
        <w:t xml:space="preserve">, которое имеет 4 пожарные машины АЦ-6-40(5557) процент загруженности – 100%. </w:t>
      </w:r>
    </w:p>
    <w:p w14:paraId="47822C66" w14:textId="77777777" w:rsidR="00751B77" w:rsidRPr="0055121F" w:rsidRDefault="00751B77" w:rsidP="00751B77">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 xml:space="preserve">Согласно региональных нормативов градостроительного проектирования Оренбургской области, рекомендуемый показатель пожарных автомобилей на 1000 жителей – 0,4 машины.  </w:t>
      </w:r>
    </w:p>
    <w:p w14:paraId="67EE23C3" w14:textId="77777777" w:rsidR="00751B77" w:rsidRPr="0055121F" w:rsidRDefault="00751B77" w:rsidP="00751B77">
      <w:pPr>
        <w:pStyle w:val="ConsPlusNormal"/>
        <w:widowControl/>
        <w:spacing w:line="276" w:lineRule="auto"/>
        <w:ind w:firstLine="567"/>
        <w:rPr>
          <w:rFonts w:ascii="Times New Roman" w:hAnsi="Times New Roman" w:cs="Times New Roman"/>
          <w:sz w:val="24"/>
          <w:szCs w:val="24"/>
        </w:rPr>
      </w:pPr>
      <w:r w:rsidRPr="0055121F">
        <w:rPr>
          <w:rFonts w:ascii="Times New Roman" w:hAnsi="Times New Roman" w:cs="Times New Roman"/>
          <w:sz w:val="24"/>
          <w:szCs w:val="24"/>
        </w:rPr>
        <w:t xml:space="preserve">Дислокация подразделений пожарной охраны определяется исходя из условия, что время прибытия первого подразделения к месту вызова в сельских поселениях - 20 минут. </w:t>
      </w:r>
    </w:p>
    <w:p w14:paraId="35DEE075"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Сведений о перспективном строительстве защитных сооружений гражданской обороны на территории сельсовета нет, реконструкция ЗС ГО не ведется. По существующим требованиям все производственные здания и многоквартирные жилые дома должны строиться с подвальными помещениями, которые при необходимости используются как защитные сооружения ГО.</w:t>
      </w:r>
    </w:p>
    <w:p w14:paraId="4255C291" w14:textId="77777777" w:rsidR="00751B77" w:rsidRPr="0055121F" w:rsidRDefault="00751B77" w:rsidP="00751B77">
      <w:pPr>
        <w:tabs>
          <w:tab w:val="left" w:pos="1128"/>
        </w:tabs>
        <w:spacing w:after="0"/>
        <w:ind w:firstLine="567"/>
        <w:jc w:val="both"/>
        <w:rPr>
          <w:rFonts w:ascii="Times New Roman" w:hAnsi="Times New Roman" w:cs="Times New Roman"/>
          <w:sz w:val="24"/>
          <w:szCs w:val="24"/>
        </w:rPr>
      </w:pPr>
      <w:r w:rsidRPr="0055121F">
        <w:rPr>
          <w:rFonts w:ascii="Times New Roman" w:hAnsi="Times New Roman" w:cs="Times New Roman"/>
          <w:sz w:val="24"/>
          <w:szCs w:val="24"/>
        </w:rPr>
        <w:t>Порядок и методика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w:t>
      </w:r>
    </w:p>
    <w:p w14:paraId="6F161B40" w14:textId="77777777" w:rsidR="00751B77" w:rsidRPr="0055121F" w:rsidRDefault="00751B77" w:rsidP="00751B77">
      <w:pPr>
        <w:suppressAutoHyphens/>
        <w:spacing w:after="0"/>
        <w:ind w:firstLine="567"/>
        <w:jc w:val="both"/>
        <w:rPr>
          <w:rFonts w:ascii="Times New Roman" w:hAnsi="Times New Roman" w:cs="Times New Roman"/>
          <w:sz w:val="24"/>
          <w:szCs w:val="24"/>
          <w:lang w:eastAsia="ar-SA"/>
        </w:rPr>
      </w:pPr>
      <w:r w:rsidRPr="0055121F">
        <w:rPr>
          <w:rFonts w:ascii="Times New Roman" w:hAnsi="Times New Roman" w:cs="Times New Roman"/>
          <w:sz w:val="24"/>
          <w:szCs w:val="24"/>
          <w:lang w:eastAsia="ar-SA"/>
        </w:rPr>
        <w:t>В целях защиты жизни, здоровья, имущества граждан и юридических лиц от пожаров, необходимо выполнение основных положений технического регулирования в области пожарной безопасности и выполнение общих требований пожарной безопасности к объектам защиты, в том числе к зданиям, сооружениям и строениям, промышленным объектам. Требования пожарной безопасности установлены Федеральным законом от 22.07.2008г. № 123-ФЗ «Технические регламенты о требованиях пожарной безопасности»;</w:t>
      </w:r>
    </w:p>
    <w:p w14:paraId="3E2059A4" w14:textId="77777777" w:rsidR="00751B77" w:rsidRPr="0055121F" w:rsidRDefault="00751B77" w:rsidP="00751B77">
      <w:pPr>
        <w:ind w:firstLine="567"/>
        <w:jc w:val="both"/>
        <w:rPr>
          <w:rFonts w:ascii="Times New Roman" w:hAnsi="Times New Roman" w:cs="Times New Roman"/>
          <w:sz w:val="24"/>
          <w:szCs w:val="24"/>
          <w:lang w:eastAsia="ar-SA"/>
        </w:rPr>
      </w:pPr>
      <w:r w:rsidRPr="0055121F">
        <w:rPr>
          <w:rFonts w:ascii="Times New Roman" w:hAnsi="Times New Roman" w:cs="Times New Roman"/>
          <w:sz w:val="24"/>
          <w:szCs w:val="24"/>
          <w:lang w:eastAsia="ar-SA"/>
        </w:rPr>
        <w:t xml:space="preserve">  Во исполнение требований пожарной безопасности по размещению подразделений пожарной охраны в поселениях, необходима дислокация подразделений пожарной охраны пятого типа, т.е. пожарное депо на 1, 2, на территориях всех сельских поселений.</w:t>
      </w:r>
    </w:p>
    <w:p w14:paraId="7A1BB7ED" w14:textId="77777777" w:rsidR="00751B77" w:rsidRPr="0055121F" w:rsidRDefault="00751B77" w:rsidP="00751B77">
      <w:pPr>
        <w:pStyle w:val="S"/>
        <w:spacing w:line="276" w:lineRule="auto"/>
        <w:ind w:firstLine="567"/>
      </w:pPr>
      <w:r w:rsidRPr="0055121F">
        <w:t>- на территории поселения необходимо устройство источников наружного противопожарного водоснабжения:</w:t>
      </w:r>
    </w:p>
    <w:p w14:paraId="146BE6A7" w14:textId="77777777" w:rsidR="00751B77" w:rsidRPr="0055121F" w:rsidRDefault="00751B77" w:rsidP="00751B77">
      <w:pPr>
        <w:pStyle w:val="S"/>
        <w:tabs>
          <w:tab w:val="left" w:pos="567"/>
        </w:tabs>
        <w:spacing w:line="276" w:lineRule="auto"/>
        <w:ind w:firstLine="567"/>
      </w:pPr>
      <w:r w:rsidRPr="0055121F">
        <w:t>- наружные водопроводные сети с пожарными гидрантами;</w:t>
      </w:r>
    </w:p>
    <w:p w14:paraId="0A7C4959" w14:textId="77777777" w:rsidR="00751B77" w:rsidRPr="0055121F" w:rsidRDefault="00751B77" w:rsidP="00751B77">
      <w:pPr>
        <w:pStyle w:val="S"/>
        <w:tabs>
          <w:tab w:val="left" w:pos="567"/>
        </w:tabs>
        <w:spacing w:line="276" w:lineRule="auto"/>
        <w:ind w:firstLine="567"/>
      </w:pPr>
      <w:r w:rsidRPr="0055121F">
        <w:t>- противопожарные резервуары;</w:t>
      </w:r>
    </w:p>
    <w:p w14:paraId="5D16830B" w14:textId="77777777" w:rsidR="00751B77" w:rsidRPr="0055121F" w:rsidRDefault="00751B77" w:rsidP="00751B77">
      <w:pPr>
        <w:pStyle w:val="S"/>
        <w:tabs>
          <w:tab w:val="left" w:pos="567"/>
        </w:tabs>
        <w:spacing w:line="276" w:lineRule="auto"/>
        <w:ind w:firstLine="567"/>
      </w:pPr>
      <w:r w:rsidRPr="0055121F">
        <w:t>- возможен забор воды для целей пожаротушения из реки Кумак. Для этого необходимо оборудовать подъезд с площадками (пирсами) с твердым покрытием размерами не менее 12×12 м для установки пожарных автомобилей в любое время года;</w:t>
      </w:r>
    </w:p>
    <w:p w14:paraId="43AE212D" w14:textId="77777777" w:rsidR="00751B77" w:rsidRPr="0055121F" w:rsidRDefault="00751B77" w:rsidP="00751B77">
      <w:pPr>
        <w:pStyle w:val="S"/>
        <w:tabs>
          <w:tab w:val="left" w:pos="567"/>
        </w:tabs>
        <w:spacing w:line="276" w:lineRule="auto"/>
        <w:ind w:firstLine="567"/>
      </w:pPr>
      <w:r w:rsidRPr="0055121F">
        <w:t>- необходимо оборудовать все населенные пункты пожарными гидрантами. Пожарные гидранты должны находиться в исправном состоянии, а в зимнее время должны быть утеплены и очищаться от снега и льда. Дороги и подъезды к источникам противопожарного водоснабжения должны обеспечивать проезд пожарной техники к ним в любое время года.</w:t>
      </w:r>
    </w:p>
    <w:bookmarkEnd w:id="73"/>
    <w:p w14:paraId="0A3B8F92" w14:textId="77777777" w:rsidR="00751B77" w:rsidRPr="0055121F" w:rsidRDefault="00751B77" w:rsidP="00751B77">
      <w:pPr>
        <w:autoSpaceDE w:val="0"/>
        <w:spacing w:after="0"/>
        <w:ind w:firstLine="567"/>
        <w:jc w:val="both"/>
        <w:rPr>
          <w:rFonts w:ascii="Times New Roman" w:hAnsi="Times New Roman" w:cs="Times New Roman"/>
          <w:bCs/>
          <w:sz w:val="28"/>
          <w:szCs w:val="28"/>
        </w:rPr>
      </w:pPr>
    </w:p>
    <w:p w14:paraId="29FF8DCF" w14:textId="77777777" w:rsidR="00751B77" w:rsidRPr="0055121F" w:rsidRDefault="00751B77" w:rsidP="00751B77">
      <w:pPr>
        <w:pStyle w:val="1"/>
        <w:numPr>
          <w:ilvl w:val="0"/>
          <w:numId w:val="24"/>
        </w:numPr>
        <w:ind w:left="0" w:firstLine="567"/>
        <w:jc w:val="both"/>
        <w:rPr>
          <w:rFonts w:ascii="Times New Roman" w:hAnsi="Times New Roman" w:cs="Times New Roman"/>
          <w:color w:val="auto"/>
          <w:sz w:val="24"/>
          <w:szCs w:val="24"/>
        </w:rPr>
      </w:pPr>
      <w:bookmarkStart w:id="82" w:name="_Toc197938567"/>
      <w:r w:rsidRPr="0055121F">
        <w:rPr>
          <w:rFonts w:ascii="Times New Roman" w:hAnsi="Times New Roman" w:cs="Times New Roman"/>
          <w:color w:val="auto"/>
          <w:sz w:val="24"/>
          <w:szCs w:val="24"/>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82"/>
    </w:p>
    <w:p w14:paraId="4BF019C3" w14:textId="77777777" w:rsidR="00751B77" w:rsidRPr="0055121F" w:rsidRDefault="00751B77" w:rsidP="00751B77">
      <w:pPr>
        <w:autoSpaceDE w:val="0"/>
        <w:spacing w:after="0"/>
        <w:ind w:firstLine="567"/>
        <w:jc w:val="both"/>
        <w:rPr>
          <w:rFonts w:ascii="Times New Roman" w:hAnsi="Times New Roman" w:cs="Times New Roman"/>
          <w:bCs/>
          <w:sz w:val="24"/>
          <w:szCs w:val="24"/>
        </w:rPr>
      </w:pPr>
    </w:p>
    <w:p w14:paraId="55192654" w14:textId="77777777" w:rsidR="00751B77" w:rsidRPr="0055121F" w:rsidRDefault="00751B77" w:rsidP="00751B77">
      <w:pPr>
        <w:ind w:firstLine="567"/>
        <w:jc w:val="both"/>
        <w:rPr>
          <w:rFonts w:ascii="Times New Roman" w:hAnsi="Times New Roman" w:cs="Times New Roman"/>
          <w:sz w:val="24"/>
          <w:szCs w:val="24"/>
        </w:rPr>
      </w:pPr>
      <w:r w:rsidRPr="0055121F">
        <w:rPr>
          <w:rFonts w:ascii="Times New Roman" w:hAnsi="Times New Roman" w:cs="Times New Roman"/>
          <w:sz w:val="24"/>
          <w:szCs w:val="24"/>
        </w:rPr>
        <w:t>Населенные пункты Кумакского сельского поселения не включены в перечень исторических поселений федерального значения и в перечень исторических поселений, имеющих особое значение для истории и культуры Оренбургской области (исторических поселений регионального значения). Следовательно, на территории поселения отсутствуют утвержденные границы территорий исторических поселений федерального и регионального значения, утвержденные предметы охраны исторических поселений.</w:t>
      </w:r>
    </w:p>
    <w:bookmarkEnd w:id="71"/>
    <w:p w14:paraId="252F49DD" w14:textId="3F50CB2A" w:rsidR="00D1055A" w:rsidRPr="0055121F" w:rsidRDefault="00D1055A" w:rsidP="00751B77">
      <w:pPr>
        <w:tabs>
          <w:tab w:val="left" w:pos="5715"/>
        </w:tabs>
        <w:rPr>
          <w:rFonts w:ascii="Times New Roman" w:hAnsi="Times New Roman"/>
          <w:sz w:val="24"/>
          <w:szCs w:val="24"/>
        </w:rPr>
        <w:sectPr w:rsidR="00D1055A" w:rsidRPr="0055121F" w:rsidSect="00996C2A">
          <w:footerReference w:type="default" r:id="rId33"/>
          <w:pgSz w:w="11906" w:h="16838"/>
          <w:pgMar w:top="1134" w:right="851" w:bottom="1134" w:left="1276" w:header="709" w:footer="281" w:gutter="0"/>
          <w:pgBorders w:offsetFrom="page">
            <w:top w:val="triple" w:sz="4" w:space="24" w:color="FF0000"/>
            <w:left w:val="triple" w:sz="4" w:space="24" w:color="FF0000"/>
            <w:bottom w:val="triple" w:sz="4" w:space="24" w:color="FF0000"/>
            <w:right w:val="triple" w:sz="4" w:space="24" w:color="FF0000"/>
          </w:pgBorders>
          <w:cols w:space="708"/>
          <w:titlePg/>
          <w:docGrid w:linePitch="360"/>
        </w:sectPr>
      </w:pPr>
    </w:p>
    <w:p w14:paraId="1FEF4B15" w14:textId="77777777" w:rsidR="00836DE7" w:rsidRPr="0055121F" w:rsidRDefault="00836DE7">
      <w:pPr>
        <w:ind w:firstLine="567"/>
        <w:jc w:val="both"/>
        <w:rPr>
          <w:rFonts w:ascii="Times New Roman" w:hAnsi="Times New Roman" w:cs="Times New Roman"/>
          <w:sz w:val="24"/>
          <w:szCs w:val="24"/>
        </w:rPr>
      </w:pPr>
    </w:p>
    <w:sectPr w:rsidR="00836DE7" w:rsidRPr="0055121F" w:rsidSect="000F7633">
      <w:headerReference w:type="default" r:id="rId34"/>
      <w:footerReference w:type="default" r:id="rId35"/>
      <w:pgSz w:w="11906" w:h="16841"/>
      <w:pgMar w:top="1140" w:right="567" w:bottom="142" w:left="1276" w:header="284" w:footer="573"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D051A" w16cid:durableId="2814B3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DA16" w14:textId="77777777" w:rsidR="0055121F" w:rsidRDefault="0055121F" w:rsidP="00E15FAC">
      <w:pPr>
        <w:spacing w:after="0" w:line="240" w:lineRule="auto"/>
      </w:pPr>
      <w:r>
        <w:separator/>
      </w:r>
    </w:p>
  </w:endnote>
  <w:endnote w:type="continuationSeparator" w:id="0">
    <w:p w14:paraId="083852D3" w14:textId="77777777" w:rsidR="0055121F" w:rsidRDefault="0055121F" w:rsidP="00E1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50960287"/>
      <w:docPartObj>
        <w:docPartGallery w:val="Page Numbers (Bottom of Page)"/>
        <w:docPartUnique/>
      </w:docPartObj>
    </w:sdtPr>
    <w:sdtContent>
      <w:p w14:paraId="129CACD8" w14:textId="5F9E6EE6" w:rsidR="0055121F" w:rsidRPr="0055121F" w:rsidRDefault="0055121F">
        <w:pPr>
          <w:pStyle w:val="a6"/>
          <w:jc w:val="center"/>
          <w:rPr>
            <w:rFonts w:ascii="Times New Roman" w:hAnsi="Times New Roman" w:cs="Times New Roman"/>
          </w:rPr>
        </w:pPr>
        <w:r w:rsidRPr="0055121F">
          <w:rPr>
            <w:rFonts w:ascii="Times New Roman" w:hAnsi="Times New Roman" w:cs="Times New Roman"/>
          </w:rPr>
          <w:fldChar w:fldCharType="begin"/>
        </w:r>
        <w:r w:rsidRPr="0055121F">
          <w:rPr>
            <w:rFonts w:ascii="Times New Roman" w:hAnsi="Times New Roman" w:cs="Times New Roman"/>
          </w:rPr>
          <w:instrText>PAGE   \* MERGEFORMAT</w:instrText>
        </w:r>
        <w:r w:rsidRPr="0055121F">
          <w:rPr>
            <w:rFonts w:ascii="Times New Roman" w:hAnsi="Times New Roman" w:cs="Times New Roman"/>
          </w:rPr>
          <w:fldChar w:fldCharType="separate"/>
        </w:r>
        <w:r w:rsidR="00FC2B65">
          <w:rPr>
            <w:rFonts w:ascii="Times New Roman" w:hAnsi="Times New Roman" w:cs="Times New Roman"/>
            <w:noProof/>
          </w:rPr>
          <w:t>67</w:t>
        </w:r>
        <w:r w:rsidRPr="0055121F">
          <w:rPr>
            <w:rFonts w:ascii="Times New Roman" w:hAnsi="Times New Roman" w:cs="Times New Roman"/>
          </w:rPr>
          <w:fldChar w:fldCharType="end"/>
        </w:r>
      </w:p>
    </w:sdtContent>
  </w:sdt>
  <w:p w14:paraId="111C6AC4" w14:textId="77777777" w:rsidR="0055121F" w:rsidRPr="0055121F" w:rsidRDefault="0055121F">
    <w:pPr>
      <w:pStyle w:val="a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3893"/>
      <w:docPartObj>
        <w:docPartGallery w:val="Page Numbers (Bottom of Page)"/>
        <w:docPartUnique/>
      </w:docPartObj>
    </w:sdtPr>
    <w:sdtEndPr>
      <w:rPr>
        <w:rFonts w:ascii="Times New Roman" w:hAnsi="Times New Roman" w:cs="Times New Roman"/>
        <w:sz w:val="24"/>
      </w:rPr>
    </w:sdtEndPr>
    <w:sdtContent>
      <w:p w14:paraId="471A4108" w14:textId="7C5002AA" w:rsidR="0055121F" w:rsidRDefault="0055121F" w:rsidP="00C80560">
        <w:pPr>
          <w:pStyle w:val="a6"/>
          <w:jc w:val="center"/>
        </w:pPr>
        <w:r>
          <w:rPr>
            <w:noProof/>
            <w:lang w:eastAsia="ru-RU"/>
          </w:rPr>
          <mc:AlternateContent>
            <mc:Choice Requires="wps">
              <w:drawing>
                <wp:inline distT="0" distB="0" distL="0" distR="0" wp14:anchorId="4E129081" wp14:editId="1D08F948">
                  <wp:extent cx="5467350" cy="45085"/>
                  <wp:effectExtent l="9525" t="9525" r="0" b="2540"/>
                  <wp:docPr id="3"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4474EA2"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" fillcolor="black" stroked="f">
                  <v:fill r:id="rId1" o:title="" type="pattern"/>
                  <w10:anchorlock/>
                </v:shape>
              </w:pict>
            </mc:Fallback>
          </mc:AlternateContent>
        </w:r>
      </w:p>
      <w:p w14:paraId="553DB4AF" w14:textId="6C014EC8" w:rsidR="0055121F" w:rsidRPr="00464FC6" w:rsidRDefault="0055121F" w:rsidP="00C80560">
        <w:pPr>
          <w:pStyle w:val="a6"/>
          <w:jc w:val="both"/>
          <w:rPr>
            <w:rFonts w:ascii="Times New Roman" w:hAnsi="Times New Roman" w:cs="Times New Roman"/>
            <w:sz w:val="24"/>
          </w:rPr>
        </w:pPr>
        <w:r>
          <w:rPr>
            <w:rFonts w:ascii="Times New Roman" w:hAnsi="Times New Roman" w:cs="Times New Roman"/>
            <w:sz w:val="24"/>
          </w:rPr>
          <w:t xml:space="preserve">ООО «РКЦ» 2022 г.                                                </w:t>
        </w:r>
        <w:r w:rsidRPr="00464FC6">
          <w:rPr>
            <w:rFonts w:ascii="Times New Roman" w:hAnsi="Times New Roman" w:cs="Times New Roman"/>
            <w:sz w:val="24"/>
          </w:rPr>
          <w:fldChar w:fldCharType="begin"/>
        </w:r>
        <w:r w:rsidRPr="00464FC6">
          <w:rPr>
            <w:rFonts w:ascii="Times New Roman" w:hAnsi="Times New Roman" w:cs="Times New Roman"/>
            <w:sz w:val="24"/>
          </w:rPr>
          <w:instrText>PAGE    \* MERGEFORMAT</w:instrText>
        </w:r>
        <w:r w:rsidRPr="00464FC6">
          <w:rPr>
            <w:rFonts w:ascii="Times New Roman" w:hAnsi="Times New Roman" w:cs="Times New Roman"/>
            <w:sz w:val="24"/>
          </w:rPr>
          <w:fldChar w:fldCharType="separate"/>
        </w:r>
        <w:r>
          <w:rPr>
            <w:rFonts w:ascii="Times New Roman" w:hAnsi="Times New Roman" w:cs="Times New Roman"/>
            <w:noProof/>
            <w:sz w:val="24"/>
          </w:rPr>
          <w:t>77</w:t>
        </w:r>
        <w:r w:rsidRPr="00464FC6">
          <w:rPr>
            <w:rFonts w:ascii="Times New Roman" w:hAnsi="Times New Roman" w:cs="Times New Roman"/>
            <w:sz w:val="24"/>
          </w:rPr>
          <w:fldChar w:fldCharType="end"/>
        </w:r>
      </w:p>
    </w:sdtContent>
  </w:sdt>
  <w:p w14:paraId="3B49832D" w14:textId="77777777" w:rsidR="0055121F" w:rsidRDefault="0055121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DC75" w14:textId="77777777" w:rsidR="0055121F" w:rsidRDefault="0055121F" w:rsidP="00E15FAC">
      <w:pPr>
        <w:spacing w:after="0" w:line="240" w:lineRule="auto"/>
      </w:pPr>
      <w:r>
        <w:separator/>
      </w:r>
    </w:p>
  </w:footnote>
  <w:footnote w:type="continuationSeparator" w:id="0">
    <w:p w14:paraId="59E78A81" w14:textId="77777777" w:rsidR="0055121F" w:rsidRDefault="0055121F" w:rsidP="00E1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5ECB" w14:textId="77777777" w:rsidR="0055121F" w:rsidRDefault="0055121F" w:rsidP="00036FCC">
    <w:pPr>
      <w:pStyle w:val="a4"/>
      <w:jc w:val="center"/>
      <w:rPr>
        <w:rFonts w:ascii="Times New Roman" w:eastAsiaTheme="majorEastAsia" w:hAnsi="Times New Roman" w:cs="Times New Roman"/>
        <w:sz w:val="24"/>
        <w:szCs w:val="24"/>
      </w:rPr>
    </w:pPr>
    <w:r w:rsidRPr="00952ADF">
      <w:rPr>
        <w:rFonts w:ascii="Times New Roman" w:eastAsiaTheme="majorEastAsia" w:hAnsi="Times New Roman" w:cs="Times New Roman"/>
        <w:sz w:val="24"/>
        <w:szCs w:val="24"/>
      </w:rPr>
      <w:t>Внесение изменений в генеральный план муниципального образования</w:t>
    </w:r>
  </w:p>
  <w:p w14:paraId="78688788" w14:textId="77777777" w:rsidR="0055121F" w:rsidRDefault="0055121F" w:rsidP="00036FCC">
    <w:pPr>
      <w:pStyle w:val="a4"/>
      <w:pBdr>
        <w:bottom w:val="single" w:sz="4" w:space="1" w:color="auto"/>
      </w:pBd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Кумакский </w:t>
    </w:r>
    <w:r w:rsidRPr="00952ADF">
      <w:rPr>
        <w:rFonts w:ascii="Times New Roman" w:eastAsiaTheme="majorEastAsia" w:hAnsi="Times New Roman" w:cs="Times New Roman"/>
        <w:sz w:val="24"/>
        <w:szCs w:val="24"/>
      </w:rPr>
      <w:t xml:space="preserve">сельсовет </w:t>
    </w:r>
    <w:r>
      <w:rPr>
        <w:rFonts w:ascii="Times New Roman" w:eastAsiaTheme="majorEastAsia" w:hAnsi="Times New Roman" w:cs="Times New Roman"/>
        <w:sz w:val="24"/>
        <w:szCs w:val="24"/>
      </w:rPr>
      <w:t>Новоорского</w:t>
    </w:r>
    <w:r w:rsidRPr="00952ADF">
      <w:rPr>
        <w:rFonts w:ascii="Times New Roman" w:eastAsiaTheme="majorEastAsia" w:hAnsi="Times New Roman" w:cs="Times New Roman"/>
        <w:sz w:val="24"/>
        <w:szCs w:val="24"/>
      </w:rPr>
      <w:t xml:space="preserve"> района Оренбургской области</w:t>
    </w:r>
  </w:p>
  <w:p w14:paraId="5D245AED" w14:textId="77777777" w:rsidR="0055121F" w:rsidRPr="00593959" w:rsidRDefault="0055121F" w:rsidP="00036FC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4" w15:restartNumberingAfterBreak="0">
    <w:nsid w:val="00000005"/>
    <w:multiLevelType w:val="multilevel"/>
    <w:tmpl w:val="00000005"/>
    <w:name w:val="WW8Num4"/>
    <w:lvl w:ilvl="0">
      <w:start w:val="6"/>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lef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lef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left"/>
      <w:pPr>
        <w:tabs>
          <w:tab w:val="num" w:pos="0"/>
        </w:tabs>
        <w:ind w:left="6688" w:hanging="180"/>
      </w:pPr>
    </w:lvl>
  </w:abstractNum>
  <w:abstractNum w:abstractNumId="5" w15:restartNumberingAfterBreak="0">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Courier New" w:hAnsi="Courier New"/>
      </w:rPr>
    </w:lvl>
  </w:abstractNum>
  <w:abstractNum w:abstractNumId="8" w15:restartNumberingAfterBreak="0">
    <w:nsid w:val="00000019"/>
    <w:multiLevelType w:val="multilevel"/>
    <w:tmpl w:val="6A9EC332"/>
    <w:name w:val="WW8Num25"/>
    <w:lvl w:ilvl="0">
      <w:start w:val="1"/>
      <w:numFmt w:val="decimal"/>
      <w:lvlText w:val="%1."/>
      <w:lvlJc w:val="left"/>
      <w:pPr>
        <w:tabs>
          <w:tab w:val="num" w:pos="0"/>
        </w:tabs>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55"/>
    <w:multiLevelType w:val="singleLevel"/>
    <w:tmpl w:val="00000055"/>
    <w:name w:val="WW8Num85"/>
    <w:lvl w:ilvl="0">
      <w:start w:val="1"/>
      <w:numFmt w:val="bullet"/>
      <w:lvlText w:val=""/>
      <w:lvlJc w:val="left"/>
      <w:pPr>
        <w:tabs>
          <w:tab w:val="num" w:pos="0"/>
        </w:tabs>
        <w:ind w:left="720" w:hanging="360"/>
      </w:pPr>
      <w:rPr>
        <w:rFonts w:ascii="Symbol" w:hAnsi="Symbol"/>
      </w:rPr>
    </w:lvl>
  </w:abstractNum>
  <w:abstractNum w:abstractNumId="10" w15:restartNumberingAfterBreak="0">
    <w:nsid w:val="00B007B5"/>
    <w:multiLevelType w:val="hybridMultilevel"/>
    <w:tmpl w:val="DAD47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EC6763"/>
    <w:multiLevelType w:val="hybridMultilevel"/>
    <w:tmpl w:val="183894BC"/>
    <w:lvl w:ilvl="0" w:tplc="65F84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7A2718"/>
    <w:multiLevelType w:val="multilevel"/>
    <w:tmpl w:val="85045100"/>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60F28B5"/>
    <w:multiLevelType w:val="hybridMultilevel"/>
    <w:tmpl w:val="E2628B46"/>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7167744"/>
    <w:multiLevelType w:val="hybridMultilevel"/>
    <w:tmpl w:val="7688BFE2"/>
    <w:lvl w:ilvl="0" w:tplc="04190011">
      <w:start w:val="1"/>
      <w:numFmt w:val="decimal"/>
      <w:lvlText w:val="%1)"/>
      <w:lvlJc w:val="left"/>
      <w:pPr>
        <w:ind w:left="1068" w:hanging="360"/>
      </w:pPr>
      <w:rPr>
        <w:rFonts w:hint="default"/>
      </w:rPr>
    </w:lvl>
    <w:lvl w:ilvl="1" w:tplc="7DD26A86">
      <w:start w:val="1"/>
      <w:numFmt w:val="decimal"/>
      <w:lvlText w:val="%2)"/>
      <w:lvlJc w:val="left"/>
      <w:pPr>
        <w:ind w:left="1803" w:hanging="375"/>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095C478C"/>
    <w:multiLevelType w:val="hybridMultilevel"/>
    <w:tmpl w:val="1DCA3C90"/>
    <w:lvl w:ilvl="0" w:tplc="09E024E8">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3054"/>
        </w:tabs>
        <w:ind w:left="3054"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098B3D7C"/>
    <w:multiLevelType w:val="hybridMultilevel"/>
    <w:tmpl w:val="F3AC9E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09955D43"/>
    <w:multiLevelType w:val="hybridMultilevel"/>
    <w:tmpl w:val="219A8244"/>
    <w:name w:val="WWNum42"/>
    <w:lvl w:ilvl="0" w:tplc="584483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C0648A"/>
    <w:multiLevelType w:val="hybridMultilevel"/>
    <w:tmpl w:val="94261BF8"/>
    <w:name w:val="WW8Num35"/>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0D7028BD"/>
    <w:multiLevelType w:val="multilevel"/>
    <w:tmpl w:val="48961B68"/>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15:restartNumberingAfterBreak="0">
    <w:nsid w:val="0EC6744A"/>
    <w:multiLevelType w:val="hybridMultilevel"/>
    <w:tmpl w:val="32EE2262"/>
    <w:lvl w:ilvl="0" w:tplc="235CE4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10327F97"/>
    <w:multiLevelType w:val="multilevel"/>
    <w:tmpl w:val="0E7E6168"/>
    <w:lvl w:ilvl="0">
      <w:start w:val="2"/>
      <w:numFmt w:val="decimal"/>
      <w:lvlText w:val="%1"/>
      <w:lvlJc w:val="left"/>
      <w:pPr>
        <w:ind w:left="570" w:hanging="570"/>
      </w:pPr>
      <w:rPr>
        <w:rFonts w:hint="default"/>
      </w:rPr>
    </w:lvl>
    <w:lvl w:ilvl="1">
      <w:start w:val="4"/>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12224545"/>
    <w:multiLevelType w:val="hybridMultilevel"/>
    <w:tmpl w:val="E62EF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B31422"/>
    <w:multiLevelType w:val="hybridMultilevel"/>
    <w:tmpl w:val="381A8600"/>
    <w:lvl w:ilvl="0" w:tplc="503EB74E">
      <w:start w:val="1"/>
      <w:numFmt w:val="decimal"/>
      <w:lvlText w:val="%1."/>
      <w:lvlJc w:val="left"/>
      <w:pPr>
        <w:ind w:left="137" w:hanging="709"/>
      </w:pPr>
      <w:rPr>
        <w:rFonts w:hint="default"/>
        <w:w w:val="97"/>
        <w:lang w:val="ru-RU" w:eastAsia="en-US" w:bidi="ar-SA"/>
      </w:rPr>
    </w:lvl>
    <w:lvl w:ilvl="1" w:tplc="9C2A67F6">
      <w:numFmt w:val="bullet"/>
      <w:lvlText w:val="•"/>
      <w:lvlJc w:val="left"/>
      <w:pPr>
        <w:ind w:left="1102" w:hanging="709"/>
      </w:pPr>
      <w:rPr>
        <w:rFonts w:hint="default"/>
        <w:lang w:val="ru-RU" w:eastAsia="en-US" w:bidi="ar-SA"/>
      </w:rPr>
    </w:lvl>
    <w:lvl w:ilvl="2" w:tplc="CA3E2340">
      <w:numFmt w:val="bullet"/>
      <w:lvlText w:val="•"/>
      <w:lvlJc w:val="left"/>
      <w:pPr>
        <w:ind w:left="2064" w:hanging="709"/>
      </w:pPr>
      <w:rPr>
        <w:rFonts w:hint="default"/>
        <w:lang w:val="ru-RU" w:eastAsia="en-US" w:bidi="ar-SA"/>
      </w:rPr>
    </w:lvl>
    <w:lvl w:ilvl="3" w:tplc="A936EA5C">
      <w:numFmt w:val="bullet"/>
      <w:lvlText w:val="•"/>
      <w:lvlJc w:val="left"/>
      <w:pPr>
        <w:ind w:left="3026" w:hanging="709"/>
      </w:pPr>
      <w:rPr>
        <w:rFonts w:hint="default"/>
        <w:lang w:val="ru-RU" w:eastAsia="en-US" w:bidi="ar-SA"/>
      </w:rPr>
    </w:lvl>
    <w:lvl w:ilvl="4" w:tplc="7D6E875E">
      <w:numFmt w:val="bullet"/>
      <w:lvlText w:val="•"/>
      <w:lvlJc w:val="left"/>
      <w:pPr>
        <w:ind w:left="3988" w:hanging="709"/>
      </w:pPr>
      <w:rPr>
        <w:rFonts w:hint="default"/>
        <w:lang w:val="ru-RU" w:eastAsia="en-US" w:bidi="ar-SA"/>
      </w:rPr>
    </w:lvl>
    <w:lvl w:ilvl="5" w:tplc="AEC8AB62">
      <w:numFmt w:val="bullet"/>
      <w:lvlText w:val="•"/>
      <w:lvlJc w:val="left"/>
      <w:pPr>
        <w:ind w:left="4950" w:hanging="709"/>
      </w:pPr>
      <w:rPr>
        <w:rFonts w:hint="default"/>
        <w:lang w:val="ru-RU" w:eastAsia="en-US" w:bidi="ar-SA"/>
      </w:rPr>
    </w:lvl>
    <w:lvl w:ilvl="6" w:tplc="6C14ADF2">
      <w:numFmt w:val="bullet"/>
      <w:lvlText w:val="•"/>
      <w:lvlJc w:val="left"/>
      <w:pPr>
        <w:ind w:left="5912" w:hanging="709"/>
      </w:pPr>
      <w:rPr>
        <w:rFonts w:hint="default"/>
        <w:lang w:val="ru-RU" w:eastAsia="en-US" w:bidi="ar-SA"/>
      </w:rPr>
    </w:lvl>
    <w:lvl w:ilvl="7" w:tplc="A01E0F5C">
      <w:numFmt w:val="bullet"/>
      <w:lvlText w:val="•"/>
      <w:lvlJc w:val="left"/>
      <w:pPr>
        <w:ind w:left="6874" w:hanging="709"/>
      </w:pPr>
      <w:rPr>
        <w:rFonts w:hint="default"/>
        <w:lang w:val="ru-RU" w:eastAsia="en-US" w:bidi="ar-SA"/>
      </w:rPr>
    </w:lvl>
    <w:lvl w:ilvl="8" w:tplc="8BA0F170">
      <w:numFmt w:val="bullet"/>
      <w:lvlText w:val="•"/>
      <w:lvlJc w:val="left"/>
      <w:pPr>
        <w:ind w:left="7836" w:hanging="709"/>
      </w:pPr>
      <w:rPr>
        <w:rFonts w:hint="default"/>
        <w:lang w:val="ru-RU" w:eastAsia="en-US" w:bidi="ar-SA"/>
      </w:rPr>
    </w:lvl>
  </w:abstractNum>
  <w:abstractNum w:abstractNumId="24" w15:restartNumberingAfterBreak="0">
    <w:nsid w:val="154C3AC2"/>
    <w:multiLevelType w:val="hybridMultilevel"/>
    <w:tmpl w:val="CF1AD18A"/>
    <w:lvl w:ilvl="0" w:tplc="04190001">
      <w:start w:val="1"/>
      <w:numFmt w:val="bullet"/>
      <w:lvlText w:val=""/>
      <w:lvlJc w:val="left"/>
      <w:pPr>
        <w:tabs>
          <w:tab w:val="num" w:pos="1440"/>
        </w:tabs>
        <w:ind w:left="1440" w:hanging="360"/>
      </w:pPr>
      <w:rPr>
        <w:rFonts w:ascii="Symbol" w:hAnsi="Symbol" w:hint="default"/>
      </w:rPr>
    </w:lvl>
    <w:lvl w:ilvl="1" w:tplc="E0DAA0AC">
      <w:start w:val="1"/>
      <w:numFmt w:val="bullet"/>
      <w:lvlText w:val="־"/>
      <w:lvlJc w:val="left"/>
      <w:pPr>
        <w:tabs>
          <w:tab w:val="num" w:pos="1200"/>
        </w:tabs>
        <w:ind w:left="1200" w:hanging="360"/>
      </w:pPr>
      <w:rPr>
        <w:rFonts w:ascii="Arial" w:hAnsi="Aria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156F082E"/>
    <w:multiLevelType w:val="hybridMultilevel"/>
    <w:tmpl w:val="BCE64C00"/>
    <w:lvl w:ilvl="0" w:tplc="65F84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6A44804"/>
    <w:multiLevelType w:val="hybridMultilevel"/>
    <w:tmpl w:val="F5880F46"/>
    <w:lvl w:ilvl="0" w:tplc="CB38A16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D920B0"/>
    <w:multiLevelType w:val="hybridMultilevel"/>
    <w:tmpl w:val="664E5B76"/>
    <w:lvl w:ilvl="0" w:tplc="3A0681A4">
      <w:start w:val="1"/>
      <w:numFmt w:val="bullet"/>
      <w:lvlText w:val="-"/>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06342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9035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EAAD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24BA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AA033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E4D4D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5687D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169D6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195A4C8B"/>
    <w:multiLevelType w:val="multilevel"/>
    <w:tmpl w:val="C8C009E2"/>
    <w:lvl w:ilvl="0">
      <w:start w:val="1"/>
      <w:numFmt w:val="decimal"/>
      <w:lvlText w:val="%1."/>
      <w:lvlJc w:val="left"/>
      <w:pPr>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1EEA2F5F"/>
    <w:multiLevelType w:val="hybridMultilevel"/>
    <w:tmpl w:val="32AA314C"/>
    <w:lvl w:ilvl="0" w:tplc="879E2A92">
      <w:start w:val="1"/>
      <w:numFmt w:val="bullet"/>
      <w:lvlText w:val="-"/>
      <w:lvlJc w:val="left"/>
      <w:pPr>
        <w:ind w:left="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E0F436">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CE2BFE">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25766">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4C5FC6">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8D500">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ACB26">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42CB04">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9285AC">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07C7453"/>
    <w:multiLevelType w:val="hybridMultilevel"/>
    <w:tmpl w:val="688AE5A8"/>
    <w:lvl w:ilvl="0" w:tplc="9800C3DC">
      <w:start w:val="1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FA7ED3"/>
    <w:multiLevelType w:val="hybridMultilevel"/>
    <w:tmpl w:val="770C6EBA"/>
    <w:lvl w:ilvl="0" w:tplc="310E4DB2">
      <w:start w:val="1"/>
      <w:numFmt w:val="bullet"/>
      <w:lvlText w:val="-"/>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A06FF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30454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1692A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22029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A1BD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C41E8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12E3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8EAF1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3471A0C"/>
    <w:multiLevelType w:val="hybridMultilevel"/>
    <w:tmpl w:val="D904EADC"/>
    <w:lvl w:ilvl="0" w:tplc="8C483BA2">
      <w:start w:val="1"/>
      <w:numFmt w:val="decimal"/>
      <w:lvlText w:val="%1."/>
      <w:lvlJc w:val="left"/>
      <w:pPr>
        <w:ind w:left="141" w:hanging="350"/>
      </w:pPr>
      <w:rPr>
        <w:rFonts w:hint="default"/>
        <w:w w:val="94"/>
        <w:lang w:val="ru-RU" w:eastAsia="en-US" w:bidi="ar-SA"/>
      </w:rPr>
    </w:lvl>
    <w:lvl w:ilvl="1" w:tplc="0DA01B70">
      <w:start w:val="1"/>
      <w:numFmt w:val="decimal"/>
      <w:lvlText w:val="%2)"/>
      <w:lvlJc w:val="left"/>
      <w:pPr>
        <w:ind w:left="139" w:hanging="392"/>
      </w:pPr>
      <w:rPr>
        <w:rFonts w:hint="default"/>
        <w:w w:val="98"/>
        <w:lang w:val="ru-RU" w:eastAsia="en-US" w:bidi="ar-SA"/>
      </w:rPr>
    </w:lvl>
    <w:lvl w:ilvl="2" w:tplc="0C94F7BE">
      <w:numFmt w:val="bullet"/>
      <w:lvlText w:val="•"/>
      <w:lvlJc w:val="left"/>
      <w:pPr>
        <w:ind w:left="2328" w:hanging="392"/>
      </w:pPr>
      <w:rPr>
        <w:rFonts w:hint="default"/>
        <w:lang w:val="ru-RU" w:eastAsia="en-US" w:bidi="ar-SA"/>
      </w:rPr>
    </w:lvl>
    <w:lvl w:ilvl="3" w:tplc="E932DA96">
      <w:numFmt w:val="bullet"/>
      <w:lvlText w:val="•"/>
      <w:lvlJc w:val="left"/>
      <w:pPr>
        <w:ind w:left="3257" w:hanging="392"/>
      </w:pPr>
      <w:rPr>
        <w:rFonts w:hint="default"/>
        <w:lang w:val="ru-RU" w:eastAsia="en-US" w:bidi="ar-SA"/>
      </w:rPr>
    </w:lvl>
    <w:lvl w:ilvl="4" w:tplc="43A0D63A">
      <w:numFmt w:val="bullet"/>
      <w:lvlText w:val="•"/>
      <w:lvlJc w:val="left"/>
      <w:pPr>
        <w:ind w:left="4186" w:hanging="392"/>
      </w:pPr>
      <w:rPr>
        <w:rFonts w:hint="default"/>
        <w:lang w:val="ru-RU" w:eastAsia="en-US" w:bidi="ar-SA"/>
      </w:rPr>
    </w:lvl>
    <w:lvl w:ilvl="5" w:tplc="164255C6">
      <w:numFmt w:val="bullet"/>
      <w:lvlText w:val="•"/>
      <w:lvlJc w:val="left"/>
      <w:pPr>
        <w:ind w:left="5115" w:hanging="392"/>
      </w:pPr>
      <w:rPr>
        <w:rFonts w:hint="default"/>
        <w:lang w:val="ru-RU" w:eastAsia="en-US" w:bidi="ar-SA"/>
      </w:rPr>
    </w:lvl>
    <w:lvl w:ilvl="6" w:tplc="14FE90D2">
      <w:numFmt w:val="bullet"/>
      <w:lvlText w:val="•"/>
      <w:lvlJc w:val="left"/>
      <w:pPr>
        <w:ind w:left="6044" w:hanging="392"/>
      </w:pPr>
      <w:rPr>
        <w:rFonts w:hint="default"/>
        <w:lang w:val="ru-RU" w:eastAsia="en-US" w:bidi="ar-SA"/>
      </w:rPr>
    </w:lvl>
    <w:lvl w:ilvl="7" w:tplc="589A861E">
      <w:numFmt w:val="bullet"/>
      <w:lvlText w:val="•"/>
      <w:lvlJc w:val="left"/>
      <w:pPr>
        <w:ind w:left="6973" w:hanging="392"/>
      </w:pPr>
      <w:rPr>
        <w:rFonts w:hint="default"/>
        <w:lang w:val="ru-RU" w:eastAsia="en-US" w:bidi="ar-SA"/>
      </w:rPr>
    </w:lvl>
    <w:lvl w:ilvl="8" w:tplc="A72A9E10">
      <w:numFmt w:val="bullet"/>
      <w:lvlText w:val="•"/>
      <w:lvlJc w:val="left"/>
      <w:pPr>
        <w:ind w:left="7902" w:hanging="392"/>
      </w:pPr>
      <w:rPr>
        <w:rFonts w:hint="default"/>
        <w:lang w:val="ru-RU" w:eastAsia="en-US" w:bidi="ar-SA"/>
      </w:rPr>
    </w:lvl>
  </w:abstractNum>
  <w:abstractNum w:abstractNumId="33" w15:restartNumberingAfterBreak="0">
    <w:nsid w:val="23DC74C4"/>
    <w:multiLevelType w:val="hybridMultilevel"/>
    <w:tmpl w:val="CD40BF68"/>
    <w:lvl w:ilvl="0" w:tplc="A1F47B80">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DC68B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04FEF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E6C2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52CFB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24B7B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3801F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72EE5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5A93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42E1EEE"/>
    <w:multiLevelType w:val="hybridMultilevel"/>
    <w:tmpl w:val="9D9AB534"/>
    <w:lvl w:ilvl="0" w:tplc="00000002">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4342AC6"/>
    <w:multiLevelType w:val="hybridMultilevel"/>
    <w:tmpl w:val="4B14BA36"/>
    <w:lvl w:ilvl="0" w:tplc="391446C4">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44E90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9AEE9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42D3B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A05E6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C4FC2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543C2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3824D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66E98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25A97D36"/>
    <w:multiLevelType w:val="hybridMultilevel"/>
    <w:tmpl w:val="DDC67CB8"/>
    <w:lvl w:ilvl="0" w:tplc="070EEBBE">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CA9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F680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18D7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F2A2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4290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2867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4D5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F670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260E1BB7"/>
    <w:multiLevelType w:val="hybridMultilevel"/>
    <w:tmpl w:val="DB26CDE0"/>
    <w:lvl w:ilvl="0" w:tplc="B450FEEE">
      <w:start w:val="7"/>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D8E062">
      <w:start w:val="1"/>
      <w:numFmt w:val="decimal"/>
      <w:lvlText w:val="%2."/>
      <w:lvlJc w:val="left"/>
      <w:pPr>
        <w:ind w:left="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182C4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F6733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68BFD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6248D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F23124">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A14B2">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56DD3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29C36657"/>
    <w:multiLevelType w:val="hybridMultilevel"/>
    <w:tmpl w:val="B68C8EA0"/>
    <w:lvl w:ilvl="0" w:tplc="0BC27A6E">
      <w:start w:val="2"/>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5053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66ED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EA7E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B27B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FCD0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605C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C35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C5A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2D6B2DD7"/>
    <w:multiLevelType w:val="hybridMultilevel"/>
    <w:tmpl w:val="863E6D2A"/>
    <w:lvl w:ilvl="0" w:tplc="00000002">
      <w:start w:val="1"/>
      <w:numFmt w:val="bullet"/>
      <w:lvlText w:val=""/>
      <w:lvlJc w:val="left"/>
      <w:pPr>
        <w:ind w:left="36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E0D64D7"/>
    <w:multiLevelType w:val="hybridMultilevel"/>
    <w:tmpl w:val="BA0CE23E"/>
    <w:lvl w:ilvl="0" w:tplc="00000002">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E6C137B"/>
    <w:multiLevelType w:val="hybridMultilevel"/>
    <w:tmpl w:val="16A2A160"/>
    <w:lvl w:ilvl="0" w:tplc="00000006">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2FDE0943"/>
    <w:multiLevelType w:val="multilevel"/>
    <w:tmpl w:val="BA56EE4E"/>
    <w:lvl w:ilvl="0">
      <w:start w:val="1"/>
      <w:numFmt w:val="upperRoman"/>
      <w:lvlText w:val="%1."/>
      <w:lvlJc w:val="right"/>
      <w:pPr>
        <w:ind w:left="720" w:hanging="360"/>
      </w:pPr>
    </w:lvl>
    <w:lvl w:ilvl="1">
      <w:start w:val="2"/>
      <w:numFmt w:val="decimal"/>
      <w:isLgl/>
      <w:lvlText w:val="%1.%2"/>
      <w:lvlJc w:val="left"/>
      <w:pPr>
        <w:ind w:left="810" w:hanging="45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3" w15:restartNumberingAfterBreak="0">
    <w:nsid w:val="382C3E68"/>
    <w:multiLevelType w:val="hybridMultilevel"/>
    <w:tmpl w:val="06068A54"/>
    <w:lvl w:ilvl="0" w:tplc="3BDE2594">
      <w:start w:val="1"/>
      <w:numFmt w:val="decimal"/>
      <w:pStyle w:val="a"/>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pStyle w:val="S4"/>
      <w:lvlText w:val="%1.%2.%3"/>
      <w:lvlJc w:val="left"/>
      <w:pPr>
        <w:tabs>
          <w:tab w:val="num" w:pos="1440"/>
        </w:tabs>
        <w:ind w:left="1440" w:hanging="720"/>
      </w:pPr>
      <w:rPr>
        <w:rFonts w:hint="default"/>
        <w:color w:val="auto"/>
      </w:rPr>
    </w:lvl>
    <w:lvl w:ilvl="3">
      <w:start w:val="1"/>
      <w:numFmt w:val="decimal"/>
      <w:pStyle w:val="S4"/>
      <w:lvlText w:val="%1.%2.%3.%4"/>
      <w:lvlJc w:val="left"/>
      <w:pPr>
        <w:tabs>
          <w:tab w:val="num" w:pos="2280"/>
        </w:tabs>
        <w:ind w:left="2280" w:hanging="720"/>
      </w:pPr>
      <w:rPr>
        <w:rFonts w:hint="default"/>
      </w:rPr>
    </w:lvl>
    <w:lvl w:ilvl="4">
      <w:start w:val="1"/>
      <w:numFmt w:val="decimal"/>
      <w:pStyle w:val="S5"/>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9B773CB"/>
    <w:multiLevelType w:val="hybridMultilevel"/>
    <w:tmpl w:val="26D05BCC"/>
    <w:lvl w:ilvl="0" w:tplc="CB38A16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39B80C11"/>
    <w:multiLevelType w:val="hybridMultilevel"/>
    <w:tmpl w:val="0F80F7B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A0351FA"/>
    <w:multiLevelType w:val="hybridMultilevel"/>
    <w:tmpl w:val="4B6240F0"/>
    <w:lvl w:ilvl="0" w:tplc="8CD6562C">
      <w:start w:val="1"/>
      <w:numFmt w:val="bullet"/>
      <w:lvlText w:val="-"/>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9AB6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FCB5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C8D89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12E7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65D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865DE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E67F7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2C1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A852DFF"/>
    <w:multiLevelType w:val="hybridMultilevel"/>
    <w:tmpl w:val="B40473C6"/>
    <w:lvl w:ilvl="0" w:tplc="CB38A16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24704D"/>
    <w:multiLevelType w:val="hybridMultilevel"/>
    <w:tmpl w:val="DD9A082C"/>
    <w:lvl w:ilvl="0" w:tplc="BE2E7D8C">
      <w:start w:val="3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CFD69CD"/>
    <w:multiLevelType w:val="hybridMultilevel"/>
    <w:tmpl w:val="4A669A94"/>
    <w:lvl w:ilvl="0" w:tplc="00000002">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E190C54"/>
    <w:multiLevelType w:val="multilevel"/>
    <w:tmpl w:val="BC78C374"/>
    <w:lvl w:ilvl="0">
      <w:start w:val="1"/>
      <w:numFmt w:val="decimal"/>
      <w:lvlText w:val="%1."/>
      <w:lvlJc w:val="left"/>
      <w:pPr>
        <w:ind w:left="928"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402E7890"/>
    <w:multiLevelType w:val="hybridMultilevel"/>
    <w:tmpl w:val="E2AEEB94"/>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3" w15:restartNumberingAfterBreak="0">
    <w:nsid w:val="409713E5"/>
    <w:multiLevelType w:val="hybridMultilevel"/>
    <w:tmpl w:val="C06EF3DA"/>
    <w:lvl w:ilvl="0" w:tplc="A3846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42766595"/>
    <w:multiLevelType w:val="hybridMultilevel"/>
    <w:tmpl w:val="937C7E1C"/>
    <w:lvl w:ilvl="0" w:tplc="00000002">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41F0F6A"/>
    <w:multiLevelType w:val="hybridMultilevel"/>
    <w:tmpl w:val="1BA6F5F2"/>
    <w:lvl w:ilvl="0" w:tplc="CE2878C0">
      <w:start w:val="1"/>
      <w:numFmt w:val="bullet"/>
      <w:lvlText w:val="-"/>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94DB2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68AE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A4D50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42F2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9C278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C02C0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4E58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2A67B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488B4DED"/>
    <w:multiLevelType w:val="hybridMultilevel"/>
    <w:tmpl w:val="C63EE510"/>
    <w:lvl w:ilvl="0" w:tplc="408CBEA0">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053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72D8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3460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36BD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4019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5083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499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C858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49063097"/>
    <w:multiLevelType w:val="hybridMultilevel"/>
    <w:tmpl w:val="ACA26352"/>
    <w:lvl w:ilvl="0" w:tplc="A410934A">
      <w:start w:val="6"/>
      <w:numFmt w:val="upperRoman"/>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EDF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A234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10B7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32A8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AAFF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46C2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D09C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584B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9810F42"/>
    <w:multiLevelType w:val="multilevel"/>
    <w:tmpl w:val="A9F839FE"/>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4A3A69F3"/>
    <w:multiLevelType w:val="hybridMultilevel"/>
    <w:tmpl w:val="ABD21E8A"/>
    <w:lvl w:ilvl="0" w:tplc="DC125E96">
      <w:start w:val="1"/>
      <w:numFmt w:val="decimal"/>
      <w:lvlText w:val="%1)"/>
      <w:lvlJc w:val="left"/>
      <w:pPr>
        <w:ind w:left="1294" w:hanging="306"/>
      </w:pPr>
      <w:rPr>
        <w:rFonts w:ascii="Times New Roman" w:eastAsia="Times New Roman" w:hAnsi="Times New Roman" w:cs="Times New Roman" w:hint="default"/>
        <w:b w:val="0"/>
        <w:bCs w:val="0"/>
        <w:i w:val="0"/>
        <w:iCs w:val="0"/>
        <w:w w:val="95"/>
        <w:sz w:val="29"/>
        <w:szCs w:val="29"/>
        <w:lang w:val="ru-RU" w:eastAsia="en-US" w:bidi="ar-SA"/>
      </w:rPr>
    </w:lvl>
    <w:lvl w:ilvl="1" w:tplc="31AE5C7E">
      <w:numFmt w:val="bullet"/>
      <w:lvlText w:val="•"/>
      <w:lvlJc w:val="left"/>
      <w:pPr>
        <w:ind w:left="2146" w:hanging="306"/>
      </w:pPr>
      <w:rPr>
        <w:rFonts w:hint="default"/>
        <w:lang w:val="ru-RU" w:eastAsia="en-US" w:bidi="ar-SA"/>
      </w:rPr>
    </w:lvl>
    <w:lvl w:ilvl="2" w:tplc="A2ECA180">
      <w:numFmt w:val="bullet"/>
      <w:lvlText w:val="•"/>
      <w:lvlJc w:val="left"/>
      <w:pPr>
        <w:ind w:left="2992" w:hanging="306"/>
      </w:pPr>
      <w:rPr>
        <w:rFonts w:hint="default"/>
        <w:lang w:val="ru-RU" w:eastAsia="en-US" w:bidi="ar-SA"/>
      </w:rPr>
    </w:lvl>
    <w:lvl w:ilvl="3" w:tplc="2272BA62">
      <w:numFmt w:val="bullet"/>
      <w:lvlText w:val="•"/>
      <w:lvlJc w:val="left"/>
      <w:pPr>
        <w:ind w:left="3838" w:hanging="306"/>
      </w:pPr>
      <w:rPr>
        <w:rFonts w:hint="default"/>
        <w:lang w:val="ru-RU" w:eastAsia="en-US" w:bidi="ar-SA"/>
      </w:rPr>
    </w:lvl>
    <w:lvl w:ilvl="4" w:tplc="F4EA6112">
      <w:numFmt w:val="bullet"/>
      <w:lvlText w:val="•"/>
      <w:lvlJc w:val="left"/>
      <w:pPr>
        <w:ind w:left="4684" w:hanging="306"/>
      </w:pPr>
      <w:rPr>
        <w:rFonts w:hint="default"/>
        <w:lang w:val="ru-RU" w:eastAsia="en-US" w:bidi="ar-SA"/>
      </w:rPr>
    </w:lvl>
    <w:lvl w:ilvl="5" w:tplc="46CEB7CC">
      <w:numFmt w:val="bullet"/>
      <w:lvlText w:val="•"/>
      <w:lvlJc w:val="left"/>
      <w:pPr>
        <w:ind w:left="5530" w:hanging="306"/>
      </w:pPr>
      <w:rPr>
        <w:rFonts w:hint="default"/>
        <w:lang w:val="ru-RU" w:eastAsia="en-US" w:bidi="ar-SA"/>
      </w:rPr>
    </w:lvl>
    <w:lvl w:ilvl="6" w:tplc="95927592">
      <w:numFmt w:val="bullet"/>
      <w:lvlText w:val="•"/>
      <w:lvlJc w:val="left"/>
      <w:pPr>
        <w:ind w:left="6376" w:hanging="306"/>
      </w:pPr>
      <w:rPr>
        <w:rFonts w:hint="default"/>
        <w:lang w:val="ru-RU" w:eastAsia="en-US" w:bidi="ar-SA"/>
      </w:rPr>
    </w:lvl>
    <w:lvl w:ilvl="7" w:tplc="E7CAC226">
      <w:numFmt w:val="bullet"/>
      <w:lvlText w:val="•"/>
      <w:lvlJc w:val="left"/>
      <w:pPr>
        <w:ind w:left="7222" w:hanging="306"/>
      </w:pPr>
      <w:rPr>
        <w:rFonts w:hint="default"/>
        <w:lang w:val="ru-RU" w:eastAsia="en-US" w:bidi="ar-SA"/>
      </w:rPr>
    </w:lvl>
    <w:lvl w:ilvl="8" w:tplc="B0CE6D4E">
      <w:numFmt w:val="bullet"/>
      <w:lvlText w:val="•"/>
      <w:lvlJc w:val="left"/>
      <w:pPr>
        <w:ind w:left="8068" w:hanging="306"/>
      </w:pPr>
      <w:rPr>
        <w:rFonts w:hint="default"/>
        <w:lang w:val="ru-RU" w:eastAsia="en-US" w:bidi="ar-SA"/>
      </w:rPr>
    </w:lvl>
  </w:abstractNum>
  <w:abstractNum w:abstractNumId="61" w15:restartNumberingAfterBreak="0">
    <w:nsid w:val="4A960F98"/>
    <w:multiLevelType w:val="hybridMultilevel"/>
    <w:tmpl w:val="BEDC99DC"/>
    <w:lvl w:ilvl="0" w:tplc="612AE8E6">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2" w15:restartNumberingAfterBreak="0">
    <w:nsid w:val="4BAA723A"/>
    <w:multiLevelType w:val="hybridMultilevel"/>
    <w:tmpl w:val="F3D2677E"/>
    <w:lvl w:ilvl="0" w:tplc="CF744FDE">
      <w:start w:val="1"/>
      <w:numFmt w:val="bullet"/>
      <w:lvlText w:val="-"/>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94B994">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AE4998">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5E8AC8">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CEC43E">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34C284">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0BBE6">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4D384">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7A0CFA">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D266434"/>
    <w:multiLevelType w:val="hybridMultilevel"/>
    <w:tmpl w:val="F782BA84"/>
    <w:lvl w:ilvl="0" w:tplc="65F8484C">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3B332DE"/>
    <w:multiLevelType w:val="hybridMultilevel"/>
    <w:tmpl w:val="A29EEFF0"/>
    <w:lvl w:ilvl="0" w:tplc="589E42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5" w15:restartNumberingAfterBreak="0">
    <w:nsid w:val="55630AD9"/>
    <w:multiLevelType w:val="hybridMultilevel"/>
    <w:tmpl w:val="C73282D6"/>
    <w:lvl w:ilvl="0" w:tplc="00000006">
      <w:start w:val="1"/>
      <w:numFmt w:val="bullet"/>
      <w:lvlText w:val=""/>
      <w:lvlJc w:val="left"/>
      <w:pPr>
        <w:ind w:left="720" w:hanging="360"/>
      </w:pPr>
      <w:rPr>
        <w:rFonts w:ascii="Symbol" w:hAnsi="Symbo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9351D28"/>
    <w:multiLevelType w:val="hybridMultilevel"/>
    <w:tmpl w:val="4924414A"/>
    <w:lvl w:ilvl="0" w:tplc="1144C0C2">
      <w:start w:val="1"/>
      <w:numFmt w:val="decimal"/>
      <w:lvlText w:val="%1."/>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2DD70">
      <w:start w:val="1"/>
      <w:numFmt w:val="lowerLetter"/>
      <w:lvlText w:val="%2"/>
      <w:lvlJc w:val="left"/>
      <w:pPr>
        <w:ind w:left="1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E46A44">
      <w:start w:val="1"/>
      <w:numFmt w:val="lowerRoman"/>
      <w:lvlText w:val="%3"/>
      <w:lvlJc w:val="left"/>
      <w:pPr>
        <w:ind w:left="2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F4A788">
      <w:start w:val="1"/>
      <w:numFmt w:val="decimal"/>
      <w:lvlText w:val="%4"/>
      <w:lvlJc w:val="left"/>
      <w:pPr>
        <w:ind w:left="3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642300">
      <w:start w:val="1"/>
      <w:numFmt w:val="lowerLetter"/>
      <w:lvlText w:val="%5"/>
      <w:lvlJc w:val="left"/>
      <w:pPr>
        <w:ind w:left="3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0E31E4">
      <w:start w:val="1"/>
      <w:numFmt w:val="lowerRoman"/>
      <w:lvlText w:val="%6"/>
      <w:lvlJc w:val="left"/>
      <w:pPr>
        <w:ind w:left="4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FC3C1A">
      <w:start w:val="1"/>
      <w:numFmt w:val="decimal"/>
      <w:lvlText w:val="%7"/>
      <w:lvlJc w:val="left"/>
      <w:pPr>
        <w:ind w:left="5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9E2A56">
      <w:start w:val="1"/>
      <w:numFmt w:val="lowerLetter"/>
      <w:lvlText w:val="%8"/>
      <w:lvlJc w:val="left"/>
      <w:pPr>
        <w:ind w:left="5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B45D52">
      <w:start w:val="1"/>
      <w:numFmt w:val="lowerRoman"/>
      <w:lvlText w:val="%9"/>
      <w:lvlJc w:val="left"/>
      <w:pPr>
        <w:ind w:left="6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63B56D26"/>
    <w:multiLevelType w:val="hybridMultilevel"/>
    <w:tmpl w:val="464E73D4"/>
    <w:lvl w:ilvl="0" w:tplc="EF423D7C">
      <w:start w:val="1"/>
      <w:numFmt w:val="decimal"/>
      <w:lvlText w:val="%1)"/>
      <w:lvlJc w:val="left"/>
      <w:pPr>
        <w:ind w:left="137" w:hanging="450"/>
      </w:pPr>
      <w:rPr>
        <w:rFonts w:hint="default"/>
        <w:w w:val="98"/>
        <w:lang w:val="ru-RU" w:eastAsia="en-US" w:bidi="ar-SA"/>
      </w:rPr>
    </w:lvl>
    <w:lvl w:ilvl="1" w:tplc="4AB0C2A6">
      <w:numFmt w:val="bullet"/>
      <w:lvlText w:val="•"/>
      <w:lvlJc w:val="left"/>
      <w:pPr>
        <w:ind w:left="1102" w:hanging="450"/>
      </w:pPr>
      <w:rPr>
        <w:rFonts w:hint="default"/>
        <w:lang w:val="ru-RU" w:eastAsia="en-US" w:bidi="ar-SA"/>
      </w:rPr>
    </w:lvl>
    <w:lvl w:ilvl="2" w:tplc="D068BF0E">
      <w:numFmt w:val="bullet"/>
      <w:lvlText w:val="•"/>
      <w:lvlJc w:val="left"/>
      <w:pPr>
        <w:ind w:left="2064" w:hanging="450"/>
      </w:pPr>
      <w:rPr>
        <w:rFonts w:hint="default"/>
        <w:lang w:val="ru-RU" w:eastAsia="en-US" w:bidi="ar-SA"/>
      </w:rPr>
    </w:lvl>
    <w:lvl w:ilvl="3" w:tplc="276EF54A">
      <w:numFmt w:val="bullet"/>
      <w:lvlText w:val="•"/>
      <w:lvlJc w:val="left"/>
      <w:pPr>
        <w:ind w:left="3026" w:hanging="450"/>
      </w:pPr>
      <w:rPr>
        <w:rFonts w:hint="default"/>
        <w:lang w:val="ru-RU" w:eastAsia="en-US" w:bidi="ar-SA"/>
      </w:rPr>
    </w:lvl>
    <w:lvl w:ilvl="4" w:tplc="B22E0B94">
      <w:numFmt w:val="bullet"/>
      <w:lvlText w:val="•"/>
      <w:lvlJc w:val="left"/>
      <w:pPr>
        <w:ind w:left="3988" w:hanging="450"/>
      </w:pPr>
      <w:rPr>
        <w:rFonts w:hint="default"/>
        <w:lang w:val="ru-RU" w:eastAsia="en-US" w:bidi="ar-SA"/>
      </w:rPr>
    </w:lvl>
    <w:lvl w:ilvl="5" w:tplc="6CF0A83E">
      <w:numFmt w:val="bullet"/>
      <w:lvlText w:val="•"/>
      <w:lvlJc w:val="left"/>
      <w:pPr>
        <w:ind w:left="4950" w:hanging="450"/>
      </w:pPr>
      <w:rPr>
        <w:rFonts w:hint="default"/>
        <w:lang w:val="ru-RU" w:eastAsia="en-US" w:bidi="ar-SA"/>
      </w:rPr>
    </w:lvl>
    <w:lvl w:ilvl="6" w:tplc="FCBE95AE">
      <w:numFmt w:val="bullet"/>
      <w:lvlText w:val="•"/>
      <w:lvlJc w:val="left"/>
      <w:pPr>
        <w:ind w:left="5912" w:hanging="450"/>
      </w:pPr>
      <w:rPr>
        <w:rFonts w:hint="default"/>
        <w:lang w:val="ru-RU" w:eastAsia="en-US" w:bidi="ar-SA"/>
      </w:rPr>
    </w:lvl>
    <w:lvl w:ilvl="7" w:tplc="B5AC031A">
      <w:numFmt w:val="bullet"/>
      <w:lvlText w:val="•"/>
      <w:lvlJc w:val="left"/>
      <w:pPr>
        <w:ind w:left="6874" w:hanging="450"/>
      </w:pPr>
      <w:rPr>
        <w:rFonts w:hint="default"/>
        <w:lang w:val="ru-RU" w:eastAsia="en-US" w:bidi="ar-SA"/>
      </w:rPr>
    </w:lvl>
    <w:lvl w:ilvl="8" w:tplc="60701C18">
      <w:numFmt w:val="bullet"/>
      <w:lvlText w:val="•"/>
      <w:lvlJc w:val="left"/>
      <w:pPr>
        <w:ind w:left="7836" w:hanging="450"/>
      </w:pPr>
      <w:rPr>
        <w:rFonts w:hint="default"/>
        <w:lang w:val="ru-RU" w:eastAsia="en-US" w:bidi="ar-SA"/>
      </w:rPr>
    </w:lvl>
  </w:abstractNum>
  <w:abstractNum w:abstractNumId="68" w15:restartNumberingAfterBreak="0">
    <w:nsid w:val="67C77B87"/>
    <w:multiLevelType w:val="hybridMultilevel"/>
    <w:tmpl w:val="6D0CF7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C111F53"/>
    <w:multiLevelType w:val="hybridMultilevel"/>
    <w:tmpl w:val="B1348440"/>
    <w:lvl w:ilvl="0" w:tplc="248682CA">
      <w:start w:val="1"/>
      <w:numFmt w:val="upperRoman"/>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C83B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84A3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C40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D0A7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28D3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EEAB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109A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04AE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710F2546"/>
    <w:multiLevelType w:val="hybridMultilevel"/>
    <w:tmpl w:val="5CA2145E"/>
    <w:lvl w:ilvl="0" w:tplc="B6A2E912">
      <w:numFmt w:val="bullet"/>
      <w:lvlText w:val="-"/>
      <w:lvlJc w:val="left"/>
      <w:pPr>
        <w:ind w:left="137" w:hanging="305"/>
      </w:pPr>
      <w:rPr>
        <w:rFonts w:ascii="Times New Roman" w:eastAsia="Times New Roman" w:hAnsi="Times New Roman" w:cs="Times New Roman" w:hint="default"/>
        <w:w w:val="89"/>
        <w:lang w:val="ru-RU" w:eastAsia="en-US" w:bidi="ar-SA"/>
      </w:rPr>
    </w:lvl>
    <w:lvl w:ilvl="1" w:tplc="1700C48C">
      <w:numFmt w:val="bullet"/>
      <w:lvlText w:val="•"/>
      <w:lvlJc w:val="left"/>
      <w:pPr>
        <w:ind w:left="1102" w:hanging="305"/>
      </w:pPr>
      <w:rPr>
        <w:rFonts w:hint="default"/>
        <w:lang w:val="ru-RU" w:eastAsia="en-US" w:bidi="ar-SA"/>
      </w:rPr>
    </w:lvl>
    <w:lvl w:ilvl="2" w:tplc="D88042FA">
      <w:numFmt w:val="bullet"/>
      <w:lvlText w:val="•"/>
      <w:lvlJc w:val="left"/>
      <w:pPr>
        <w:ind w:left="2064" w:hanging="305"/>
      </w:pPr>
      <w:rPr>
        <w:rFonts w:hint="default"/>
        <w:lang w:val="ru-RU" w:eastAsia="en-US" w:bidi="ar-SA"/>
      </w:rPr>
    </w:lvl>
    <w:lvl w:ilvl="3" w:tplc="023896EE">
      <w:numFmt w:val="bullet"/>
      <w:lvlText w:val="•"/>
      <w:lvlJc w:val="left"/>
      <w:pPr>
        <w:ind w:left="3026" w:hanging="305"/>
      </w:pPr>
      <w:rPr>
        <w:rFonts w:hint="default"/>
        <w:lang w:val="ru-RU" w:eastAsia="en-US" w:bidi="ar-SA"/>
      </w:rPr>
    </w:lvl>
    <w:lvl w:ilvl="4" w:tplc="C8E2FF66">
      <w:numFmt w:val="bullet"/>
      <w:lvlText w:val="•"/>
      <w:lvlJc w:val="left"/>
      <w:pPr>
        <w:ind w:left="3988" w:hanging="305"/>
      </w:pPr>
      <w:rPr>
        <w:rFonts w:hint="default"/>
        <w:lang w:val="ru-RU" w:eastAsia="en-US" w:bidi="ar-SA"/>
      </w:rPr>
    </w:lvl>
    <w:lvl w:ilvl="5" w:tplc="74AEB7C6">
      <w:numFmt w:val="bullet"/>
      <w:lvlText w:val="•"/>
      <w:lvlJc w:val="left"/>
      <w:pPr>
        <w:ind w:left="4950" w:hanging="305"/>
      </w:pPr>
      <w:rPr>
        <w:rFonts w:hint="default"/>
        <w:lang w:val="ru-RU" w:eastAsia="en-US" w:bidi="ar-SA"/>
      </w:rPr>
    </w:lvl>
    <w:lvl w:ilvl="6" w:tplc="C6808E5A">
      <w:numFmt w:val="bullet"/>
      <w:lvlText w:val="•"/>
      <w:lvlJc w:val="left"/>
      <w:pPr>
        <w:ind w:left="5912" w:hanging="305"/>
      </w:pPr>
      <w:rPr>
        <w:rFonts w:hint="default"/>
        <w:lang w:val="ru-RU" w:eastAsia="en-US" w:bidi="ar-SA"/>
      </w:rPr>
    </w:lvl>
    <w:lvl w:ilvl="7" w:tplc="92346EAA">
      <w:numFmt w:val="bullet"/>
      <w:lvlText w:val="•"/>
      <w:lvlJc w:val="left"/>
      <w:pPr>
        <w:ind w:left="6874" w:hanging="305"/>
      </w:pPr>
      <w:rPr>
        <w:rFonts w:hint="default"/>
        <w:lang w:val="ru-RU" w:eastAsia="en-US" w:bidi="ar-SA"/>
      </w:rPr>
    </w:lvl>
    <w:lvl w:ilvl="8" w:tplc="091A9108">
      <w:numFmt w:val="bullet"/>
      <w:lvlText w:val="•"/>
      <w:lvlJc w:val="left"/>
      <w:pPr>
        <w:ind w:left="7836" w:hanging="305"/>
      </w:pPr>
      <w:rPr>
        <w:rFonts w:hint="default"/>
        <w:lang w:val="ru-RU" w:eastAsia="en-US" w:bidi="ar-SA"/>
      </w:rPr>
    </w:lvl>
  </w:abstractNum>
  <w:abstractNum w:abstractNumId="71" w15:restartNumberingAfterBreak="0">
    <w:nsid w:val="75AB6C51"/>
    <w:multiLevelType w:val="multilevel"/>
    <w:tmpl w:val="0DDCF5F4"/>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785F34B8"/>
    <w:multiLevelType w:val="multilevel"/>
    <w:tmpl w:val="7B30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650CFF"/>
    <w:multiLevelType w:val="hybridMultilevel"/>
    <w:tmpl w:val="9314E1E4"/>
    <w:lvl w:ilvl="0" w:tplc="66FA17EC">
      <w:start w:val="1"/>
      <w:numFmt w:val="bullet"/>
      <w:lvlText w:val="-"/>
      <w:lvlJc w:val="left"/>
      <w:pPr>
        <w:ind w:left="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EF36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EFF1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20B84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EE156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E834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7ECF8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808D1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2405F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7A7B0191"/>
    <w:multiLevelType w:val="hybridMultilevel"/>
    <w:tmpl w:val="6BF28C34"/>
    <w:lvl w:ilvl="0" w:tplc="35ECFFDA">
      <w:start w:val="1"/>
      <w:numFmt w:val="bullet"/>
      <w:lvlText w:val="–"/>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5E0B1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A84C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C4D0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886BF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2AC0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DA9D1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0CD78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56A54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B0A714E"/>
    <w:multiLevelType w:val="hybridMultilevel"/>
    <w:tmpl w:val="EAB60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3E266D"/>
    <w:multiLevelType w:val="hybridMultilevel"/>
    <w:tmpl w:val="95626502"/>
    <w:lvl w:ilvl="0" w:tplc="5DC0EBD6">
      <w:start w:val="1"/>
      <w:numFmt w:val="bullet"/>
      <w:pStyle w:val="2"/>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4"/>
  </w:num>
  <w:num w:numId="2">
    <w:abstractNumId w:val="0"/>
  </w:num>
  <w:num w:numId="3">
    <w:abstractNumId w:val="51"/>
  </w:num>
  <w:num w:numId="4">
    <w:abstractNumId w:val="43"/>
  </w:num>
  <w:num w:numId="5">
    <w:abstractNumId w:val="76"/>
  </w:num>
  <w:num w:numId="6">
    <w:abstractNumId w:val="44"/>
  </w:num>
  <w:num w:numId="7">
    <w:abstractNumId w:val="62"/>
  </w:num>
  <w:num w:numId="8">
    <w:abstractNumId w:val="36"/>
  </w:num>
  <w:num w:numId="9">
    <w:abstractNumId w:val="57"/>
  </w:num>
  <w:num w:numId="10">
    <w:abstractNumId w:val="29"/>
  </w:num>
  <w:num w:numId="11">
    <w:abstractNumId w:val="66"/>
  </w:num>
  <w:num w:numId="12">
    <w:abstractNumId w:val="73"/>
  </w:num>
  <w:num w:numId="13">
    <w:abstractNumId w:val="74"/>
  </w:num>
  <w:num w:numId="14">
    <w:abstractNumId w:val="33"/>
  </w:num>
  <w:num w:numId="15">
    <w:abstractNumId w:val="31"/>
  </w:num>
  <w:num w:numId="16">
    <w:abstractNumId w:val="47"/>
  </w:num>
  <w:num w:numId="17">
    <w:abstractNumId w:val="69"/>
  </w:num>
  <w:num w:numId="18">
    <w:abstractNumId w:val="58"/>
  </w:num>
  <w:num w:numId="19">
    <w:abstractNumId w:val="56"/>
  </w:num>
  <w:num w:numId="20">
    <w:abstractNumId w:val="35"/>
  </w:num>
  <w:num w:numId="21">
    <w:abstractNumId w:val="27"/>
  </w:num>
  <w:num w:numId="22">
    <w:abstractNumId w:val="38"/>
  </w:num>
  <w:num w:numId="23">
    <w:abstractNumId w:val="37"/>
  </w:num>
  <w:num w:numId="24">
    <w:abstractNumId w:val="12"/>
  </w:num>
  <w:num w:numId="25">
    <w:abstractNumId w:val="34"/>
  </w:num>
  <w:num w:numId="26">
    <w:abstractNumId w:val="2"/>
  </w:num>
  <w:num w:numId="27">
    <w:abstractNumId w:val="68"/>
  </w:num>
  <w:num w:numId="28">
    <w:abstractNumId w:val="25"/>
  </w:num>
  <w:num w:numId="29">
    <w:abstractNumId w:val="21"/>
  </w:num>
  <w:num w:numId="30">
    <w:abstractNumId w:val="63"/>
  </w:num>
  <w:num w:numId="31">
    <w:abstractNumId w:val="11"/>
  </w:num>
  <w:num w:numId="32">
    <w:abstractNumId w:val="8"/>
  </w:num>
  <w:num w:numId="33">
    <w:abstractNumId w:val="32"/>
  </w:num>
  <w:num w:numId="34">
    <w:abstractNumId w:val="67"/>
  </w:num>
  <w:num w:numId="35">
    <w:abstractNumId w:val="60"/>
  </w:num>
  <w:num w:numId="36">
    <w:abstractNumId w:val="24"/>
  </w:num>
  <w:num w:numId="37">
    <w:abstractNumId w:val="42"/>
  </w:num>
  <w:num w:numId="38">
    <w:abstractNumId w:val="18"/>
  </w:num>
  <w:num w:numId="39">
    <w:abstractNumId w:val="30"/>
  </w:num>
  <w:num w:numId="40">
    <w:abstractNumId w:val="16"/>
  </w:num>
  <w:num w:numId="41">
    <w:abstractNumId w:val="26"/>
  </w:num>
  <w:num w:numId="42">
    <w:abstractNumId w:val="28"/>
  </w:num>
  <w:num w:numId="43">
    <w:abstractNumId w:val="6"/>
  </w:num>
  <w:num w:numId="44">
    <w:abstractNumId w:val="46"/>
  </w:num>
  <w:num w:numId="45">
    <w:abstractNumId w:val="71"/>
  </w:num>
  <w:num w:numId="46">
    <w:abstractNumId w:val="39"/>
  </w:num>
  <w:num w:numId="47">
    <w:abstractNumId w:val="75"/>
  </w:num>
  <w:num w:numId="48">
    <w:abstractNumId w:val="7"/>
  </w:num>
  <w:num w:numId="49">
    <w:abstractNumId w:val="59"/>
  </w:num>
  <w:num w:numId="50">
    <w:abstractNumId w:val="10"/>
  </w:num>
  <w:num w:numId="51">
    <w:abstractNumId w:val="53"/>
  </w:num>
  <w:num w:numId="52">
    <w:abstractNumId w:val="50"/>
  </w:num>
  <w:num w:numId="53">
    <w:abstractNumId w:val="40"/>
  </w:num>
  <w:num w:numId="54">
    <w:abstractNumId w:val="45"/>
  </w:num>
  <w:num w:numId="55">
    <w:abstractNumId w:val="19"/>
  </w:num>
  <w:num w:numId="56">
    <w:abstractNumId w:val="48"/>
  </w:num>
  <w:num w:numId="57">
    <w:abstractNumId w:val="49"/>
  </w:num>
  <w:num w:numId="58">
    <w:abstractNumId w:val="65"/>
  </w:num>
  <w:num w:numId="59">
    <w:abstractNumId w:val="70"/>
  </w:num>
  <w:num w:numId="60">
    <w:abstractNumId w:val="23"/>
  </w:num>
  <w:num w:numId="61">
    <w:abstractNumId w:val="15"/>
  </w:num>
  <w:num w:numId="62">
    <w:abstractNumId w:val="55"/>
  </w:num>
  <w:num w:numId="63">
    <w:abstractNumId w:val="61"/>
  </w:num>
  <w:num w:numId="64">
    <w:abstractNumId w:val="52"/>
  </w:num>
  <w:num w:numId="65">
    <w:abstractNumId w:val="41"/>
  </w:num>
  <w:num w:numId="66">
    <w:abstractNumId w:val="22"/>
  </w:num>
  <w:num w:numId="67">
    <w:abstractNumId w:val="72"/>
  </w:num>
  <w:num w:numId="68">
    <w:abstractNumId w:val="14"/>
  </w:num>
  <w:num w:numId="69">
    <w:abstractNumId w:val="20"/>
  </w:num>
  <w:num w:numId="70">
    <w:abstractNumId w:val="54"/>
  </w:num>
  <w:num w:numId="71">
    <w:abstractNumId w:val="5"/>
    <w:lvlOverride w:ilvl="0">
      <w:startOverride w:val="1"/>
    </w:lvlOverride>
    <w:lvlOverride w:ilvl="1"/>
    <w:lvlOverride w:ilvl="2"/>
    <w:lvlOverride w:ilvl="3"/>
    <w:lvlOverride w:ilvl="4"/>
    <w:lvlOverride w:ilvl="5"/>
    <w:lvlOverride w:ilvl="6"/>
    <w:lvlOverride w:ilvl="7"/>
    <w:lvlOverride w:ilvl="8"/>
  </w:num>
  <w:num w:numId="72">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2F"/>
    <w:rsid w:val="00000DFC"/>
    <w:rsid w:val="00001321"/>
    <w:rsid w:val="00003256"/>
    <w:rsid w:val="00004874"/>
    <w:rsid w:val="00005FDD"/>
    <w:rsid w:val="000061ED"/>
    <w:rsid w:val="00006955"/>
    <w:rsid w:val="00011529"/>
    <w:rsid w:val="00012131"/>
    <w:rsid w:val="000131F5"/>
    <w:rsid w:val="00014765"/>
    <w:rsid w:val="00014C43"/>
    <w:rsid w:val="000179C6"/>
    <w:rsid w:val="00020D21"/>
    <w:rsid w:val="000242F0"/>
    <w:rsid w:val="00024B5C"/>
    <w:rsid w:val="00025FB1"/>
    <w:rsid w:val="0002776A"/>
    <w:rsid w:val="00027C49"/>
    <w:rsid w:val="00031F6C"/>
    <w:rsid w:val="00031FFE"/>
    <w:rsid w:val="00032620"/>
    <w:rsid w:val="00034034"/>
    <w:rsid w:val="00035546"/>
    <w:rsid w:val="00036AB8"/>
    <w:rsid w:val="00036F81"/>
    <w:rsid w:val="00036FCC"/>
    <w:rsid w:val="00037918"/>
    <w:rsid w:val="00037EEC"/>
    <w:rsid w:val="000402AA"/>
    <w:rsid w:val="00043724"/>
    <w:rsid w:val="000479AB"/>
    <w:rsid w:val="00051785"/>
    <w:rsid w:val="000545A7"/>
    <w:rsid w:val="00055E0B"/>
    <w:rsid w:val="000562D8"/>
    <w:rsid w:val="00056B0A"/>
    <w:rsid w:val="000647D9"/>
    <w:rsid w:val="0006585D"/>
    <w:rsid w:val="0007128E"/>
    <w:rsid w:val="00071A63"/>
    <w:rsid w:val="0008290D"/>
    <w:rsid w:val="000848CB"/>
    <w:rsid w:val="000872AB"/>
    <w:rsid w:val="000909AB"/>
    <w:rsid w:val="00092A58"/>
    <w:rsid w:val="00093046"/>
    <w:rsid w:val="0009313B"/>
    <w:rsid w:val="00094A21"/>
    <w:rsid w:val="0009587E"/>
    <w:rsid w:val="00095AA0"/>
    <w:rsid w:val="000964DB"/>
    <w:rsid w:val="00096BC1"/>
    <w:rsid w:val="000A3F55"/>
    <w:rsid w:val="000A4255"/>
    <w:rsid w:val="000A524D"/>
    <w:rsid w:val="000A70BE"/>
    <w:rsid w:val="000A7B84"/>
    <w:rsid w:val="000B159C"/>
    <w:rsid w:val="000B4EA6"/>
    <w:rsid w:val="000C1823"/>
    <w:rsid w:val="000C20EB"/>
    <w:rsid w:val="000C5030"/>
    <w:rsid w:val="000C69FF"/>
    <w:rsid w:val="000D0A52"/>
    <w:rsid w:val="000D2103"/>
    <w:rsid w:val="000D7983"/>
    <w:rsid w:val="000D7C48"/>
    <w:rsid w:val="000E01BD"/>
    <w:rsid w:val="000E29B4"/>
    <w:rsid w:val="000F0E84"/>
    <w:rsid w:val="000F1459"/>
    <w:rsid w:val="000F721B"/>
    <w:rsid w:val="000F7633"/>
    <w:rsid w:val="00100A10"/>
    <w:rsid w:val="00101513"/>
    <w:rsid w:val="00106E78"/>
    <w:rsid w:val="00111BD9"/>
    <w:rsid w:val="00112313"/>
    <w:rsid w:val="0011584D"/>
    <w:rsid w:val="00121B8E"/>
    <w:rsid w:val="00125C71"/>
    <w:rsid w:val="001326A0"/>
    <w:rsid w:val="0013376E"/>
    <w:rsid w:val="00135CF1"/>
    <w:rsid w:val="00135DCA"/>
    <w:rsid w:val="00136210"/>
    <w:rsid w:val="0014022D"/>
    <w:rsid w:val="001434C7"/>
    <w:rsid w:val="00155BD4"/>
    <w:rsid w:val="0016275A"/>
    <w:rsid w:val="00162B3A"/>
    <w:rsid w:val="00163187"/>
    <w:rsid w:val="00165FD1"/>
    <w:rsid w:val="00174766"/>
    <w:rsid w:val="00174856"/>
    <w:rsid w:val="00175607"/>
    <w:rsid w:val="00177D55"/>
    <w:rsid w:val="001814C5"/>
    <w:rsid w:val="00181836"/>
    <w:rsid w:val="00182F32"/>
    <w:rsid w:val="00183C8B"/>
    <w:rsid w:val="0018414E"/>
    <w:rsid w:val="0018597A"/>
    <w:rsid w:val="00186976"/>
    <w:rsid w:val="00187023"/>
    <w:rsid w:val="00191CB4"/>
    <w:rsid w:val="0019350E"/>
    <w:rsid w:val="001956DF"/>
    <w:rsid w:val="00195CDC"/>
    <w:rsid w:val="001961B7"/>
    <w:rsid w:val="001A3D6F"/>
    <w:rsid w:val="001A5C8E"/>
    <w:rsid w:val="001A6FD0"/>
    <w:rsid w:val="001B30C9"/>
    <w:rsid w:val="001B50DC"/>
    <w:rsid w:val="001C2F68"/>
    <w:rsid w:val="001C4735"/>
    <w:rsid w:val="001C524F"/>
    <w:rsid w:val="001C611E"/>
    <w:rsid w:val="001D1EDF"/>
    <w:rsid w:val="001D48AF"/>
    <w:rsid w:val="001D6D5D"/>
    <w:rsid w:val="001D707F"/>
    <w:rsid w:val="001D74D1"/>
    <w:rsid w:val="001E31FD"/>
    <w:rsid w:val="001E6D77"/>
    <w:rsid w:val="001F2667"/>
    <w:rsid w:val="001F50DA"/>
    <w:rsid w:val="002010C1"/>
    <w:rsid w:val="0020313F"/>
    <w:rsid w:val="00204F0E"/>
    <w:rsid w:val="002053CB"/>
    <w:rsid w:val="0020618C"/>
    <w:rsid w:val="00206CA3"/>
    <w:rsid w:val="002109C3"/>
    <w:rsid w:val="0021236A"/>
    <w:rsid w:val="00215A6E"/>
    <w:rsid w:val="00216CC5"/>
    <w:rsid w:val="00220C4B"/>
    <w:rsid w:val="00224FA1"/>
    <w:rsid w:val="00227A34"/>
    <w:rsid w:val="00231B59"/>
    <w:rsid w:val="0023415C"/>
    <w:rsid w:val="00235418"/>
    <w:rsid w:val="0024072E"/>
    <w:rsid w:val="00240CD0"/>
    <w:rsid w:val="00242259"/>
    <w:rsid w:val="002429A8"/>
    <w:rsid w:val="00243FB6"/>
    <w:rsid w:val="00247390"/>
    <w:rsid w:val="002478CF"/>
    <w:rsid w:val="00250BD5"/>
    <w:rsid w:val="00252D7F"/>
    <w:rsid w:val="00256624"/>
    <w:rsid w:val="00265BB1"/>
    <w:rsid w:val="00265D9A"/>
    <w:rsid w:val="002727BA"/>
    <w:rsid w:val="002728E6"/>
    <w:rsid w:val="002735B2"/>
    <w:rsid w:val="00273D4F"/>
    <w:rsid w:val="00274B69"/>
    <w:rsid w:val="0027702B"/>
    <w:rsid w:val="0028149C"/>
    <w:rsid w:val="00284125"/>
    <w:rsid w:val="00285EDB"/>
    <w:rsid w:val="0028687E"/>
    <w:rsid w:val="002870DB"/>
    <w:rsid w:val="0028739B"/>
    <w:rsid w:val="00291BF4"/>
    <w:rsid w:val="002942EC"/>
    <w:rsid w:val="002967A6"/>
    <w:rsid w:val="00296C6E"/>
    <w:rsid w:val="002A0E81"/>
    <w:rsid w:val="002A370A"/>
    <w:rsid w:val="002B199B"/>
    <w:rsid w:val="002B416E"/>
    <w:rsid w:val="002B45B7"/>
    <w:rsid w:val="002B732C"/>
    <w:rsid w:val="002C1D0B"/>
    <w:rsid w:val="002C2F4C"/>
    <w:rsid w:val="002C35AB"/>
    <w:rsid w:val="002C7630"/>
    <w:rsid w:val="002C7ACC"/>
    <w:rsid w:val="002D1ACD"/>
    <w:rsid w:val="002D1F3B"/>
    <w:rsid w:val="002D3A38"/>
    <w:rsid w:val="002D3D23"/>
    <w:rsid w:val="002D463B"/>
    <w:rsid w:val="002D5C50"/>
    <w:rsid w:val="002D7E9B"/>
    <w:rsid w:val="002E2728"/>
    <w:rsid w:val="002E35FD"/>
    <w:rsid w:val="002F175C"/>
    <w:rsid w:val="00300099"/>
    <w:rsid w:val="00301734"/>
    <w:rsid w:val="00302C6C"/>
    <w:rsid w:val="00303DB4"/>
    <w:rsid w:val="00304B66"/>
    <w:rsid w:val="00304F03"/>
    <w:rsid w:val="00305009"/>
    <w:rsid w:val="00311E29"/>
    <w:rsid w:val="00312A84"/>
    <w:rsid w:val="00313CB0"/>
    <w:rsid w:val="003167F3"/>
    <w:rsid w:val="00317503"/>
    <w:rsid w:val="003243C7"/>
    <w:rsid w:val="003246D7"/>
    <w:rsid w:val="00334353"/>
    <w:rsid w:val="00335230"/>
    <w:rsid w:val="00340A86"/>
    <w:rsid w:val="00340C93"/>
    <w:rsid w:val="00343767"/>
    <w:rsid w:val="00344456"/>
    <w:rsid w:val="00345CAA"/>
    <w:rsid w:val="00347464"/>
    <w:rsid w:val="00350AA1"/>
    <w:rsid w:val="003552FE"/>
    <w:rsid w:val="00355E80"/>
    <w:rsid w:val="00356081"/>
    <w:rsid w:val="0036159F"/>
    <w:rsid w:val="00364FB1"/>
    <w:rsid w:val="00364FBA"/>
    <w:rsid w:val="00366DD4"/>
    <w:rsid w:val="00367EAA"/>
    <w:rsid w:val="00370811"/>
    <w:rsid w:val="00373B91"/>
    <w:rsid w:val="00373E4D"/>
    <w:rsid w:val="00381853"/>
    <w:rsid w:val="00384804"/>
    <w:rsid w:val="00387573"/>
    <w:rsid w:val="00390B6F"/>
    <w:rsid w:val="00393AF6"/>
    <w:rsid w:val="003958A8"/>
    <w:rsid w:val="00395E39"/>
    <w:rsid w:val="003964D5"/>
    <w:rsid w:val="003970CF"/>
    <w:rsid w:val="003A1B21"/>
    <w:rsid w:val="003A279B"/>
    <w:rsid w:val="003A2F1E"/>
    <w:rsid w:val="003A4724"/>
    <w:rsid w:val="003A585B"/>
    <w:rsid w:val="003A59C0"/>
    <w:rsid w:val="003B1392"/>
    <w:rsid w:val="003B2EA9"/>
    <w:rsid w:val="003B523F"/>
    <w:rsid w:val="003B5F73"/>
    <w:rsid w:val="003B6FF1"/>
    <w:rsid w:val="003C4515"/>
    <w:rsid w:val="003C682C"/>
    <w:rsid w:val="003C7CCE"/>
    <w:rsid w:val="003D1226"/>
    <w:rsid w:val="003D2235"/>
    <w:rsid w:val="003D22A9"/>
    <w:rsid w:val="003D6CC6"/>
    <w:rsid w:val="003E0A84"/>
    <w:rsid w:val="003E44EC"/>
    <w:rsid w:val="003E73D0"/>
    <w:rsid w:val="003E7AEC"/>
    <w:rsid w:val="003F025D"/>
    <w:rsid w:val="003F1216"/>
    <w:rsid w:val="003F35A1"/>
    <w:rsid w:val="003F37C8"/>
    <w:rsid w:val="003F4314"/>
    <w:rsid w:val="003F5C61"/>
    <w:rsid w:val="003F6910"/>
    <w:rsid w:val="003F7D87"/>
    <w:rsid w:val="0040427D"/>
    <w:rsid w:val="0040444E"/>
    <w:rsid w:val="00406E2B"/>
    <w:rsid w:val="00410089"/>
    <w:rsid w:val="004143AC"/>
    <w:rsid w:val="004163A3"/>
    <w:rsid w:val="00425410"/>
    <w:rsid w:val="00431AA8"/>
    <w:rsid w:val="00437459"/>
    <w:rsid w:val="00441806"/>
    <w:rsid w:val="00441CA8"/>
    <w:rsid w:val="0044414B"/>
    <w:rsid w:val="00444B37"/>
    <w:rsid w:val="004464C2"/>
    <w:rsid w:val="00447C64"/>
    <w:rsid w:val="004514DB"/>
    <w:rsid w:val="00453758"/>
    <w:rsid w:val="0046264B"/>
    <w:rsid w:val="004629F2"/>
    <w:rsid w:val="0046315C"/>
    <w:rsid w:val="00471FC0"/>
    <w:rsid w:val="004730B2"/>
    <w:rsid w:val="00476DC2"/>
    <w:rsid w:val="00477092"/>
    <w:rsid w:val="00480FE0"/>
    <w:rsid w:val="00481E09"/>
    <w:rsid w:val="00483E92"/>
    <w:rsid w:val="00485F48"/>
    <w:rsid w:val="004860ED"/>
    <w:rsid w:val="00486B2F"/>
    <w:rsid w:val="00490AE7"/>
    <w:rsid w:val="00491253"/>
    <w:rsid w:val="0049277D"/>
    <w:rsid w:val="00492E1C"/>
    <w:rsid w:val="00493814"/>
    <w:rsid w:val="00494FC1"/>
    <w:rsid w:val="0049613A"/>
    <w:rsid w:val="004979F4"/>
    <w:rsid w:val="004A15E6"/>
    <w:rsid w:val="004A43C9"/>
    <w:rsid w:val="004A7C3B"/>
    <w:rsid w:val="004B0C6B"/>
    <w:rsid w:val="004B3287"/>
    <w:rsid w:val="004B68AA"/>
    <w:rsid w:val="004C1FEB"/>
    <w:rsid w:val="004C285F"/>
    <w:rsid w:val="004C2B2F"/>
    <w:rsid w:val="004C3641"/>
    <w:rsid w:val="004C437C"/>
    <w:rsid w:val="004C54F8"/>
    <w:rsid w:val="004C564C"/>
    <w:rsid w:val="004D27A1"/>
    <w:rsid w:val="004D5A70"/>
    <w:rsid w:val="004D7131"/>
    <w:rsid w:val="004E0217"/>
    <w:rsid w:val="004E2C76"/>
    <w:rsid w:val="004E6A29"/>
    <w:rsid w:val="004E6E20"/>
    <w:rsid w:val="004F0686"/>
    <w:rsid w:val="004F09F9"/>
    <w:rsid w:val="004F1DCA"/>
    <w:rsid w:val="004F5A4F"/>
    <w:rsid w:val="004F5E46"/>
    <w:rsid w:val="004F7AE9"/>
    <w:rsid w:val="00501FAF"/>
    <w:rsid w:val="00503FBC"/>
    <w:rsid w:val="00504126"/>
    <w:rsid w:val="005041B2"/>
    <w:rsid w:val="00504DC0"/>
    <w:rsid w:val="00505095"/>
    <w:rsid w:val="00511561"/>
    <w:rsid w:val="0051310C"/>
    <w:rsid w:val="00516E3E"/>
    <w:rsid w:val="00523A63"/>
    <w:rsid w:val="00525D1D"/>
    <w:rsid w:val="005310BA"/>
    <w:rsid w:val="005319C8"/>
    <w:rsid w:val="00532D6E"/>
    <w:rsid w:val="00532F63"/>
    <w:rsid w:val="00533531"/>
    <w:rsid w:val="005341A7"/>
    <w:rsid w:val="00540B6A"/>
    <w:rsid w:val="0055121F"/>
    <w:rsid w:val="0055269B"/>
    <w:rsid w:val="00552E5B"/>
    <w:rsid w:val="00554D5E"/>
    <w:rsid w:val="005556D3"/>
    <w:rsid w:val="005567E3"/>
    <w:rsid w:val="00560A4D"/>
    <w:rsid w:val="00560C16"/>
    <w:rsid w:val="0056415A"/>
    <w:rsid w:val="00567344"/>
    <w:rsid w:val="00567689"/>
    <w:rsid w:val="00567B60"/>
    <w:rsid w:val="00575DB0"/>
    <w:rsid w:val="005761FC"/>
    <w:rsid w:val="005764A4"/>
    <w:rsid w:val="0058264D"/>
    <w:rsid w:val="00583AC4"/>
    <w:rsid w:val="00583EFC"/>
    <w:rsid w:val="00584714"/>
    <w:rsid w:val="005853AA"/>
    <w:rsid w:val="005872F4"/>
    <w:rsid w:val="0059233E"/>
    <w:rsid w:val="00593959"/>
    <w:rsid w:val="0059610A"/>
    <w:rsid w:val="005965D5"/>
    <w:rsid w:val="005A05F4"/>
    <w:rsid w:val="005A3DCC"/>
    <w:rsid w:val="005A589A"/>
    <w:rsid w:val="005A6554"/>
    <w:rsid w:val="005A7CD7"/>
    <w:rsid w:val="005B275E"/>
    <w:rsid w:val="005B55FB"/>
    <w:rsid w:val="005C34E9"/>
    <w:rsid w:val="005C4CA6"/>
    <w:rsid w:val="005D1048"/>
    <w:rsid w:val="005D1F86"/>
    <w:rsid w:val="005D27F2"/>
    <w:rsid w:val="005D34B5"/>
    <w:rsid w:val="005D3A51"/>
    <w:rsid w:val="005D4AE6"/>
    <w:rsid w:val="005D5EAA"/>
    <w:rsid w:val="005E2FE9"/>
    <w:rsid w:val="005E36D2"/>
    <w:rsid w:val="005E51D6"/>
    <w:rsid w:val="005E57A7"/>
    <w:rsid w:val="005F0508"/>
    <w:rsid w:val="005F3F31"/>
    <w:rsid w:val="005F5165"/>
    <w:rsid w:val="005F64D1"/>
    <w:rsid w:val="005F73CE"/>
    <w:rsid w:val="00601DF1"/>
    <w:rsid w:val="006024C2"/>
    <w:rsid w:val="00602DF7"/>
    <w:rsid w:val="00604948"/>
    <w:rsid w:val="00612B54"/>
    <w:rsid w:val="0061620C"/>
    <w:rsid w:val="00621144"/>
    <w:rsid w:val="006229C7"/>
    <w:rsid w:val="006244DC"/>
    <w:rsid w:val="0062530A"/>
    <w:rsid w:val="00627291"/>
    <w:rsid w:val="006304AF"/>
    <w:rsid w:val="006322F6"/>
    <w:rsid w:val="00632B2A"/>
    <w:rsid w:val="00634453"/>
    <w:rsid w:val="00635817"/>
    <w:rsid w:val="006405F5"/>
    <w:rsid w:val="00641BFE"/>
    <w:rsid w:val="00642178"/>
    <w:rsid w:val="00644B1E"/>
    <w:rsid w:val="006460E8"/>
    <w:rsid w:val="006467CB"/>
    <w:rsid w:val="00650808"/>
    <w:rsid w:val="0065088E"/>
    <w:rsid w:val="006516FA"/>
    <w:rsid w:val="00652EFC"/>
    <w:rsid w:val="00660B99"/>
    <w:rsid w:val="00662B5C"/>
    <w:rsid w:val="00663BD2"/>
    <w:rsid w:val="0067097D"/>
    <w:rsid w:val="0067341D"/>
    <w:rsid w:val="006737E5"/>
    <w:rsid w:val="00680F65"/>
    <w:rsid w:val="00682083"/>
    <w:rsid w:val="00682688"/>
    <w:rsid w:val="00687A75"/>
    <w:rsid w:val="00691035"/>
    <w:rsid w:val="006910C3"/>
    <w:rsid w:val="00692807"/>
    <w:rsid w:val="00692C61"/>
    <w:rsid w:val="00693462"/>
    <w:rsid w:val="0069427F"/>
    <w:rsid w:val="0069680C"/>
    <w:rsid w:val="006A0FDA"/>
    <w:rsid w:val="006A1106"/>
    <w:rsid w:val="006A3E6D"/>
    <w:rsid w:val="006A4097"/>
    <w:rsid w:val="006A55D0"/>
    <w:rsid w:val="006A5686"/>
    <w:rsid w:val="006A6408"/>
    <w:rsid w:val="006B05B3"/>
    <w:rsid w:val="006B2698"/>
    <w:rsid w:val="006B278C"/>
    <w:rsid w:val="006B2D15"/>
    <w:rsid w:val="006B30AD"/>
    <w:rsid w:val="006B4A05"/>
    <w:rsid w:val="006B60F0"/>
    <w:rsid w:val="006B6326"/>
    <w:rsid w:val="006B7F1F"/>
    <w:rsid w:val="006C1F2C"/>
    <w:rsid w:val="006C5DEC"/>
    <w:rsid w:val="006C6529"/>
    <w:rsid w:val="006D234C"/>
    <w:rsid w:val="006E5E61"/>
    <w:rsid w:val="006F1999"/>
    <w:rsid w:val="006F298D"/>
    <w:rsid w:val="006F354C"/>
    <w:rsid w:val="006F4DAF"/>
    <w:rsid w:val="006F7127"/>
    <w:rsid w:val="00700C70"/>
    <w:rsid w:val="007015F7"/>
    <w:rsid w:val="00701614"/>
    <w:rsid w:val="00701CCE"/>
    <w:rsid w:val="007154E2"/>
    <w:rsid w:val="00716536"/>
    <w:rsid w:val="00717E57"/>
    <w:rsid w:val="00726378"/>
    <w:rsid w:val="0073113C"/>
    <w:rsid w:val="007313C2"/>
    <w:rsid w:val="00732014"/>
    <w:rsid w:val="00732214"/>
    <w:rsid w:val="0073642C"/>
    <w:rsid w:val="00740C5C"/>
    <w:rsid w:val="007424DC"/>
    <w:rsid w:val="00745BF4"/>
    <w:rsid w:val="00746767"/>
    <w:rsid w:val="00751B29"/>
    <w:rsid w:val="00751B77"/>
    <w:rsid w:val="00752BCE"/>
    <w:rsid w:val="0075680A"/>
    <w:rsid w:val="00767C37"/>
    <w:rsid w:val="00770A4F"/>
    <w:rsid w:val="00771596"/>
    <w:rsid w:val="00771AE0"/>
    <w:rsid w:val="007742A3"/>
    <w:rsid w:val="007763E2"/>
    <w:rsid w:val="0078196D"/>
    <w:rsid w:val="00783F2F"/>
    <w:rsid w:val="00786C90"/>
    <w:rsid w:val="00787F62"/>
    <w:rsid w:val="00792433"/>
    <w:rsid w:val="007946A0"/>
    <w:rsid w:val="00796EDE"/>
    <w:rsid w:val="007A2039"/>
    <w:rsid w:val="007A2533"/>
    <w:rsid w:val="007A422C"/>
    <w:rsid w:val="007A56BE"/>
    <w:rsid w:val="007A6E90"/>
    <w:rsid w:val="007B124A"/>
    <w:rsid w:val="007B3EF4"/>
    <w:rsid w:val="007B4B7C"/>
    <w:rsid w:val="007B4E15"/>
    <w:rsid w:val="007B6EE4"/>
    <w:rsid w:val="007B7A0F"/>
    <w:rsid w:val="007C16EC"/>
    <w:rsid w:val="007C34B1"/>
    <w:rsid w:val="007C3E4F"/>
    <w:rsid w:val="007C625D"/>
    <w:rsid w:val="007D3135"/>
    <w:rsid w:val="007D5D45"/>
    <w:rsid w:val="007D6629"/>
    <w:rsid w:val="007E4663"/>
    <w:rsid w:val="007E6779"/>
    <w:rsid w:val="007E6D70"/>
    <w:rsid w:val="007F07D7"/>
    <w:rsid w:val="007F3477"/>
    <w:rsid w:val="007F4540"/>
    <w:rsid w:val="007F6A08"/>
    <w:rsid w:val="007F6EFC"/>
    <w:rsid w:val="0080101F"/>
    <w:rsid w:val="00802ACD"/>
    <w:rsid w:val="00805D16"/>
    <w:rsid w:val="008071AD"/>
    <w:rsid w:val="0080729A"/>
    <w:rsid w:val="00810A58"/>
    <w:rsid w:val="00810A7C"/>
    <w:rsid w:val="0081172D"/>
    <w:rsid w:val="00812141"/>
    <w:rsid w:val="00814AB8"/>
    <w:rsid w:val="00816733"/>
    <w:rsid w:val="00820CDB"/>
    <w:rsid w:val="00822EC3"/>
    <w:rsid w:val="00830E64"/>
    <w:rsid w:val="00831151"/>
    <w:rsid w:val="0083511C"/>
    <w:rsid w:val="008357E8"/>
    <w:rsid w:val="00836DCF"/>
    <w:rsid w:val="00836DE7"/>
    <w:rsid w:val="00841ED0"/>
    <w:rsid w:val="008421E7"/>
    <w:rsid w:val="00842800"/>
    <w:rsid w:val="0084280C"/>
    <w:rsid w:val="0084559F"/>
    <w:rsid w:val="00846DEF"/>
    <w:rsid w:val="008522D0"/>
    <w:rsid w:val="00852489"/>
    <w:rsid w:val="00854CE0"/>
    <w:rsid w:val="00860A71"/>
    <w:rsid w:val="00862385"/>
    <w:rsid w:val="00864BF6"/>
    <w:rsid w:val="00865E98"/>
    <w:rsid w:val="0086651E"/>
    <w:rsid w:val="00867205"/>
    <w:rsid w:val="00873A4D"/>
    <w:rsid w:val="00874477"/>
    <w:rsid w:val="00874890"/>
    <w:rsid w:val="008759A2"/>
    <w:rsid w:val="0088100C"/>
    <w:rsid w:val="00881E96"/>
    <w:rsid w:val="00891B73"/>
    <w:rsid w:val="00894B0C"/>
    <w:rsid w:val="0089756F"/>
    <w:rsid w:val="008975B3"/>
    <w:rsid w:val="00897B9D"/>
    <w:rsid w:val="008A0A50"/>
    <w:rsid w:val="008A1551"/>
    <w:rsid w:val="008A2686"/>
    <w:rsid w:val="008A5301"/>
    <w:rsid w:val="008A62FA"/>
    <w:rsid w:val="008A7B9A"/>
    <w:rsid w:val="008B18EA"/>
    <w:rsid w:val="008B52CE"/>
    <w:rsid w:val="008C01EA"/>
    <w:rsid w:val="008C5D2D"/>
    <w:rsid w:val="008C5F2B"/>
    <w:rsid w:val="008D08B8"/>
    <w:rsid w:val="008D624F"/>
    <w:rsid w:val="008D626D"/>
    <w:rsid w:val="008E0418"/>
    <w:rsid w:val="008E4A6F"/>
    <w:rsid w:val="008E7279"/>
    <w:rsid w:val="008F047A"/>
    <w:rsid w:val="008F192B"/>
    <w:rsid w:val="008F2957"/>
    <w:rsid w:val="008F4820"/>
    <w:rsid w:val="008F6208"/>
    <w:rsid w:val="008F638E"/>
    <w:rsid w:val="008F6CC9"/>
    <w:rsid w:val="00900480"/>
    <w:rsid w:val="00901674"/>
    <w:rsid w:val="00901999"/>
    <w:rsid w:val="00901B71"/>
    <w:rsid w:val="00906456"/>
    <w:rsid w:val="0090723C"/>
    <w:rsid w:val="00910411"/>
    <w:rsid w:val="00910638"/>
    <w:rsid w:val="009159BE"/>
    <w:rsid w:val="00920BC9"/>
    <w:rsid w:val="00936459"/>
    <w:rsid w:val="009441D9"/>
    <w:rsid w:val="0094526D"/>
    <w:rsid w:val="0094557C"/>
    <w:rsid w:val="0094743E"/>
    <w:rsid w:val="00952ADF"/>
    <w:rsid w:val="00955E0A"/>
    <w:rsid w:val="00964654"/>
    <w:rsid w:val="009659E8"/>
    <w:rsid w:val="0097094E"/>
    <w:rsid w:val="009722CD"/>
    <w:rsid w:val="009737E5"/>
    <w:rsid w:val="00973D3E"/>
    <w:rsid w:val="00974306"/>
    <w:rsid w:val="0097434C"/>
    <w:rsid w:val="009746F2"/>
    <w:rsid w:val="0097596D"/>
    <w:rsid w:val="00981439"/>
    <w:rsid w:val="00981730"/>
    <w:rsid w:val="009818D6"/>
    <w:rsid w:val="00983640"/>
    <w:rsid w:val="009851F4"/>
    <w:rsid w:val="00987060"/>
    <w:rsid w:val="0099145B"/>
    <w:rsid w:val="0099161F"/>
    <w:rsid w:val="00991ADB"/>
    <w:rsid w:val="00992057"/>
    <w:rsid w:val="0099362B"/>
    <w:rsid w:val="0099580C"/>
    <w:rsid w:val="0099699A"/>
    <w:rsid w:val="00996C2A"/>
    <w:rsid w:val="009976D3"/>
    <w:rsid w:val="009A13CE"/>
    <w:rsid w:val="009A4265"/>
    <w:rsid w:val="009A627E"/>
    <w:rsid w:val="009A66B7"/>
    <w:rsid w:val="009B2A32"/>
    <w:rsid w:val="009B5883"/>
    <w:rsid w:val="009B698B"/>
    <w:rsid w:val="009C0354"/>
    <w:rsid w:val="009C4916"/>
    <w:rsid w:val="009C5049"/>
    <w:rsid w:val="009D0673"/>
    <w:rsid w:val="009D2556"/>
    <w:rsid w:val="009D45C6"/>
    <w:rsid w:val="009E21D7"/>
    <w:rsid w:val="009E4B9E"/>
    <w:rsid w:val="009E6CA3"/>
    <w:rsid w:val="009F0AB2"/>
    <w:rsid w:val="009F38C7"/>
    <w:rsid w:val="009F51EC"/>
    <w:rsid w:val="009F661B"/>
    <w:rsid w:val="009F6DD6"/>
    <w:rsid w:val="00A0190E"/>
    <w:rsid w:val="00A01B10"/>
    <w:rsid w:val="00A03001"/>
    <w:rsid w:val="00A034C2"/>
    <w:rsid w:val="00A11304"/>
    <w:rsid w:val="00A1176A"/>
    <w:rsid w:val="00A17BCC"/>
    <w:rsid w:val="00A209C3"/>
    <w:rsid w:val="00A21929"/>
    <w:rsid w:val="00A31970"/>
    <w:rsid w:val="00A32EFC"/>
    <w:rsid w:val="00A344B9"/>
    <w:rsid w:val="00A349DC"/>
    <w:rsid w:val="00A37746"/>
    <w:rsid w:val="00A43713"/>
    <w:rsid w:val="00A46942"/>
    <w:rsid w:val="00A52D99"/>
    <w:rsid w:val="00A579A0"/>
    <w:rsid w:val="00A614B8"/>
    <w:rsid w:val="00A6376A"/>
    <w:rsid w:val="00A65CAC"/>
    <w:rsid w:val="00A669E1"/>
    <w:rsid w:val="00A7002C"/>
    <w:rsid w:val="00A7294E"/>
    <w:rsid w:val="00A7530E"/>
    <w:rsid w:val="00A81CA0"/>
    <w:rsid w:val="00A843B3"/>
    <w:rsid w:val="00A84AEF"/>
    <w:rsid w:val="00A85051"/>
    <w:rsid w:val="00A86329"/>
    <w:rsid w:val="00A86B78"/>
    <w:rsid w:val="00A91518"/>
    <w:rsid w:val="00A97202"/>
    <w:rsid w:val="00AA0F24"/>
    <w:rsid w:val="00AA60E4"/>
    <w:rsid w:val="00AA709D"/>
    <w:rsid w:val="00AB04F3"/>
    <w:rsid w:val="00AB16BC"/>
    <w:rsid w:val="00AB3665"/>
    <w:rsid w:val="00AB6F1A"/>
    <w:rsid w:val="00AB72B7"/>
    <w:rsid w:val="00AC0DFE"/>
    <w:rsid w:val="00AC2BCA"/>
    <w:rsid w:val="00AC596E"/>
    <w:rsid w:val="00AC735E"/>
    <w:rsid w:val="00AD0DCE"/>
    <w:rsid w:val="00AD2040"/>
    <w:rsid w:val="00AD3852"/>
    <w:rsid w:val="00AD49C3"/>
    <w:rsid w:val="00AD4A6D"/>
    <w:rsid w:val="00AD5668"/>
    <w:rsid w:val="00AD72B3"/>
    <w:rsid w:val="00AE0109"/>
    <w:rsid w:val="00AE058D"/>
    <w:rsid w:val="00AE10DC"/>
    <w:rsid w:val="00AE147E"/>
    <w:rsid w:val="00AE1D16"/>
    <w:rsid w:val="00AE4708"/>
    <w:rsid w:val="00AE514C"/>
    <w:rsid w:val="00AE5884"/>
    <w:rsid w:val="00AE5A95"/>
    <w:rsid w:val="00AE79C0"/>
    <w:rsid w:val="00AF34F7"/>
    <w:rsid w:val="00AF4BFC"/>
    <w:rsid w:val="00AF565E"/>
    <w:rsid w:val="00AF668B"/>
    <w:rsid w:val="00AF6DBE"/>
    <w:rsid w:val="00B01083"/>
    <w:rsid w:val="00B02412"/>
    <w:rsid w:val="00B024CB"/>
    <w:rsid w:val="00B02C61"/>
    <w:rsid w:val="00B059A9"/>
    <w:rsid w:val="00B10469"/>
    <w:rsid w:val="00B10F9A"/>
    <w:rsid w:val="00B1153D"/>
    <w:rsid w:val="00B1556D"/>
    <w:rsid w:val="00B17326"/>
    <w:rsid w:val="00B2252B"/>
    <w:rsid w:val="00B26F49"/>
    <w:rsid w:val="00B3150B"/>
    <w:rsid w:val="00B31A72"/>
    <w:rsid w:val="00B33084"/>
    <w:rsid w:val="00B34D1D"/>
    <w:rsid w:val="00B351AC"/>
    <w:rsid w:val="00B36DA6"/>
    <w:rsid w:val="00B40162"/>
    <w:rsid w:val="00B40D63"/>
    <w:rsid w:val="00B4161B"/>
    <w:rsid w:val="00B425D0"/>
    <w:rsid w:val="00B42ABB"/>
    <w:rsid w:val="00B43E8F"/>
    <w:rsid w:val="00B44646"/>
    <w:rsid w:val="00B47B51"/>
    <w:rsid w:val="00B47DFD"/>
    <w:rsid w:val="00B50D71"/>
    <w:rsid w:val="00B5265F"/>
    <w:rsid w:val="00B52817"/>
    <w:rsid w:val="00B538BE"/>
    <w:rsid w:val="00B61BE9"/>
    <w:rsid w:val="00B61CBC"/>
    <w:rsid w:val="00B61DF0"/>
    <w:rsid w:val="00B62224"/>
    <w:rsid w:val="00B62EAF"/>
    <w:rsid w:val="00B64751"/>
    <w:rsid w:val="00B66AC2"/>
    <w:rsid w:val="00B714F5"/>
    <w:rsid w:val="00B72876"/>
    <w:rsid w:val="00B731F6"/>
    <w:rsid w:val="00B742AD"/>
    <w:rsid w:val="00B93720"/>
    <w:rsid w:val="00B9373E"/>
    <w:rsid w:val="00B94A59"/>
    <w:rsid w:val="00B94BCF"/>
    <w:rsid w:val="00B959A5"/>
    <w:rsid w:val="00BA01EA"/>
    <w:rsid w:val="00BA03BA"/>
    <w:rsid w:val="00BA1B4D"/>
    <w:rsid w:val="00BA4AE4"/>
    <w:rsid w:val="00BA4D2C"/>
    <w:rsid w:val="00BA5A71"/>
    <w:rsid w:val="00BB067D"/>
    <w:rsid w:val="00BB2694"/>
    <w:rsid w:val="00BB2EF9"/>
    <w:rsid w:val="00BB45EF"/>
    <w:rsid w:val="00BB48D0"/>
    <w:rsid w:val="00BC4AC7"/>
    <w:rsid w:val="00BC4BD2"/>
    <w:rsid w:val="00BD1826"/>
    <w:rsid w:val="00BD42A9"/>
    <w:rsid w:val="00BD5860"/>
    <w:rsid w:val="00BD7712"/>
    <w:rsid w:val="00BD7C25"/>
    <w:rsid w:val="00BE2974"/>
    <w:rsid w:val="00BE4292"/>
    <w:rsid w:val="00BE7B4F"/>
    <w:rsid w:val="00BF07BF"/>
    <w:rsid w:val="00BF0AF5"/>
    <w:rsid w:val="00BF118E"/>
    <w:rsid w:val="00BF166B"/>
    <w:rsid w:val="00BF2E67"/>
    <w:rsid w:val="00C02F56"/>
    <w:rsid w:val="00C03089"/>
    <w:rsid w:val="00C0322D"/>
    <w:rsid w:val="00C040A2"/>
    <w:rsid w:val="00C04DFC"/>
    <w:rsid w:val="00C070D8"/>
    <w:rsid w:val="00C07696"/>
    <w:rsid w:val="00C10A44"/>
    <w:rsid w:val="00C1285C"/>
    <w:rsid w:val="00C13963"/>
    <w:rsid w:val="00C13993"/>
    <w:rsid w:val="00C17C9C"/>
    <w:rsid w:val="00C2080F"/>
    <w:rsid w:val="00C253F3"/>
    <w:rsid w:val="00C31483"/>
    <w:rsid w:val="00C3442F"/>
    <w:rsid w:val="00C34D2A"/>
    <w:rsid w:val="00C35491"/>
    <w:rsid w:val="00C40E67"/>
    <w:rsid w:val="00C43A4D"/>
    <w:rsid w:val="00C4521E"/>
    <w:rsid w:val="00C54AE7"/>
    <w:rsid w:val="00C54B1B"/>
    <w:rsid w:val="00C54F55"/>
    <w:rsid w:val="00C55FC9"/>
    <w:rsid w:val="00C56339"/>
    <w:rsid w:val="00C572A5"/>
    <w:rsid w:val="00C5735F"/>
    <w:rsid w:val="00C620E6"/>
    <w:rsid w:val="00C62FC8"/>
    <w:rsid w:val="00C639F0"/>
    <w:rsid w:val="00C66847"/>
    <w:rsid w:val="00C67F76"/>
    <w:rsid w:val="00C70546"/>
    <w:rsid w:val="00C72A35"/>
    <w:rsid w:val="00C7314A"/>
    <w:rsid w:val="00C74A02"/>
    <w:rsid w:val="00C74E46"/>
    <w:rsid w:val="00C76480"/>
    <w:rsid w:val="00C80560"/>
    <w:rsid w:val="00C81A55"/>
    <w:rsid w:val="00C84123"/>
    <w:rsid w:val="00C85A2D"/>
    <w:rsid w:val="00C9208A"/>
    <w:rsid w:val="00C94DA4"/>
    <w:rsid w:val="00C95A0B"/>
    <w:rsid w:val="00C96B66"/>
    <w:rsid w:val="00C96F27"/>
    <w:rsid w:val="00C974F7"/>
    <w:rsid w:val="00CA20DA"/>
    <w:rsid w:val="00CA32BF"/>
    <w:rsid w:val="00CA70C5"/>
    <w:rsid w:val="00CB5E53"/>
    <w:rsid w:val="00CB641C"/>
    <w:rsid w:val="00CB7730"/>
    <w:rsid w:val="00CC0D2F"/>
    <w:rsid w:val="00CC1ADD"/>
    <w:rsid w:val="00CC37A6"/>
    <w:rsid w:val="00CC37C8"/>
    <w:rsid w:val="00CC3C69"/>
    <w:rsid w:val="00CC554C"/>
    <w:rsid w:val="00CC6E9D"/>
    <w:rsid w:val="00CD4835"/>
    <w:rsid w:val="00CD4CE9"/>
    <w:rsid w:val="00CD509E"/>
    <w:rsid w:val="00CD6D95"/>
    <w:rsid w:val="00CE0CCF"/>
    <w:rsid w:val="00CF02A6"/>
    <w:rsid w:val="00CF6841"/>
    <w:rsid w:val="00D04FF2"/>
    <w:rsid w:val="00D0641F"/>
    <w:rsid w:val="00D0789E"/>
    <w:rsid w:val="00D07B7E"/>
    <w:rsid w:val="00D1055A"/>
    <w:rsid w:val="00D107AD"/>
    <w:rsid w:val="00D10E42"/>
    <w:rsid w:val="00D134F7"/>
    <w:rsid w:val="00D157DC"/>
    <w:rsid w:val="00D16A47"/>
    <w:rsid w:val="00D17740"/>
    <w:rsid w:val="00D201D4"/>
    <w:rsid w:val="00D21B37"/>
    <w:rsid w:val="00D237B2"/>
    <w:rsid w:val="00D254BA"/>
    <w:rsid w:val="00D257AD"/>
    <w:rsid w:val="00D26939"/>
    <w:rsid w:val="00D27875"/>
    <w:rsid w:val="00D3753A"/>
    <w:rsid w:val="00D403FF"/>
    <w:rsid w:val="00D41351"/>
    <w:rsid w:val="00D432AC"/>
    <w:rsid w:val="00D472A8"/>
    <w:rsid w:val="00D478B7"/>
    <w:rsid w:val="00D5100C"/>
    <w:rsid w:val="00D5150C"/>
    <w:rsid w:val="00D54D8B"/>
    <w:rsid w:val="00D569B0"/>
    <w:rsid w:val="00D5781E"/>
    <w:rsid w:val="00D6046B"/>
    <w:rsid w:val="00D644C3"/>
    <w:rsid w:val="00D64FC9"/>
    <w:rsid w:val="00D70CBC"/>
    <w:rsid w:val="00D80144"/>
    <w:rsid w:val="00D842A2"/>
    <w:rsid w:val="00D877F2"/>
    <w:rsid w:val="00D92E4F"/>
    <w:rsid w:val="00D93BD3"/>
    <w:rsid w:val="00D93CFE"/>
    <w:rsid w:val="00D959C2"/>
    <w:rsid w:val="00D95FCE"/>
    <w:rsid w:val="00D973F3"/>
    <w:rsid w:val="00DA0974"/>
    <w:rsid w:val="00DA2176"/>
    <w:rsid w:val="00DA28C3"/>
    <w:rsid w:val="00DA46CE"/>
    <w:rsid w:val="00DA5136"/>
    <w:rsid w:val="00DA68D5"/>
    <w:rsid w:val="00DA7EF2"/>
    <w:rsid w:val="00DB3356"/>
    <w:rsid w:val="00DB4553"/>
    <w:rsid w:val="00DB5135"/>
    <w:rsid w:val="00DB7046"/>
    <w:rsid w:val="00DC04A2"/>
    <w:rsid w:val="00DC632D"/>
    <w:rsid w:val="00DC71C4"/>
    <w:rsid w:val="00DD3ACA"/>
    <w:rsid w:val="00DD3FE3"/>
    <w:rsid w:val="00DD42F7"/>
    <w:rsid w:val="00DD489A"/>
    <w:rsid w:val="00DD75C3"/>
    <w:rsid w:val="00DE4010"/>
    <w:rsid w:val="00DE5693"/>
    <w:rsid w:val="00DE6C10"/>
    <w:rsid w:val="00DF15F3"/>
    <w:rsid w:val="00DF581F"/>
    <w:rsid w:val="00E009FD"/>
    <w:rsid w:val="00E03591"/>
    <w:rsid w:val="00E0491A"/>
    <w:rsid w:val="00E04EF4"/>
    <w:rsid w:val="00E06098"/>
    <w:rsid w:val="00E07CA1"/>
    <w:rsid w:val="00E15FAC"/>
    <w:rsid w:val="00E16DC5"/>
    <w:rsid w:val="00E16F3F"/>
    <w:rsid w:val="00E2099C"/>
    <w:rsid w:val="00E274DD"/>
    <w:rsid w:val="00E2778E"/>
    <w:rsid w:val="00E30E39"/>
    <w:rsid w:val="00E31540"/>
    <w:rsid w:val="00E32DD5"/>
    <w:rsid w:val="00E431CB"/>
    <w:rsid w:val="00E4320D"/>
    <w:rsid w:val="00E451FB"/>
    <w:rsid w:val="00E47576"/>
    <w:rsid w:val="00E4775E"/>
    <w:rsid w:val="00E509CC"/>
    <w:rsid w:val="00E516DB"/>
    <w:rsid w:val="00E52100"/>
    <w:rsid w:val="00E52FCA"/>
    <w:rsid w:val="00E53EEE"/>
    <w:rsid w:val="00E555AB"/>
    <w:rsid w:val="00E5608A"/>
    <w:rsid w:val="00E62F69"/>
    <w:rsid w:val="00E660A0"/>
    <w:rsid w:val="00E70961"/>
    <w:rsid w:val="00E70A1C"/>
    <w:rsid w:val="00E715EF"/>
    <w:rsid w:val="00E74232"/>
    <w:rsid w:val="00E747E2"/>
    <w:rsid w:val="00E77FE6"/>
    <w:rsid w:val="00E81413"/>
    <w:rsid w:val="00E864DC"/>
    <w:rsid w:val="00E87BE8"/>
    <w:rsid w:val="00E90716"/>
    <w:rsid w:val="00E94EC7"/>
    <w:rsid w:val="00E959C5"/>
    <w:rsid w:val="00E96B00"/>
    <w:rsid w:val="00E97F75"/>
    <w:rsid w:val="00EA1C98"/>
    <w:rsid w:val="00EB391E"/>
    <w:rsid w:val="00EB638A"/>
    <w:rsid w:val="00EC3286"/>
    <w:rsid w:val="00EC5C64"/>
    <w:rsid w:val="00EC6ADD"/>
    <w:rsid w:val="00ED0C79"/>
    <w:rsid w:val="00ED1E00"/>
    <w:rsid w:val="00ED1FEA"/>
    <w:rsid w:val="00EE27E2"/>
    <w:rsid w:val="00EE30BE"/>
    <w:rsid w:val="00EE34E0"/>
    <w:rsid w:val="00EE4401"/>
    <w:rsid w:val="00EE5AC5"/>
    <w:rsid w:val="00EE65DE"/>
    <w:rsid w:val="00EF0219"/>
    <w:rsid w:val="00EF04E7"/>
    <w:rsid w:val="00F002E5"/>
    <w:rsid w:val="00F0177E"/>
    <w:rsid w:val="00F02E37"/>
    <w:rsid w:val="00F050FB"/>
    <w:rsid w:val="00F06028"/>
    <w:rsid w:val="00F06D6F"/>
    <w:rsid w:val="00F0722F"/>
    <w:rsid w:val="00F105C2"/>
    <w:rsid w:val="00F12BF0"/>
    <w:rsid w:val="00F13218"/>
    <w:rsid w:val="00F17718"/>
    <w:rsid w:val="00F20940"/>
    <w:rsid w:val="00F221EB"/>
    <w:rsid w:val="00F226A8"/>
    <w:rsid w:val="00F258C1"/>
    <w:rsid w:val="00F27F13"/>
    <w:rsid w:val="00F3058A"/>
    <w:rsid w:val="00F321B6"/>
    <w:rsid w:val="00F33891"/>
    <w:rsid w:val="00F34AAB"/>
    <w:rsid w:val="00F355FD"/>
    <w:rsid w:val="00F35F0C"/>
    <w:rsid w:val="00F40B66"/>
    <w:rsid w:val="00F470C6"/>
    <w:rsid w:val="00F525F4"/>
    <w:rsid w:val="00F531CF"/>
    <w:rsid w:val="00F56C62"/>
    <w:rsid w:val="00F63268"/>
    <w:rsid w:val="00F6459E"/>
    <w:rsid w:val="00F671E8"/>
    <w:rsid w:val="00F709B4"/>
    <w:rsid w:val="00F70C40"/>
    <w:rsid w:val="00F725F8"/>
    <w:rsid w:val="00F7347E"/>
    <w:rsid w:val="00F74C3D"/>
    <w:rsid w:val="00F7539E"/>
    <w:rsid w:val="00F756CD"/>
    <w:rsid w:val="00F81C2F"/>
    <w:rsid w:val="00F846F9"/>
    <w:rsid w:val="00F85BC9"/>
    <w:rsid w:val="00F87D95"/>
    <w:rsid w:val="00F87EB2"/>
    <w:rsid w:val="00F91A57"/>
    <w:rsid w:val="00F91BE2"/>
    <w:rsid w:val="00F93133"/>
    <w:rsid w:val="00F943F5"/>
    <w:rsid w:val="00F945B7"/>
    <w:rsid w:val="00F95637"/>
    <w:rsid w:val="00F95700"/>
    <w:rsid w:val="00F9652A"/>
    <w:rsid w:val="00F96881"/>
    <w:rsid w:val="00F97EBF"/>
    <w:rsid w:val="00FA0EF7"/>
    <w:rsid w:val="00FA25B3"/>
    <w:rsid w:val="00FA2B35"/>
    <w:rsid w:val="00FA3539"/>
    <w:rsid w:val="00FA378C"/>
    <w:rsid w:val="00FA4FCC"/>
    <w:rsid w:val="00FA6A66"/>
    <w:rsid w:val="00FB0E0F"/>
    <w:rsid w:val="00FB5B44"/>
    <w:rsid w:val="00FC27AE"/>
    <w:rsid w:val="00FC2B65"/>
    <w:rsid w:val="00FD14C8"/>
    <w:rsid w:val="00FD4032"/>
    <w:rsid w:val="00FE0BBA"/>
    <w:rsid w:val="00FE23ED"/>
    <w:rsid w:val="00FE2CDD"/>
    <w:rsid w:val="00FE4233"/>
    <w:rsid w:val="00FE5CDF"/>
    <w:rsid w:val="00FF2AFF"/>
    <w:rsid w:val="00FF582C"/>
    <w:rsid w:val="00FF5DAA"/>
    <w:rsid w:val="00FF7A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31813BE"/>
  <w15:docId w15:val="{2A09BF6C-434B-48DF-B6D1-9118567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5FAC"/>
    <w:rPr>
      <w:rFonts w:eastAsiaTheme="minorEastAsia"/>
      <w:lang w:eastAsia="ru-RU"/>
    </w:rPr>
  </w:style>
  <w:style w:type="paragraph" w:styleId="1">
    <w:name w:val="heading 1"/>
    <w:aliases w:val="Заголовок 1 Знак Знак,Заголовок 1 Знак Знак Знак"/>
    <w:basedOn w:val="a0"/>
    <w:next w:val="a0"/>
    <w:link w:val="10"/>
    <w:uiPriority w:val="9"/>
    <w:qFormat/>
    <w:rsid w:val="00E16F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E16F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6358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84559F"/>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0"/>
    <w:next w:val="a0"/>
    <w:link w:val="50"/>
    <w:uiPriority w:val="9"/>
    <w:semiHidden/>
    <w:unhideWhenUsed/>
    <w:qFormat/>
    <w:rsid w:val="0084559F"/>
    <w:pPr>
      <w:spacing w:before="240" w:after="60"/>
      <w:outlineLvl w:val="4"/>
    </w:pPr>
    <w:rPr>
      <w:rFonts w:ascii="Calibri" w:eastAsia="Times New Roman" w:hAnsi="Calibri" w:cs="Times New Roman"/>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1"/>
    <w:link w:val="1"/>
    <w:rsid w:val="00E16F3F"/>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1"/>
    <w:link w:val="20"/>
    <w:uiPriority w:val="9"/>
    <w:rsid w:val="00E16F3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35817"/>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rsid w:val="0084559F"/>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84559F"/>
    <w:rPr>
      <w:rFonts w:ascii="Calibri" w:eastAsia="Times New Roman" w:hAnsi="Calibri" w:cs="Times New Roman"/>
      <w:b/>
      <w:bCs/>
      <w:i/>
      <w:iCs/>
      <w:sz w:val="26"/>
      <w:szCs w:val="26"/>
    </w:rPr>
  </w:style>
  <w:style w:type="paragraph" w:styleId="a4">
    <w:name w:val="header"/>
    <w:basedOn w:val="a0"/>
    <w:link w:val="a5"/>
    <w:uiPriority w:val="99"/>
    <w:unhideWhenUsed/>
    <w:rsid w:val="00E15FAC"/>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1"/>
    <w:link w:val="a4"/>
    <w:uiPriority w:val="99"/>
    <w:rsid w:val="00E15FAC"/>
  </w:style>
  <w:style w:type="paragraph" w:styleId="a6">
    <w:name w:val="footer"/>
    <w:basedOn w:val="a0"/>
    <w:link w:val="a7"/>
    <w:uiPriority w:val="99"/>
    <w:unhideWhenUsed/>
    <w:rsid w:val="00E15FAC"/>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1"/>
    <w:link w:val="a6"/>
    <w:uiPriority w:val="99"/>
    <w:rsid w:val="00E15FAC"/>
  </w:style>
  <w:style w:type="paragraph" w:styleId="a8">
    <w:name w:val="Plain Text"/>
    <w:basedOn w:val="a0"/>
    <w:link w:val="a9"/>
    <w:uiPriority w:val="99"/>
    <w:rsid w:val="00E15FAC"/>
    <w:pPr>
      <w:spacing w:after="0" w:line="240" w:lineRule="auto"/>
      <w:jc w:val="both"/>
    </w:pPr>
    <w:rPr>
      <w:rFonts w:ascii="Courier New" w:eastAsia="Times New Roman" w:hAnsi="Courier New" w:cs="Courier New"/>
      <w:sz w:val="20"/>
      <w:szCs w:val="20"/>
    </w:rPr>
  </w:style>
  <w:style w:type="character" w:customStyle="1" w:styleId="a9">
    <w:name w:val="Текст Знак"/>
    <w:basedOn w:val="a1"/>
    <w:link w:val="a8"/>
    <w:uiPriority w:val="99"/>
    <w:rsid w:val="00E15FAC"/>
    <w:rPr>
      <w:rFonts w:ascii="Courier New" w:eastAsia="Times New Roman" w:hAnsi="Courier New" w:cs="Courier New"/>
      <w:sz w:val="20"/>
      <w:szCs w:val="20"/>
      <w:lang w:eastAsia="ru-RU"/>
    </w:rPr>
  </w:style>
  <w:style w:type="paragraph" w:customStyle="1" w:styleId="uni">
    <w:name w:val="uni"/>
    <w:basedOn w:val="a0"/>
    <w:rsid w:val="00E555A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1"/>
    <w:uiPriority w:val="99"/>
    <w:unhideWhenUsed/>
    <w:rsid w:val="00E555AB"/>
    <w:rPr>
      <w:color w:val="0000FF"/>
      <w:u w:val="single"/>
    </w:rPr>
  </w:style>
  <w:style w:type="paragraph" w:styleId="ab">
    <w:name w:val="TOC Heading"/>
    <w:basedOn w:val="1"/>
    <w:next w:val="a0"/>
    <w:uiPriority w:val="39"/>
    <w:unhideWhenUsed/>
    <w:qFormat/>
    <w:rsid w:val="00E16F3F"/>
    <w:pPr>
      <w:outlineLvl w:val="9"/>
    </w:pPr>
  </w:style>
  <w:style w:type="paragraph" w:styleId="ac">
    <w:name w:val="Balloon Text"/>
    <w:basedOn w:val="a0"/>
    <w:link w:val="ad"/>
    <w:uiPriority w:val="99"/>
    <w:semiHidden/>
    <w:unhideWhenUsed/>
    <w:rsid w:val="00E16F3F"/>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E16F3F"/>
    <w:rPr>
      <w:rFonts w:ascii="Tahoma" w:eastAsiaTheme="minorEastAsia" w:hAnsi="Tahoma" w:cs="Tahoma"/>
      <w:sz w:val="16"/>
      <w:szCs w:val="16"/>
      <w:lang w:eastAsia="ru-RU"/>
    </w:rPr>
  </w:style>
  <w:style w:type="paragraph" w:styleId="11">
    <w:name w:val="toc 1"/>
    <w:basedOn w:val="a0"/>
    <w:next w:val="a0"/>
    <w:autoRedefine/>
    <w:uiPriority w:val="39"/>
    <w:unhideWhenUsed/>
    <w:rsid w:val="0023415C"/>
    <w:pPr>
      <w:tabs>
        <w:tab w:val="left" w:pos="440"/>
        <w:tab w:val="right" w:leader="dot" w:pos="10053"/>
      </w:tabs>
      <w:spacing w:after="0" w:line="240" w:lineRule="auto"/>
      <w:jc w:val="both"/>
    </w:pPr>
  </w:style>
  <w:style w:type="paragraph" w:styleId="ae">
    <w:name w:val="List Paragraph"/>
    <w:aliases w:val="обычный,Заголовок_3,List Paragraph,Заголовок мой1,СписокСТПр,Bullet Points,Имя рисунка,Нумерованый список,Варианты ответов"/>
    <w:basedOn w:val="a0"/>
    <w:link w:val="af"/>
    <w:uiPriority w:val="34"/>
    <w:qFormat/>
    <w:rsid w:val="00E52100"/>
    <w:pPr>
      <w:ind w:left="708"/>
    </w:pPr>
    <w:rPr>
      <w:rFonts w:ascii="Calibri" w:eastAsia="Times New Roman" w:hAnsi="Calibri" w:cs="Times New Roman"/>
    </w:rPr>
  </w:style>
  <w:style w:type="character" w:customStyle="1" w:styleId="af">
    <w:name w:val="Абзац списка Знак"/>
    <w:aliases w:val="обычный Знак,Заголовок_3 Знак,List Paragraph Знак,Заголовок мой1 Знак,СписокСТПр Знак,Bullet Points Знак,Имя рисунка Знак,Нумерованый список Знак,Варианты ответов Знак"/>
    <w:link w:val="ae"/>
    <w:uiPriority w:val="34"/>
    <w:locked/>
    <w:rsid w:val="00FB5B44"/>
    <w:rPr>
      <w:rFonts w:ascii="Calibri" w:eastAsia="Times New Roman" w:hAnsi="Calibri" w:cs="Times New Roman"/>
      <w:lang w:eastAsia="ru-RU"/>
    </w:rPr>
  </w:style>
  <w:style w:type="paragraph" w:customStyle="1" w:styleId="31">
    <w:name w:val="Текст3"/>
    <w:basedOn w:val="a0"/>
    <w:rsid w:val="0011584D"/>
    <w:pPr>
      <w:suppressAutoHyphens/>
      <w:spacing w:after="0" w:line="240" w:lineRule="auto"/>
    </w:pPr>
    <w:rPr>
      <w:rFonts w:ascii="Courier New" w:eastAsia="Times New Roman" w:hAnsi="Courier New" w:cs="Courier New"/>
      <w:color w:val="000000"/>
      <w:sz w:val="20"/>
      <w:szCs w:val="20"/>
      <w:lang w:eastAsia="ar-SA"/>
    </w:rPr>
  </w:style>
  <w:style w:type="paragraph" w:styleId="af0">
    <w:name w:val="Normal (Web)"/>
    <w:aliases w:val="Обычный (Web),Обычный (Web)1,Обычный (веб) Знак1,Обычный (веб) Знак Знак"/>
    <w:basedOn w:val="a0"/>
    <w:link w:val="af1"/>
    <w:uiPriority w:val="99"/>
    <w:rsid w:val="00CC0D2F"/>
    <w:pPr>
      <w:spacing w:after="0" w:line="360" w:lineRule="auto"/>
      <w:ind w:left="1080" w:firstLine="709"/>
      <w:jc w:val="both"/>
    </w:pPr>
    <w:rPr>
      <w:rFonts w:ascii="Times New Roman" w:eastAsia="Times New Roman" w:hAnsi="Times New Roman" w:cs="Times New Roman"/>
      <w:spacing w:val="-5"/>
      <w:sz w:val="28"/>
      <w:szCs w:val="28"/>
      <w:lang w:eastAsia="en-US"/>
    </w:rPr>
  </w:style>
  <w:style w:type="paragraph" w:customStyle="1" w:styleId="ConsPlusNormal">
    <w:name w:val="ConsPlusNormal"/>
    <w:link w:val="ConsPlusNormal0"/>
    <w:rsid w:val="00CC0D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C0D2F"/>
    <w:rPr>
      <w:rFonts w:ascii="Arial" w:eastAsia="Times New Roman" w:hAnsi="Arial" w:cs="Arial"/>
      <w:sz w:val="20"/>
      <w:szCs w:val="20"/>
      <w:lang w:eastAsia="ru-RU"/>
    </w:rPr>
  </w:style>
  <w:style w:type="paragraph" w:styleId="af2">
    <w:name w:val="Body Text"/>
    <w:aliases w:val="Знак1 Знак,text,Body Text2, Знак1 Знак"/>
    <w:basedOn w:val="a0"/>
    <w:link w:val="af3"/>
    <w:uiPriority w:val="99"/>
    <w:unhideWhenUsed/>
    <w:rsid w:val="00CC0D2F"/>
    <w:pPr>
      <w:spacing w:after="120"/>
    </w:pPr>
    <w:rPr>
      <w:rFonts w:ascii="Calibri" w:eastAsia="Times New Roman" w:hAnsi="Calibri" w:cs="Calibri"/>
      <w:lang w:eastAsia="en-US"/>
    </w:rPr>
  </w:style>
  <w:style w:type="character" w:customStyle="1" w:styleId="af3">
    <w:name w:val="Основной текст Знак"/>
    <w:aliases w:val="Знак1 Знак Знак,text Знак,Body Text2 Знак, Знак1 Знак Знак"/>
    <w:basedOn w:val="a1"/>
    <w:link w:val="af2"/>
    <w:uiPriority w:val="99"/>
    <w:rsid w:val="00CC0D2F"/>
    <w:rPr>
      <w:rFonts w:ascii="Calibri" w:eastAsia="Times New Roman" w:hAnsi="Calibri" w:cs="Calibri"/>
    </w:rPr>
  </w:style>
  <w:style w:type="paragraph" w:customStyle="1" w:styleId="Standard">
    <w:name w:val="Standard"/>
    <w:rsid w:val="00CC0D2F"/>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2">
    <w:name w:val="Текст2"/>
    <w:basedOn w:val="a0"/>
    <w:rsid w:val="00CC0D2F"/>
    <w:pPr>
      <w:suppressAutoHyphens/>
      <w:spacing w:after="0" w:line="240" w:lineRule="auto"/>
    </w:pPr>
    <w:rPr>
      <w:rFonts w:ascii="Courier New" w:eastAsia="Times New Roman" w:hAnsi="Courier New" w:cs="Courier New"/>
      <w:color w:val="000000"/>
      <w:sz w:val="20"/>
      <w:szCs w:val="20"/>
      <w:lang w:eastAsia="ar-SA"/>
    </w:rPr>
  </w:style>
  <w:style w:type="character" w:customStyle="1" w:styleId="0ptExact">
    <w:name w:val="Основной текст + Интервал 0 pt Exact"/>
    <w:basedOn w:val="a1"/>
    <w:uiPriority w:val="99"/>
    <w:rsid w:val="00CC0D2F"/>
    <w:rPr>
      <w:rFonts w:ascii="Arial" w:hAnsi="Arial" w:cs="Arial"/>
      <w:sz w:val="17"/>
      <w:szCs w:val="17"/>
      <w:u w:val="none"/>
    </w:rPr>
  </w:style>
  <w:style w:type="paragraph" w:customStyle="1" w:styleId="af4">
    <w:name w:val="Мария"/>
    <w:basedOn w:val="a0"/>
    <w:uiPriority w:val="99"/>
    <w:rsid w:val="00F709B4"/>
    <w:pPr>
      <w:suppressAutoHyphens/>
      <w:spacing w:before="240" w:after="120" w:line="240" w:lineRule="auto"/>
      <w:ind w:firstLine="709"/>
      <w:jc w:val="both"/>
    </w:pPr>
    <w:rPr>
      <w:rFonts w:ascii="Calibri" w:eastAsia="Times New Roman" w:hAnsi="Calibri" w:cs="Calibri"/>
      <w:color w:val="000000"/>
      <w:sz w:val="26"/>
      <w:szCs w:val="26"/>
      <w:lang w:eastAsia="ar-SA"/>
    </w:rPr>
  </w:style>
  <w:style w:type="paragraph" w:customStyle="1" w:styleId="12">
    <w:name w:val="Текст1"/>
    <w:basedOn w:val="a0"/>
    <w:rsid w:val="00F709B4"/>
    <w:pPr>
      <w:suppressAutoHyphens/>
      <w:spacing w:after="0" w:line="240" w:lineRule="auto"/>
    </w:pPr>
    <w:rPr>
      <w:rFonts w:ascii="Courier New" w:eastAsia="Times New Roman" w:hAnsi="Courier New" w:cs="Courier New"/>
      <w:color w:val="000000"/>
      <w:sz w:val="20"/>
      <w:szCs w:val="20"/>
      <w:lang w:eastAsia="ar-SA"/>
    </w:rPr>
  </w:style>
  <w:style w:type="paragraph" w:styleId="23">
    <w:name w:val="Body Text Indent 2"/>
    <w:basedOn w:val="a0"/>
    <w:link w:val="24"/>
    <w:uiPriority w:val="99"/>
    <w:unhideWhenUsed/>
    <w:rsid w:val="00FA2B35"/>
    <w:pPr>
      <w:spacing w:after="120" w:line="480" w:lineRule="auto"/>
      <w:ind w:left="283"/>
    </w:pPr>
  </w:style>
  <w:style w:type="character" w:customStyle="1" w:styleId="24">
    <w:name w:val="Основной текст с отступом 2 Знак"/>
    <w:basedOn w:val="a1"/>
    <w:link w:val="23"/>
    <w:uiPriority w:val="99"/>
    <w:rsid w:val="00FA2B35"/>
    <w:rPr>
      <w:rFonts w:eastAsiaTheme="minorEastAsia"/>
      <w:lang w:eastAsia="ru-RU"/>
    </w:rPr>
  </w:style>
  <w:style w:type="paragraph" w:customStyle="1" w:styleId="41">
    <w:name w:val="Текст4"/>
    <w:basedOn w:val="a0"/>
    <w:rsid w:val="00FA2B35"/>
    <w:pPr>
      <w:suppressAutoHyphens/>
      <w:spacing w:after="0" w:line="240" w:lineRule="auto"/>
    </w:pPr>
    <w:rPr>
      <w:rFonts w:ascii="Courier New" w:eastAsia="Times New Roman" w:hAnsi="Courier New" w:cs="Courier New"/>
      <w:color w:val="000000"/>
      <w:sz w:val="20"/>
      <w:szCs w:val="20"/>
      <w:lang w:eastAsia="ar-SA"/>
    </w:rPr>
  </w:style>
  <w:style w:type="paragraph" w:customStyle="1" w:styleId="210">
    <w:name w:val="Основной текст с отступом 21"/>
    <w:basedOn w:val="a0"/>
    <w:rsid w:val="00FA2B35"/>
    <w:pPr>
      <w:suppressAutoHyphens/>
      <w:spacing w:after="0" w:line="240" w:lineRule="auto"/>
      <w:ind w:firstLine="708"/>
    </w:pPr>
    <w:rPr>
      <w:rFonts w:ascii="Calibri" w:eastAsia="Times New Roman" w:hAnsi="Calibri" w:cs="Calibri"/>
      <w:color w:val="000000"/>
      <w:sz w:val="24"/>
      <w:szCs w:val="24"/>
      <w:lang w:eastAsia="ar-SA"/>
    </w:rPr>
  </w:style>
  <w:style w:type="table" w:styleId="af5">
    <w:name w:val="Table Grid"/>
    <w:basedOn w:val="a2"/>
    <w:uiPriority w:val="59"/>
    <w:rsid w:val="002D463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Знак3 Знак Знак Знак"/>
    <w:basedOn w:val="a0"/>
    <w:rsid w:val="00EE5AC5"/>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p7">
    <w:name w:val="p7"/>
    <w:basedOn w:val="a0"/>
    <w:rsid w:val="00974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0">
    <w:name w:val="s4"/>
    <w:basedOn w:val="a1"/>
    <w:rsid w:val="009746F2"/>
  </w:style>
  <w:style w:type="paragraph" w:customStyle="1" w:styleId="p3">
    <w:name w:val="p3"/>
    <w:basedOn w:val="a0"/>
    <w:rsid w:val="00974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9746F2"/>
  </w:style>
  <w:style w:type="paragraph" w:customStyle="1" w:styleId="p9">
    <w:name w:val="p9"/>
    <w:basedOn w:val="a0"/>
    <w:rsid w:val="00974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1"/>
    <w:rsid w:val="00AE5A95"/>
  </w:style>
  <w:style w:type="paragraph" w:customStyle="1" w:styleId="13">
    <w:name w:val="Обычный (веб)1"/>
    <w:basedOn w:val="a0"/>
    <w:rsid w:val="006A6408"/>
    <w:pPr>
      <w:suppressAutoHyphens/>
      <w:spacing w:before="100" w:after="100" w:line="100" w:lineRule="atLeast"/>
    </w:pPr>
    <w:rPr>
      <w:rFonts w:ascii="Times New Roman" w:eastAsia="Times New Roman" w:hAnsi="Times New Roman" w:cs="Times New Roman"/>
      <w:sz w:val="24"/>
      <w:szCs w:val="24"/>
      <w:lang w:eastAsia="ar-SA"/>
    </w:rPr>
  </w:style>
  <w:style w:type="character" w:styleId="af6">
    <w:name w:val="Subtle Reference"/>
    <w:uiPriority w:val="31"/>
    <w:qFormat/>
    <w:rsid w:val="0073642C"/>
    <w:rPr>
      <w:smallCaps/>
      <w:color w:val="C0504D"/>
      <w:u w:val="single"/>
    </w:rPr>
  </w:style>
  <w:style w:type="paragraph" w:customStyle="1" w:styleId="Style11">
    <w:name w:val="Style11"/>
    <w:basedOn w:val="a0"/>
    <w:uiPriority w:val="99"/>
    <w:rsid w:val="00ED1FEA"/>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rPr>
  </w:style>
  <w:style w:type="character" w:customStyle="1" w:styleId="FontStyle20">
    <w:name w:val="Font Style20"/>
    <w:uiPriority w:val="99"/>
    <w:rsid w:val="00ED1FEA"/>
    <w:rPr>
      <w:rFonts w:ascii="Century Schoolbook" w:hAnsi="Century Schoolbook" w:cs="Century Schoolbook"/>
      <w:sz w:val="20"/>
      <w:szCs w:val="20"/>
    </w:rPr>
  </w:style>
  <w:style w:type="paragraph" w:styleId="25">
    <w:name w:val="Body Text 2"/>
    <w:basedOn w:val="a0"/>
    <w:link w:val="26"/>
    <w:uiPriority w:val="99"/>
    <w:unhideWhenUsed/>
    <w:rsid w:val="00ED1FEA"/>
    <w:pPr>
      <w:spacing w:after="120" w:line="480" w:lineRule="auto"/>
    </w:pPr>
    <w:rPr>
      <w:rFonts w:ascii="Calibri" w:eastAsia="Times New Roman" w:hAnsi="Calibri" w:cs="Calibri"/>
      <w:lang w:eastAsia="en-US"/>
    </w:rPr>
  </w:style>
  <w:style w:type="character" w:customStyle="1" w:styleId="26">
    <w:name w:val="Основной текст 2 Знак"/>
    <w:basedOn w:val="a1"/>
    <w:link w:val="25"/>
    <w:uiPriority w:val="99"/>
    <w:rsid w:val="00ED1FEA"/>
    <w:rPr>
      <w:rFonts w:ascii="Calibri" w:eastAsia="Times New Roman" w:hAnsi="Calibri" w:cs="Calibri"/>
    </w:rPr>
  </w:style>
  <w:style w:type="table" w:customStyle="1" w:styleId="15">
    <w:name w:val="Сетка таблицы15"/>
    <w:basedOn w:val="a2"/>
    <w:next w:val="af5"/>
    <w:uiPriority w:val="59"/>
    <w:rsid w:val="00D93C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0"/>
    <w:rsid w:val="008455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0"/>
    <w:rsid w:val="0084559F"/>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Document Map"/>
    <w:basedOn w:val="a0"/>
    <w:link w:val="af8"/>
    <w:uiPriority w:val="99"/>
    <w:rsid w:val="0084559F"/>
    <w:pPr>
      <w:spacing w:after="0" w:line="240" w:lineRule="auto"/>
    </w:pPr>
    <w:rPr>
      <w:rFonts w:ascii="Tahoma" w:eastAsia="Times New Roman" w:hAnsi="Tahoma" w:cs="Tahoma"/>
      <w:sz w:val="16"/>
      <w:szCs w:val="16"/>
    </w:rPr>
  </w:style>
  <w:style w:type="character" w:customStyle="1" w:styleId="af8">
    <w:name w:val="Схема документа Знак"/>
    <w:basedOn w:val="a1"/>
    <w:link w:val="af7"/>
    <w:uiPriority w:val="99"/>
    <w:rsid w:val="0084559F"/>
    <w:rPr>
      <w:rFonts w:ascii="Tahoma" w:eastAsia="Times New Roman" w:hAnsi="Tahoma" w:cs="Tahoma"/>
      <w:sz w:val="16"/>
      <w:szCs w:val="16"/>
      <w:lang w:eastAsia="ru-RU"/>
    </w:rPr>
  </w:style>
  <w:style w:type="paragraph" w:customStyle="1" w:styleId="Style8">
    <w:name w:val="Style8"/>
    <w:basedOn w:val="a0"/>
    <w:rsid w:val="0084559F"/>
    <w:pPr>
      <w:widowControl w:val="0"/>
      <w:autoSpaceDE w:val="0"/>
      <w:autoSpaceDN w:val="0"/>
      <w:adjustRightInd w:val="0"/>
      <w:spacing w:after="0" w:line="269" w:lineRule="exact"/>
      <w:ind w:hanging="312"/>
    </w:pPr>
    <w:rPr>
      <w:rFonts w:ascii="Times New Roman" w:eastAsia="Times New Roman" w:hAnsi="Times New Roman" w:cs="Times New Roman"/>
      <w:sz w:val="24"/>
      <w:szCs w:val="24"/>
    </w:rPr>
  </w:style>
  <w:style w:type="character" w:customStyle="1" w:styleId="FontStyle27">
    <w:name w:val="Font Style27"/>
    <w:basedOn w:val="a1"/>
    <w:rsid w:val="0084559F"/>
    <w:rPr>
      <w:rFonts w:ascii="Times New Roman" w:hAnsi="Times New Roman" w:cs="Times New Roman" w:hint="default"/>
      <w:sz w:val="24"/>
      <w:szCs w:val="24"/>
    </w:rPr>
  </w:style>
  <w:style w:type="character" w:customStyle="1" w:styleId="FontStyle29">
    <w:name w:val="Font Style29"/>
    <w:basedOn w:val="a1"/>
    <w:rsid w:val="0084559F"/>
    <w:rPr>
      <w:rFonts w:ascii="Times New Roman" w:hAnsi="Times New Roman" w:cs="Times New Roman" w:hint="default"/>
      <w:sz w:val="22"/>
      <w:szCs w:val="22"/>
    </w:rPr>
  </w:style>
  <w:style w:type="paragraph" w:styleId="af9">
    <w:name w:val="Block Text"/>
    <w:basedOn w:val="a0"/>
    <w:unhideWhenUsed/>
    <w:rsid w:val="0084559F"/>
    <w:pPr>
      <w:autoSpaceDE w:val="0"/>
      <w:autoSpaceDN w:val="0"/>
      <w:spacing w:after="0" w:line="240" w:lineRule="auto"/>
      <w:ind w:left="142" w:right="5952"/>
      <w:jc w:val="both"/>
    </w:pPr>
    <w:rPr>
      <w:rFonts w:ascii="Times New Roman" w:eastAsia="Times New Roman" w:hAnsi="Times New Roman" w:cs="Times New Roman"/>
      <w:sz w:val="24"/>
      <w:szCs w:val="24"/>
    </w:rPr>
  </w:style>
  <w:style w:type="paragraph" w:customStyle="1" w:styleId="Style1">
    <w:name w:val="Style1"/>
    <w:basedOn w:val="a0"/>
    <w:rsid w:val="0084559F"/>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23">
    <w:name w:val="Style23"/>
    <w:basedOn w:val="a0"/>
    <w:rsid w:val="0084559F"/>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24">
    <w:name w:val="Style24"/>
    <w:basedOn w:val="a0"/>
    <w:rsid w:val="0084559F"/>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40">
    <w:name w:val="Font Style40"/>
    <w:basedOn w:val="a1"/>
    <w:rsid w:val="0084559F"/>
    <w:rPr>
      <w:rFonts w:ascii="Times New Roman" w:hAnsi="Times New Roman" w:cs="Times New Roman" w:hint="default"/>
      <w:b/>
      <w:bCs/>
      <w:sz w:val="24"/>
      <w:szCs w:val="24"/>
    </w:rPr>
  </w:style>
  <w:style w:type="paragraph" w:customStyle="1" w:styleId="Style7">
    <w:name w:val="Style7"/>
    <w:basedOn w:val="a0"/>
    <w:rsid w:val="008455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1"/>
    <w:rsid w:val="0084559F"/>
    <w:rPr>
      <w:rFonts w:ascii="Times New Roman" w:hAnsi="Times New Roman" w:cs="Times New Roman" w:hint="default"/>
      <w:b/>
      <w:bCs/>
      <w:sz w:val="22"/>
      <w:szCs w:val="22"/>
    </w:rPr>
  </w:style>
  <w:style w:type="character" w:customStyle="1" w:styleId="FontStyle12">
    <w:name w:val="Font Style12"/>
    <w:basedOn w:val="a1"/>
    <w:uiPriority w:val="99"/>
    <w:rsid w:val="0084559F"/>
    <w:rPr>
      <w:rFonts w:ascii="Times New Roman" w:hAnsi="Times New Roman" w:cs="Times New Roman" w:hint="default"/>
      <w:b/>
      <w:bCs/>
      <w:sz w:val="20"/>
      <w:szCs w:val="20"/>
    </w:rPr>
  </w:style>
  <w:style w:type="character" w:styleId="afa">
    <w:name w:val="Strong"/>
    <w:basedOn w:val="a1"/>
    <w:uiPriority w:val="22"/>
    <w:qFormat/>
    <w:rsid w:val="0084559F"/>
    <w:rPr>
      <w:b/>
      <w:bCs/>
    </w:rPr>
  </w:style>
  <w:style w:type="paragraph" w:customStyle="1" w:styleId="S">
    <w:name w:val="S_Обычный"/>
    <w:basedOn w:val="a0"/>
    <w:link w:val="S0"/>
    <w:qFormat/>
    <w:rsid w:val="0084559F"/>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84559F"/>
    <w:rPr>
      <w:rFonts w:ascii="Times New Roman" w:eastAsia="Times New Roman" w:hAnsi="Times New Roman" w:cs="Times New Roman"/>
      <w:sz w:val="24"/>
      <w:szCs w:val="24"/>
    </w:rPr>
  </w:style>
  <w:style w:type="paragraph" w:styleId="afb">
    <w:name w:val="caption"/>
    <w:basedOn w:val="a0"/>
    <w:next w:val="a0"/>
    <w:link w:val="afc"/>
    <w:unhideWhenUsed/>
    <w:qFormat/>
    <w:rsid w:val="0084559F"/>
    <w:pPr>
      <w:spacing w:line="240" w:lineRule="auto"/>
    </w:pPr>
    <w:rPr>
      <w:rFonts w:ascii="Calibri" w:eastAsia="Times New Roman" w:hAnsi="Calibri" w:cs="Times New Roman"/>
      <w:b/>
      <w:bCs/>
      <w:color w:val="4F81BD"/>
      <w:sz w:val="18"/>
      <w:szCs w:val="18"/>
    </w:rPr>
  </w:style>
  <w:style w:type="character" w:customStyle="1" w:styleId="afc">
    <w:name w:val="Название объекта Знак"/>
    <w:link w:val="afb"/>
    <w:rsid w:val="0084559F"/>
    <w:rPr>
      <w:rFonts w:ascii="Calibri" w:eastAsia="Times New Roman" w:hAnsi="Calibri" w:cs="Times New Roman"/>
      <w:b/>
      <w:bCs/>
      <w:color w:val="4F81BD"/>
      <w:sz w:val="18"/>
      <w:szCs w:val="18"/>
    </w:rPr>
  </w:style>
  <w:style w:type="paragraph" w:customStyle="1" w:styleId="14">
    <w:name w:val="Без интервала1"/>
    <w:rsid w:val="0084559F"/>
    <w:pPr>
      <w:suppressAutoHyphens/>
      <w:spacing w:after="60" w:line="240" w:lineRule="auto"/>
      <w:ind w:firstLine="709"/>
      <w:jc w:val="both"/>
    </w:pPr>
    <w:rPr>
      <w:rFonts w:ascii="Times New Roman" w:eastAsia="Times New Roman" w:hAnsi="Times New Roman" w:cs="Calibri"/>
      <w:kern w:val="1"/>
      <w:sz w:val="24"/>
      <w:szCs w:val="24"/>
      <w:lang w:eastAsia="ar-SA"/>
    </w:rPr>
  </w:style>
  <w:style w:type="paragraph" w:styleId="HTML">
    <w:name w:val="HTML Preformatted"/>
    <w:basedOn w:val="a0"/>
    <w:link w:val="HTML0"/>
    <w:uiPriority w:val="99"/>
    <w:rsid w:val="00845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84559F"/>
    <w:rPr>
      <w:rFonts w:ascii="Courier New" w:eastAsia="Times New Roman" w:hAnsi="Courier New" w:cs="Times New Roman"/>
      <w:sz w:val="20"/>
      <w:szCs w:val="20"/>
      <w:lang w:eastAsia="ru-RU"/>
    </w:rPr>
  </w:style>
  <w:style w:type="paragraph" w:customStyle="1" w:styleId="afd">
    <w:name w:val="в таблице"/>
    <w:basedOn w:val="a0"/>
    <w:qFormat/>
    <w:rsid w:val="0084559F"/>
    <w:pPr>
      <w:spacing w:after="0" w:line="240" w:lineRule="auto"/>
      <w:jc w:val="both"/>
    </w:pPr>
    <w:rPr>
      <w:rFonts w:ascii="Times New Roman" w:eastAsia="Times New Roman" w:hAnsi="Times New Roman" w:cs="Times New Roman"/>
      <w:sz w:val="20"/>
      <w:szCs w:val="24"/>
    </w:rPr>
  </w:style>
  <w:style w:type="paragraph" w:styleId="a">
    <w:name w:val="List Bullet"/>
    <w:basedOn w:val="a0"/>
    <w:uiPriority w:val="99"/>
    <w:unhideWhenUsed/>
    <w:rsid w:val="0084559F"/>
    <w:pPr>
      <w:numPr>
        <w:numId w:val="4"/>
      </w:numPr>
      <w:contextualSpacing/>
    </w:pPr>
    <w:rPr>
      <w:rFonts w:ascii="Calibri" w:eastAsia="Calibri" w:hAnsi="Calibri" w:cs="Times New Roman"/>
      <w:lang w:eastAsia="en-US"/>
    </w:rPr>
  </w:style>
  <w:style w:type="paragraph" w:styleId="27">
    <w:name w:val="toc 2"/>
    <w:basedOn w:val="a0"/>
    <w:next w:val="a0"/>
    <w:autoRedefine/>
    <w:uiPriority w:val="39"/>
    <w:unhideWhenUsed/>
    <w:rsid w:val="007E4663"/>
    <w:pPr>
      <w:tabs>
        <w:tab w:val="left" w:pos="2298"/>
      </w:tabs>
      <w:spacing w:after="0" w:line="240" w:lineRule="auto"/>
      <w:ind w:right="312" w:firstLine="567"/>
      <w:jc w:val="both"/>
    </w:pPr>
    <w:rPr>
      <w:rFonts w:ascii="Calibri" w:eastAsia="Times New Roman" w:hAnsi="Calibri" w:cs="Times New Roman"/>
    </w:rPr>
  </w:style>
  <w:style w:type="paragraph" w:styleId="afe">
    <w:name w:val="Title"/>
    <w:basedOn w:val="a0"/>
    <w:next w:val="a0"/>
    <w:link w:val="aff"/>
    <w:qFormat/>
    <w:rsid w:val="0084559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
    <w:name w:val="Заголовок Знак"/>
    <w:basedOn w:val="a1"/>
    <w:link w:val="afe"/>
    <w:uiPriority w:val="10"/>
    <w:rsid w:val="0084559F"/>
    <w:rPr>
      <w:rFonts w:ascii="Cambria" w:eastAsia="Times New Roman" w:hAnsi="Cambria" w:cs="Times New Roman"/>
      <w:color w:val="17365D"/>
      <w:spacing w:val="5"/>
      <w:kern w:val="28"/>
      <w:sz w:val="52"/>
      <w:szCs w:val="52"/>
    </w:rPr>
  </w:style>
  <w:style w:type="character" w:styleId="aff0">
    <w:name w:val="Intense Reference"/>
    <w:uiPriority w:val="32"/>
    <w:qFormat/>
    <w:rsid w:val="0084559F"/>
    <w:rPr>
      <w:b/>
      <w:bCs/>
      <w:smallCaps/>
      <w:color w:val="C0504D"/>
      <w:spacing w:val="5"/>
      <w:u w:val="single"/>
    </w:rPr>
  </w:style>
  <w:style w:type="paragraph" w:customStyle="1" w:styleId="16">
    <w:name w:val="Стиль1"/>
    <w:basedOn w:val="1"/>
    <w:link w:val="17"/>
    <w:qFormat/>
    <w:rsid w:val="0084559F"/>
    <w:rPr>
      <w:rFonts w:ascii="Cambria" w:eastAsia="Times New Roman" w:hAnsi="Cambria" w:cs="Times New Roman"/>
      <w:color w:val="365F91"/>
    </w:rPr>
  </w:style>
  <w:style w:type="character" w:customStyle="1" w:styleId="17">
    <w:name w:val="Стиль1 Знак"/>
    <w:link w:val="16"/>
    <w:rsid w:val="0084559F"/>
    <w:rPr>
      <w:rFonts w:ascii="Cambria" w:eastAsia="Times New Roman" w:hAnsi="Cambria" w:cs="Times New Roman"/>
      <w:b/>
      <w:bCs/>
      <w:color w:val="365F91"/>
      <w:sz w:val="28"/>
      <w:szCs w:val="28"/>
    </w:rPr>
  </w:style>
  <w:style w:type="paragraph" w:styleId="aff1">
    <w:name w:val="Intense Quote"/>
    <w:basedOn w:val="a0"/>
    <w:next w:val="a0"/>
    <w:link w:val="aff2"/>
    <w:uiPriority w:val="30"/>
    <w:qFormat/>
    <w:rsid w:val="0084559F"/>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ff2">
    <w:name w:val="Выделенная цитата Знак"/>
    <w:basedOn w:val="a1"/>
    <w:link w:val="aff1"/>
    <w:uiPriority w:val="30"/>
    <w:rsid w:val="0084559F"/>
    <w:rPr>
      <w:rFonts w:ascii="Calibri" w:eastAsia="Calibri" w:hAnsi="Calibri" w:cs="Times New Roman"/>
      <w:b/>
      <w:bCs/>
      <w:i/>
      <w:iCs/>
      <w:color w:val="4F81BD"/>
      <w:sz w:val="20"/>
      <w:szCs w:val="20"/>
    </w:rPr>
  </w:style>
  <w:style w:type="paragraph" w:customStyle="1" w:styleId="Style4">
    <w:name w:val="Style4"/>
    <w:basedOn w:val="a0"/>
    <w:uiPriority w:val="99"/>
    <w:rsid w:val="0084559F"/>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character" w:customStyle="1" w:styleId="FontStyle28">
    <w:name w:val="Font Style28"/>
    <w:uiPriority w:val="99"/>
    <w:rsid w:val="0084559F"/>
    <w:rPr>
      <w:rFonts w:ascii="Arial" w:hAnsi="Arial" w:cs="Arial"/>
      <w:sz w:val="24"/>
      <w:szCs w:val="24"/>
    </w:rPr>
  </w:style>
  <w:style w:type="character" w:customStyle="1" w:styleId="S10">
    <w:name w:val="S_Маркированный Знак1"/>
    <w:link w:val="S2"/>
    <w:locked/>
    <w:rsid w:val="0084559F"/>
    <w:rPr>
      <w:rFonts w:ascii="Times New Roman" w:hAnsi="Times New Roman"/>
      <w:sz w:val="28"/>
      <w:szCs w:val="24"/>
    </w:rPr>
  </w:style>
  <w:style w:type="paragraph" w:customStyle="1" w:styleId="S2">
    <w:name w:val="S_Маркированный"/>
    <w:basedOn w:val="a"/>
    <w:link w:val="S10"/>
    <w:autoRedefine/>
    <w:rsid w:val="0084559F"/>
    <w:pPr>
      <w:numPr>
        <w:numId w:val="0"/>
      </w:numPr>
      <w:tabs>
        <w:tab w:val="left" w:pos="357"/>
      </w:tabs>
      <w:autoSpaceDE w:val="0"/>
      <w:autoSpaceDN w:val="0"/>
      <w:adjustRightInd w:val="0"/>
      <w:spacing w:after="0"/>
      <w:ind w:firstLine="142"/>
      <w:contextualSpacing w:val="0"/>
      <w:jc w:val="both"/>
      <w:outlineLvl w:val="0"/>
    </w:pPr>
    <w:rPr>
      <w:rFonts w:ascii="Times New Roman" w:eastAsiaTheme="minorHAnsi" w:hAnsi="Times New Roman" w:cstheme="minorBidi"/>
      <w:sz w:val="28"/>
      <w:szCs w:val="24"/>
    </w:rPr>
  </w:style>
  <w:style w:type="paragraph" w:customStyle="1" w:styleId="18">
    <w:name w:val="Заголовок1"/>
    <w:basedOn w:val="a0"/>
    <w:next w:val="af2"/>
    <w:rsid w:val="0084559F"/>
    <w:pPr>
      <w:keepNext/>
      <w:suppressAutoHyphens/>
      <w:spacing w:before="240" w:after="60" w:line="240" w:lineRule="auto"/>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84559F"/>
  </w:style>
  <w:style w:type="paragraph" w:customStyle="1" w:styleId="2">
    <w:name w:val="Стиль Маркированный список 2"/>
    <w:basedOn w:val="a0"/>
    <w:rsid w:val="0084559F"/>
    <w:pPr>
      <w:numPr>
        <w:numId w:val="5"/>
      </w:numPr>
      <w:spacing w:after="0" w:line="240" w:lineRule="auto"/>
    </w:pPr>
    <w:rPr>
      <w:rFonts w:ascii="Times New Roman" w:eastAsia="Times New Roman" w:hAnsi="Times New Roman" w:cs="Times New Roman"/>
      <w:sz w:val="24"/>
      <w:szCs w:val="24"/>
    </w:rPr>
  </w:style>
  <w:style w:type="paragraph" w:styleId="aff3">
    <w:name w:val="footnote text"/>
    <w:basedOn w:val="a0"/>
    <w:link w:val="aff4"/>
    <w:rsid w:val="0084559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1"/>
    <w:link w:val="aff3"/>
    <w:rsid w:val="0084559F"/>
    <w:rPr>
      <w:rFonts w:ascii="Times New Roman" w:eastAsia="Times New Roman" w:hAnsi="Times New Roman" w:cs="Times New Roman"/>
      <w:sz w:val="20"/>
      <w:szCs w:val="20"/>
    </w:rPr>
  </w:style>
  <w:style w:type="character" w:styleId="aff5">
    <w:name w:val="footnote reference"/>
    <w:rsid w:val="0084559F"/>
    <w:rPr>
      <w:vertAlign w:val="superscript"/>
    </w:rPr>
  </w:style>
  <w:style w:type="paragraph" w:styleId="33">
    <w:name w:val="Body Text Indent 3"/>
    <w:basedOn w:val="a0"/>
    <w:link w:val="34"/>
    <w:rsid w:val="0084559F"/>
    <w:pPr>
      <w:spacing w:after="120" w:line="240" w:lineRule="auto"/>
      <w:ind w:left="283"/>
    </w:pPr>
    <w:rPr>
      <w:rFonts w:ascii="Times New Roman" w:eastAsia="SimSun" w:hAnsi="Times New Roman" w:cs="Times New Roman"/>
      <w:sz w:val="16"/>
      <w:szCs w:val="16"/>
      <w:lang w:eastAsia="zh-CN"/>
    </w:rPr>
  </w:style>
  <w:style w:type="character" w:customStyle="1" w:styleId="34">
    <w:name w:val="Основной текст с отступом 3 Знак"/>
    <w:basedOn w:val="a1"/>
    <w:link w:val="33"/>
    <w:rsid w:val="0084559F"/>
    <w:rPr>
      <w:rFonts w:ascii="Times New Roman" w:eastAsia="SimSun" w:hAnsi="Times New Roman" w:cs="Times New Roman"/>
      <w:sz w:val="16"/>
      <w:szCs w:val="16"/>
      <w:lang w:eastAsia="zh-CN"/>
    </w:rPr>
  </w:style>
  <w:style w:type="paragraph" w:customStyle="1" w:styleId="aff6">
    <w:name w:val="Содержимое таблицы"/>
    <w:basedOn w:val="a0"/>
    <w:rsid w:val="0084559F"/>
    <w:pPr>
      <w:suppressLineNumbers/>
      <w:suppressAutoHyphens/>
    </w:pPr>
    <w:rPr>
      <w:rFonts w:ascii="Calibri" w:eastAsia="Times New Roman" w:hAnsi="Calibri" w:cs="Calibri"/>
      <w:lang w:eastAsia="ar-SA"/>
    </w:rPr>
  </w:style>
  <w:style w:type="character" w:customStyle="1" w:styleId="spelle">
    <w:name w:val="spelle"/>
    <w:basedOn w:val="a1"/>
    <w:rsid w:val="0084559F"/>
  </w:style>
  <w:style w:type="character" w:customStyle="1" w:styleId="grame">
    <w:name w:val="grame"/>
    <w:basedOn w:val="a1"/>
    <w:rsid w:val="0084559F"/>
  </w:style>
  <w:style w:type="paragraph" w:styleId="35">
    <w:name w:val="Body Text 3"/>
    <w:basedOn w:val="a0"/>
    <w:link w:val="36"/>
    <w:uiPriority w:val="99"/>
    <w:unhideWhenUsed/>
    <w:rsid w:val="0084559F"/>
    <w:pPr>
      <w:spacing w:after="120"/>
    </w:pPr>
    <w:rPr>
      <w:rFonts w:ascii="Calibri" w:eastAsia="Calibri" w:hAnsi="Calibri" w:cs="Times New Roman"/>
      <w:sz w:val="16"/>
      <w:szCs w:val="16"/>
      <w:lang w:eastAsia="en-US"/>
    </w:rPr>
  </w:style>
  <w:style w:type="character" w:customStyle="1" w:styleId="36">
    <w:name w:val="Основной текст 3 Знак"/>
    <w:basedOn w:val="a1"/>
    <w:link w:val="35"/>
    <w:uiPriority w:val="99"/>
    <w:rsid w:val="0084559F"/>
    <w:rPr>
      <w:rFonts w:ascii="Calibri" w:eastAsia="Calibri" w:hAnsi="Calibri" w:cs="Times New Roman"/>
      <w:sz w:val="16"/>
      <w:szCs w:val="16"/>
    </w:rPr>
  </w:style>
  <w:style w:type="paragraph" w:customStyle="1" w:styleId="19">
    <w:name w:val="Маркированный список1"/>
    <w:basedOn w:val="a0"/>
    <w:uiPriority w:val="99"/>
    <w:rsid w:val="0084559F"/>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S11">
    <w:name w:val="S_Заголовок 1"/>
    <w:basedOn w:val="a0"/>
    <w:rsid w:val="0084559F"/>
    <w:pPr>
      <w:tabs>
        <w:tab w:val="num" w:pos="360"/>
      </w:tabs>
      <w:spacing w:after="0" w:line="240" w:lineRule="auto"/>
      <w:ind w:left="360" w:hanging="360"/>
      <w:jc w:val="center"/>
    </w:pPr>
    <w:rPr>
      <w:rFonts w:ascii="Times New Roman" w:eastAsia="Times New Roman" w:hAnsi="Times New Roman" w:cs="Times New Roman"/>
      <w:caps/>
      <w:sz w:val="24"/>
      <w:szCs w:val="24"/>
    </w:rPr>
  </w:style>
  <w:style w:type="paragraph" w:customStyle="1" w:styleId="S20">
    <w:name w:val="S_Заголовок 2"/>
    <w:basedOn w:val="20"/>
    <w:rsid w:val="0084559F"/>
    <w:pPr>
      <w:keepNext w:val="0"/>
      <w:keepLines w:val="0"/>
      <w:tabs>
        <w:tab w:val="num" w:pos="1134"/>
      </w:tabs>
      <w:spacing w:before="0" w:line="360" w:lineRule="auto"/>
      <w:ind w:firstLine="720"/>
      <w:jc w:val="both"/>
    </w:pPr>
    <w:rPr>
      <w:rFonts w:ascii="Times New Roman" w:eastAsia="Times New Roman" w:hAnsi="Times New Roman" w:cs="Times New Roman"/>
      <w:bCs w:val="0"/>
      <w:color w:val="auto"/>
      <w:sz w:val="24"/>
      <w:szCs w:val="24"/>
    </w:rPr>
  </w:style>
  <w:style w:type="paragraph" w:customStyle="1" w:styleId="S3">
    <w:name w:val="S_Заголовок 3"/>
    <w:basedOn w:val="3"/>
    <w:rsid w:val="0084559F"/>
    <w:pPr>
      <w:keepNext w:val="0"/>
      <w:keepLines w:val="0"/>
      <w:tabs>
        <w:tab w:val="num" w:pos="1276"/>
        <w:tab w:val="num" w:pos="2160"/>
      </w:tabs>
      <w:spacing w:before="0" w:line="360" w:lineRule="auto"/>
      <w:ind w:firstLine="720"/>
    </w:pPr>
    <w:rPr>
      <w:rFonts w:ascii="Times New Roman" w:eastAsia="Times New Roman" w:hAnsi="Times New Roman" w:cs="Times New Roman"/>
      <w:b w:val="0"/>
      <w:bCs w:val="0"/>
      <w:color w:val="auto"/>
      <w:sz w:val="24"/>
      <w:szCs w:val="24"/>
      <w:u w:val="single"/>
    </w:rPr>
  </w:style>
  <w:style w:type="paragraph" w:customStyle="1" w:styleId="S4">
    <w:name w:val="S_Заголовок 4"/>
    <w:basedOn w:val="4"/>
    <w:next w:val="afb"/>
    <w:link w:val="S41"/>
    <w:rsid w:val="0084559F"/>
    <w:pPr>
      <w:keepNext w:val="0"/>
      <w:numPr>
        <w:ilvl w:val="3"/>
        <w:numId w:val="6"/>
      </w:numPr>
      <w:spacing w:before="0" w:after="0" w:line="360" w:lineRule="auto"/>
      <w:outlineLvl w:val="4"/>
    </w:pPr>
    <w:rPr>
      <w:rFonts w:ascii="Times New Roman" w:hAnsi="Times New Roman"/>
      <w:b w:val="0"/>
      <w:bCs w:val="0"/>
      <w:i/>
      <w:sz w:val="24"/>
      <w:szCs w:val="24"/>
    </w:rPr>
  </w:style>
  <w:style w:type="character" w:customStyle="1" w:styleId="S41">
    <w:name w:val="S_Заголовок 4 Знак"/>
    <w:link w:val="S4"/>
    <w:rsid w:val="0084559F"/>
    <w:rPr>
      <w:rFonts w:ascii="Times New Roman" w:eastAsia="Times New Roman" w:hAnsi="Times New Roman" w:cs="Times New Roman"/>
      <w:i/>
      <w:sz w:val="24"/>
      <w:szCs w:val="24"/>
    </w:rPr>
  </w:style>
  <w:style w:type="paragraph" w:customStyle="1" w:styleId="S5">
    <w:name w:val="S_Заголовок 5"/>
    <w:basedOn w:val="5"/>
    <w:rsid w:val="0084559F"/>
    <w:pPr>
      <w:numPr>
        <w:ilvl w:val="4"/>
        <w:numId w:val="6"/>
      </w:numPr>
      <w:tabs>
        <w:tab w:val="clear" w:pos="2520"/>
        <w:tab w:val="left" w:pos="1560"/>
        <w:tab w:val="num" w:pos="3600"/>
      </w:tabs>
      <w:spacing w:before="0" w:after="0" w:line="360" w:lineRule="auto"/>
      <w:ind w:left="0" w:firstLine="709"/>
    </w:pPr>
    <w:rPr>
      <w:rFonts w:ascii="Times New Roman" w:hAnsi="Times New Roman"/>
      <w:b w:val="0"/>
      <w:bCs w:val="0"/>
      <w:i w:val="0"/>
      <w:iCs w:val="0"/>
      <w:sz w:val="24"/>
      <w:szCs w:val="24"/>
      <w:lang w:eastAsia="ru-RU"/>
    </w:rPr>
  </w:style>
  <w:style w:type="paragraph" w:styleId="37">
    <w:name w:val="toc 3"/>
    <w:basedOn w:val="a0"/>
    <w:next w:val="a0"/>
    <w:autoRedefine/>
    <w:uiPriority w:val="39"/>
    <w:unhideWhenUsed/>
    <w:rsid w:val="005041B2"/>
    <w:pPr>
      <w:tabs>
        <w:tab w:val="right" w:leader="dot" w:pos="10053"/>
      </w:tabs>
      <w:spacing w:after="0" w:line="240" w:lineRule="auto"/>
      <w:ind w:left="440"/>
    </w:pPr>
  </w:style>
  <w:style w:type="paragraph" w:customStyle="1" w:styleId="western">
    <w:name w:val="western"/>
    <w:basedOn w:val="a0"/>
    <w:rsid w:val="007B4E15"/>
    <w:pPr>
      <w:spacing w:before="100" w:beforeAutospacing="1" w:after="0" w:line="360" w:lineRule="auto"/>
      <w:ind w:firstLine="720"/>
    </w:pPr>
    <w:rPr>
      <w:rFonts w:ascii="Times New Roman" w:eastAsia="Times New Roman" w:hAnsi="Times New Roman" w:cs="Times New Roman"/>
      <w:sz w:val="24"/>
      <w:szCs w:val="24"/>
    </w:rPr>
  </w:style>
  <w:style w:type="paragraph" w:customStyle="1" w:styleId="formattext">
    <w:name w:val="formattext"/>
    <w:basedOn w:val="a0"/>
    <w:rsid w:val="00846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Табличный_боковик_11"/>
    <w:link w:val="111"/>
    <w:qFormat/>
    <w:rsid w:val="00846DEF"/>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846DEF"/>
    <w:rPr>
      <w:rFonts w:ascii="Times New Roman" w:eastAsia="Times New Roman" w:hAnsi="Times New Roman" w:cs="Times New Roman"/>
      <w:szCs w:val="24"/>
      <w:lang w:eastAsia="ru-RU"/>
    </w:rPr>
  </w:style>
  <w:style w:type="paragraph" w:customStyle="1" w:styleId="28">
    <w:name w:val="Обычный (веб)2"/>
    <w:basedOn w:val="a0"/>
    <w:rsid w:val="00E31540"/>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7">
    <w:name w:val="Знак Знак Знак Знак"/>
    <w:basedOn w:val="a0"/>
    <w:rsid w:val="00E3154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a">
    <w:name w:val="Основной текст Знак1"/>
    <w:basedOn w:val="a1"/>
    <w:uiPriority w:val="99"/>
    <w:locked/>
    <w:rsid w:val="008421E7"/>
    <w:rPr>
      <w:rFonts w:ascii="Arial" w:hAnsi="Arial" w:cs="Arial"/>
      <w:sz w:val="22"/>
      <w:szCs w:val="22"/>
      <w:u w:val="none"/>
    </w:rPr>
  </w:style>
  <w:style w:type="paragraph" w:customStyle="1" w:styleId="Default">
    <w:name w:val="Default"/>
    <w:rsid w:val="0084280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TableGrid">
    <w:name w:val="TableGrid"/>
    <w:rsid w:val="001818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38">
    <w:name w:val="Обычный (веб)3"/>
    <w:basedOn w:val="a0"/>
    <w:rsid w:val="00242259"/>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1b">
    <w:name w:val="Указатель1"/>
    <w:basedOn w:val="a0"/>
    <w:rsid w:val="00C639F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citation">
    <w:name w:val="citation"/>
    <w:basedOn w:val="a1"/>
    <w:rsid w:val="00DC71C4"/>
  </w:style>
  <w:style w:type="paragraph" w:customStyle="1" w:styleId="ConsTitle">
    <w:name w:val="ConsTitle"/>
    <w:semiHidden/>
    <w:rsid w:val="003F35A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textn">
    <w:name w:val="textn"/>
    <w:basedOn w:val="a0"/>
    <w:rsid w:val="006467CB"/>
    <w:pPr>
      <w:suppressAutoHyphens/>
      <w:spacing w:before="280" w:after="280" w:line="240" w:lineRule="auto"/>
    </w:pPr>
    <w:rPr>
      <w:rFonts w:ascii="Times New Roman" w:eastAsia="Times New Roman" w:hAnsi="Times New Roman" w:cs="Calibri"/>
      <w:sz w:val="24"/>
      <w:szCs w:val="24"/>
      <w:lang w:eastAsia="ar-SA"/>
    </w:rPr>
  </w:style>
  <w:style w:type="character" w:customStyle="1" w:styleId="searchresult">
    <w:name w:val="search_result"/>
    <w:basedOn w:val="a1"/>
    <w:rsid w:val="00E2778E"/>
  </w:style>
  <w:style w:type="character" w:customStyle="1" w:styleId="fontstyle21">
    <w:name w:val="fontstyle21"/>
    <w:basedOn w:val="a1"/>
    <w:rsid w:val="00AF4BFC"/>
    <w:rPr>
      <w:rFonts w:ascii="TimesNewRomanPS-BoldMT" w:hAnsi="TimesNewRomanPS-BoldMT" w:hint="default"/>
      <w:b/>
      <w:bCs/>
      <w:i w:val="0"/>
      <w:iCs w:val="0"/>
      <w:color w:val="000000"/>
      <w:sz w:val="24"/>
      <w:szCs w:val="24"/>
    </w:rPr>
  </w:style>
  <w:style w:type="paragraph" w:styleId="aff8">
    <w:name w:val="Revision"/>
    <w:hidden/>
    <w:uiPriority w:val="99"/>
    <w:semiHidden/>
    <w:rsid w:val="00FF582C"/>
    <w:pPr>
      <w:spacing w:after="0" w:line="240" w:lineRule="auto"/>
    </w:pPr>
    <w:rPr>
      <w:rFonts w:eastAsiaTheme="minorEastAsia"/>
      <w:lang w:eastAsia="ru-RU"/>
    </w:rPr>
  </w:style>
  <w:style w:type="paragraph" w:customStyle="1" w:styleId="p6">
    <w:name w:val="p6"/>
    <w:basedOn w:val="a0"/>
    <w:rsid w:val="00552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бычный (веб) Знак"/>
    <w:aliases w:val="Обычный (Web) Знак,Обычный (Web)1 Знак,Обычный (веб) Знак1 Знак,Обычный (веб) Знак Знак Знак"/>
    <w:link w:val="af0"/>
    <w:locked/>
    <w:rsid w:val="00552E5B"/>
    <w:rPr>
      <w:rFonts w:ascii="Times New Roman" w:eastAsia="Times New Roman" w:hAnsi="Times New Roman" w:cs="Times New Roman"/>
      <w:spacing w:val="-5"/>
      <w:sz w:val="28"/>
      <w:szCs w:val="28"/>
    </w:rPr>
  </w:style>
  <w:style w:type="paragraph" w:styleId="aff9">
    <w:name w:val="No Spacing"/>
    <w:link w:val="affa"/>
    <w:uiPriority w:val="99"/>
    <w:qFormat/>
    <w:rsid w:val="00552E5B"/>
    <w:pPr>
      <w:spacing w:after="0" w:line="240" w:lineRule="auto"/>
    </w:pPr>
    <w:rPr>
      <w:rFonts w:ascii="Calibri" w:eastAsia="Times New Roman" w:hAnsi="Calibri" w:cs="Calibri"/>
      <w:lang w:eastAsia="ru-RU"/>
    </w:rPr>
  </w:style>
  <w:style w:type="character" w:customStyle="1" w:styleId="affa">
    <w:name w:val="Без интервала Знак"/>
    <w:link w:val="aff9"/>
    <w:uiPriority w:val="99"/>
    <w:rsid w:val="00552E5B"/>
    <w:rPr>
      <w:rFonts w:ascii="Calibri" w:eastAsia="Times New Roman" w:hAnsi="Calibri" w:cs="Calibri"/>
      <w:lang w:eastAsia="ru-RU"/>
    </w:rPr>
  </w:style>
  <w:style w:type="character" w:styleId="affb">
    <w:name w:val="annotation reference"/>
    <w:basedOn w:val="a1"/>
    <w:uiPriority w:val="99"/>
    <w:semiHidden/>
    <w:unhideWhenUsed/>
    <w:rsid w:val="0023415C"/>
    <w:rPr>
      <w:sz w:val="16"/>
      <w:szCs w:val="16"/>
    </w:rPr>
  </w:style>
  <w:style w:type="paragraph" w:styleId="affc">
    <w:name w:val="annotation text"/>
    <w:basedOn w:val="a0"/>
    <w:link w:val="affd"/>
    <w:uiPriority w:val="99"/>
    <w:semiHidden/>
    <w:unhideWhenUsed/>
    <w:rsid w:val="0023415C"/>
    <w:pPr>
      <w:spacing w:line="240" w:lineRule="auto"/>
    </w:pPr>
    <w:rPr>
      <w:sz w:val="20"/>
      <w:szCs w:val="20"/>
    </w:rPr>
  </w:style>
  <w:style w:type="character" w:customStyle="1" w:styleId="affd">
    <w:name w:val="Текст примечания Знак"/>
    <w:basedOn w:val="a1"/>
    <w:link w:val="affc"/>
    <w:uiPriority w:val="99"/>
    <w:semiHidden/>
    <w:rsid w:val="0023415C"/>
    <w:rPr>
      <w:rFonts w:eastAsiaTheme="minorEastAsia"/>
      <w:sz w:val="20"/>
      <w:szCs w:val="20"/>
      <w:lang w:eastAsia="ru-RU"/>
    </w:rPr>
  </w:style>
  <w:style w:type="paragraph" w:styleId="affe">
    <w:name w:val="annotation subject"/>
    <w:basedOn w:val="affc"/>
    <w:next w:val="affc"/>
    <w:link w:val="afff"/>
    <w:uiPriority w:val="99"/>
    <w:semiHidden/>
    <w:unhideWhenUsed/>
    <w:rsid w:val="0023415C"/>
    <w:rPr>
      <w:b/>
      <w:bCs/>
    </w:rPr>
  </w:style>
  <w:style w:type="character" w:customStyle="1" w:styleId="afff">
    <w:name w:val="Тема примечания Знак"/>
    <w:basedOn w:val="affd"/>
    <w:link w:val="affe"/>
    <w:uiPriority w:val="99"/>
    <w:semiHidden/>
    <w:rsid w:val="0023415C"/>
    <w:rPr>
      <w:rFonts w:eastAsiaTheme="minorEastAsia"/>
      <w:b/>
      <w:bCs/>
      <w:sz w:val="20"/>
      <w:szCs w:val="20"/>
      <w:lang w:eastAsia="ru-RU"/>
    </w:rPr>
  </w:style>
  <w:style w:type="table" w:customStyle="1" w:styleId="120">
    <w:name w:val="Сетка таблицы12"/>
    <w:basedOn w:val="a2"/>
    <w:next w:val="af5"/>
    <w:uiPriority w:val="59"/>
    <w:rsid w:val="00D1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8357E8"/>
    <w:rPr>
      <w:rFonts w:ascii="TimesNewRomanPSMT" w:hAnsi="TimesNewRomanPSMT" w:hint="default"/>
      <w:b w:val="0"/>
      <w:bCs w:val="0"/>
      <w:i w:val="0"/>
      <w:iCs w:val="0"/>
      <w:color w:val="000000"/>
      <w:sz w:val="24"/>
      <w:szCs w:val="24"/>
    </w:rPr>
  </w:style>
  <w:style w:type="paragraph" w:customStyle="1" w:styleId="no-indent">
    <w:name w:val="no-indent"/>
    <w:basedOn w:val="a0"/>
    <w:rsid w:val="00EB63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0"/>
    <w:rsid w:val="00A61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uiPriority w:val="99"/>
    <w:rsid w:val="00A6376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4173">
      <w:bodyDiv w:val="1"/>
      <w:marLeft w:val="0"/>
      <w:marRight w:val="0"/>
      <w:marTop w:val="0"/>
      <w:marBottom w:val="0"/>
      <w:divBdr>
        <w:top w:val="none" w:sz="0" w:space="0" w:color="auto"/>
        <w:left w:val="none" w:sz="0" w:space="0" w:color="auto"/>
        <w:bottom w:val="none" w:sz="0" w:space="0" w:color="auto"/>
        <w:right w:val="none" w:sz="0" w:space="0" w:color="auto"/>
      </w:divBdr>
    </w:div>
    <w:div w:id="88545259">
      <w:bodyDiv w:val="1"/>
      <w:marLeft w:val="0"/>
      <w:marRight w:val="0"/>
      <w:marTop w:val="0"/>
      <w:marBottom w:val="0"/>
      <w:divBdr>
        <w:top w:val="none" w:sz="0" w:space="0" w:color="auto"/>
        <w:left w:val="none" w:sz="0" w:space="0" w:color="auto"/>
        <w:bottom w:val="none" w:sz="0" w:space="0" w:color="auto"/>
        <w:right w:val="none" w:sz="0" w:space="0" w:color="auto"/>
      </w:divBdr>
      <w:divsChild>
        <w:div w:id="835653351">
          <w:marLeft w:val="0"/>
          <w:marRight w:val="0"/>
          <w:marTop w:val="120"/>
          <w:marBottom w:val="0"/>
          <w:divBdr>
            <w:top w:val="none" w:sz="0" w:space="0" w:color="auto"/>
            <w:left w:val="none" w:sz="0" w:space="0" w:color="auto"/>
            <w:bottom w:val="none" w:sz="0" w:space="0" w:color="auto"/>
            <w:right w:val="none" w:sz="0" w:space="0" w:color="auto"/>
          </w:divBdr>
        </w:div>
        <w:div w:id="853422610">
          <w:marLeft w:val="0"/>
          <w:marRight w:val="0"/>
          <w:marTop w:val="120"/>
          <w:marBottom w:val="0"/>
          <w:divBdr>
            <w:top w:val="none" w:sz="0" w:space="0" w:color="auto"/>
            <w:left w:val="none" w:sz="0" w:space="0" w:color="auto"/>
            <w:bottom w:val="none" w:sz="0" w:space="0" w:color="auto"/>
            <w:right w:val="none" w:sz="0" w:space="0" w:color="auto"/>
          </w:divBdr>
        </w:div>
        <w:div w:id="1018703346">
          <w:marLeft w:val="0"/>
          <w:marRight w:val="0"/>
          <w:marTop w:val="120"/>
          <w:marBottom w:val="0"/>
          <w:divBdr>
            <w:top w:val="none" w:sz="0" w:space="0" w:color="auto"/>
            <w:left w:val="none" w:sz="0" w:space="0" w:color="auto"/>
            <w:bottom w:val="none" w:sz="0" w:space="0" w:color="auto"/>
            <w:right w:val="none" w:sz="0" w:space="0" w:color="auto"/>
          </w:divBdr>
        </w:div>
        <w:div w:id="1461651231">
          <w:marLeft w:val="0"/>
          <w:marRight w:val="0"/>
          <w:marTop w:val="120"/>
          <w:marBottom w:val="0"/>
          <w:divBdr>
            <w:top w:val="none" w:sz="0" w:space="0" w:color="auto"/>
            <w:left w:val="none" w:sz="0" w:space="0" w:color="auto"/>
            <w:bottom w:val="none" w:sz="0" w:space="0" w:color="auto"/>
            <w:right w:val="none" w:sz="0" w:space="0" w:color="auto"/>
          </w:divBdr>
        </w:div>
      </w:divsChild>
    </w:div>
    <w:div w:id="125664650">
      <w:bodyDiv w:val="1"/>
      <w:marLeft w:val="0"/>
      <w:marRight w:val="0"/>
      <w:marTop w:val="0"/>
      <w:marBottom w:val="0"/>
      <w:divBdr>
        <w:top w:val="none" w:sz="0" w:space="0" w:color="auto"/>
        <w:left w:val="none" w:sz="0" w:space="0" w:color="auto"/>
        <w:bottom w:val="none" w:sz="0" w:space="0" w:color="auto"/>
        <w:right w:val="none" w:sz="0" w:space="0" w:color="auto"/>
      </w:divBdr>
    </w:div>
    <w:div w:id="238910322">
      <w:bodyDiv w:val="1"/>
      <w:marLeft w:val="0"/>
      <w:marRight w:val="0"/>
      <w:marTop w:val="0"/>
      <w:marBottom w:val="0"/>
      <w:divBdr>
        <w:top w:val="none" w:sz="0" w:space="0" w:color="auto"/>
        <w:left w:val="none" w:sz="0" w:space="0" w:color="auto"/>
        <w:bottom w:val="none" w:sz="0" w:space="0" w:color="auto"/>
        <w:right w:val="none" w:sz="0" w:space="0" w:color="auto"/>
      </w:divBdr>
    </w:div>
    <w:div w:id="341515715">
      <w:bodyDiv w:val="1"/>
      <w:marLeft w:val="0"/>
      <w:marRight w:val="0"/>
      <w:marTop w:val="0"/>
      <w:marBottom w:val="0"/>
      <w:divBdr>
        <w:top w:val="none" w:sz="0" w:space="0" w:color="auto"/>
        <w:left w:val="none" w:sz="0" w:space="0" w:color="auto"/>
        <w:bottom w:val="none" w:sz="0" w:space="0" w:color="auto"/>
        <w:right w:val="none" w:sz="0" w:space="0" w:color="auto"/>
      </w:divBdr>
    </w:div>
    <w:div w:id="384909746">
      <w:bodyDiv w:val="1"/>
      <w:marLeft w:val="0"/>
      <w:marRight w:val="0"/>
      <w:marTop w:val="0"/>
      <w:marBottom w:val="0"/>
      <w:divBdr>
        <w:top w:val="none" w:sz="0" w:space="0" w:color="auto"/>
        <w:left w:val="none" w:sz="0" w:space="0" w:color="auto"/>
        <w:bottom w:val="none" w:sz="0" w:space="0" w:color="auto"/>
        <w:right w:val="none" w:sz="0" w:space="0" w:color="auto"/>
      </w:divBdr>
    </w:div>
    <w:div w:id="512720658">
      <w:bodyDiv w:val="1"/>
      <w:marLeft w:val="0"/>
      <w:marRight w:val="0"/>
      <w:marTop w:val="0"/>
      <w:marBottom w:val="0"/>
      <w:divBdr>
        <w:top w:val="none" w:sz="0" w:space="0" w:color="auto"/>
        <w:left w:val="none" w:sz="0" w:space="0" w:color="auto"/>
        <w:bottom w:val="none" w:sz="0" w:space="0" w:color="auto"/>
        <w:right w:val="none" w:sz="0" w:space="0" w:color="auto"/>
      </w:divBdr>
      <w:divsChild>
        <w:div w:id="522861528">
          <w:marLeft w:val="0"/>
          <w:marRight w:val="0"/>
          <w:marTop w:val="0"/>
          <w:marBottom w:val="0"/>
          <w:divBdr>
            <w:top w:val="none" w:sz="0" w:space="0" w:color="auto"/>
            <w:left w:val="none" w:sz="0" w:space="0" w:color="auto"/>
            <w:bottom w:val="none" w:sz="0" w:space="0" w:color="auto"/>
            <w:right w:val="none" w:sz="0" w:space="0" w:color="auto"/>
          </w:divBdr>
        </w:div>
        <w:div w:id="1705985186">
          <w:marLeft w:val="0"/>
          <w:marRight w:val="0"/>
          <w:marTop w:val="0"/>
          <w:marBottom w:val="0"/>
          <w:divBdr>
            <w:top w:val="none" w:sz="0" w:space="0" w:color="auto"/>
            <w:left w:val="none" w:sz="0" w:space="0" w:color="auto"/>
            <w:bottom w:val="none" w:sz="0" w:space="0" w:color="auto"/>
            <w:right w:val="none" w:sz="0" w:space="0" w:color="auto"/>
          </w:divBdr>
        </w:div>
      </w:divsChild>
    </w:div>
    <w:div w:id="541669523">
      <w:bodyDiv w:val="1"/>
      <w:marLeft w:val="0"/>
      <w:marRight w:val="0"/>
      <w:marTop w:val="0"/>
      <w:marBottom w:val="0"/>
      <w:divBdr>
        <w:top w:val="none" w:sz="0" w:space="0" w:color="auto"/>
        <w:left w:val="none" w:sz="0" w:space="0" w:color="auto"/>
        <w:bottom w:val="none" w:sz="0" w:space="0" w:color="auto"/>
        <w:right w:val="none" w:sz="0" w:space="0" w:color="auto"/>
      </w:divBdr>
      <w:divsChild>
        <w:div w:id="2073698998">
          <w:marLeft w:val="0"/>
          <w:marRight w:val="0"/>
          <w:marTop w:val="0"/>
          <w:marBottom w:val="0"/>
          <w:divBdr>
            <w:top w:val="none" w:sz="0" w:space="0" w:color="auto"/>
            <w:left w:val="none" w:sz="0" w:space="0" w:color="auto"/>
            <w:bottom w:val="none" w:sz="0" w:space="0" w:color="auto"/>
            <w:right w:val="none" w:sz="0" w:space="0" w:color="auto"/>
          </w:divBdr>
          <w:divsChild>
            <w:div w:id="619342265">
              <w:marLeft w:val="0"/>
              <w:marRight w:val="0"/>
              <w:marTop w:val="0"/>
              <w:marBottom w:val="0"/>
              <w:divBdr>
                <w:top w:val="none" w:sz="0" w:space="0" w:color="auto"/>
                <w:left w:val="none" w:sz="0" w:space="0" w:color="auto"/>
                <w:bottom w:val="none" w:sz="0" w:space="0" w:color="auto"/>
                <w:right w:val="none" w:sz="0" w:space="0" w:color="auto"/>
              </w:divBdr>
              <w:divsChild>
                <w:div w:id="599030840">
                  <w:marLeft w:val="150"/>
                  <w:marRight w:val="150"/>
                  <w:marTop w:val="300"/>
                  <w:marBottom w:val="1200"/>
                  <w:divBdr>
                    <w:top w:val="none" w:sz="0" w:space="0" w:color="auto"/>
                    <w:left w:val="none" w:sz="0" w:space="0" w:color="auto"/>
                    <w:bottom w:val="none" w:sz="0" w:space="0" w:color="auto"/>
                    <w:right w:val="none" w:sz="0" w:space="0" w:color="auto"/>
                  </w:divBdr>
                  <w:divsChild>
                    <w:div w:id="913005448">
                      <w:marLeft w:val="0"/>
                      <w:marRight w:val="0"/>
                      <w:marTop w:val="0"/>
                      <w:marBottom w:val="0"/>
                      <w:divBdr>
                        <w:top w:val="none" w:sz="0" w:space="0" w:color="auto"/>
                        <w:left w:val="none" w:sz="0" w:space="0" w:color="auto"/>
                        <w:bottom w:val="none" w:sz="0" w:space="0" w:color="auto"/>
                        <w:right w:val="none" w:sz="0" w:space="0" w:color="auto"/>
                      </w:divBdr>
                      <w:divsChild>
                        <w:div w:id="222183093">
                          <w:marLeft w:val="0"/>
                          <w:marRight w:val="0"/>
                          <w:marTop w:val="0"/>
                          <w:marBottom w:val="0"/>
                          <w:divBdr>
                            <w:top w:val="none" w:sz="0" w:space="0" w:color="auto"/>
                            <w:left w:val="none" w:sz="0" w:space="0" w:color="auto"/>
                            <w:bottom w:val="none" w:sz="0" w:space="0" w:color="auto"/>
                            <w:right w:val="none" w:sz="0" w:space="0" w:color="auto"/>
                          </w:divBdr>
                          <w:divsChild>
                            <w:div w:id="90049964">
                              <w:marLeft w:val="0"/>
                              <w:marRight w:val="0"/>
                              <w:marTop w:val="0"/>
                              <w:marBottom w:val="0"/>
                              <w:divBdr>
                                <w:top w:val="none" w:sz="0" w:space="0" w:color="auto"/>
                                <w:left w:val="none" w:sz="0" w:space="0" w:color="auto"/>
                                <w:bottom w:val="none" w:sz="0" w:space="0" w:color="auto"/>
                                <w:right w:val="none" w:sz="0" w:space="0" w:color="auto"/>
                              </w:divBdr>
                              <w:divsChild>
                                <w:div w:id="14769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881040">
      <w:bodyDiv w:val="1"/>
      <w:marLeft w:val="0"/>
      <w:marRight w:val="0"/>
      <w:marTop w:val="0"/>
      <w:marBottom w:val="0"/>
      <w:divBdr>
        <w:top w:val="none" w:sz="0" w:space="0" w:color="auto"/>
        <w:left w:val="none" w:sz="0" w:space="0" w:color="auto"/>
        <w:bottom w:val="none" w:sz="0" w:space="0" w:color="auto"/>
        <w:right w:val="none" w:sz="0" w:space="0" w:color="auto"/>
      </w:divBdr>
    </w:div>
    <w:div w:id="670447845">
      <w:bodyDiv w:val="1"/>
      <w:marLeft w:val="0"/>
      <w:marRight w:val="0"/>
      <w:marTop w:val="0"/>
      <w:marBottom w:val="0"/>
      <w:divBdr>
        <w:top w:val="none" w:sz="0" w:space="0" w:color="auto"/>
        <w:left w:val="none" w:sz="0" w:space="0" w:color="auto"/>
        <w:bottom w:val="none" w:sz="0" w:space="0" w:color="auto"/>
        <w:right w:val="none" w:sz="0" w:space="0" w:color="auto"/>
      </w:divBdr>
    </w:div>
    <w:div w:id="689181775">
      <w:bodyDiv w:val="1"/>
      <w:marLeft w:val="0"/>
      <w:marRight w:val="0"/>
      <w:marTop w:val="0"/>
      <w:marBottom w:val="0"/>
      <w:divBdr>
        <w:top w:val="none" w:sz="0" w:space="0" w:color="auto"/>
        <w:left w:val="none" w:sz="0" w:space="0" w:color="auto"/>
        <w:bottom w:val="none" w:sz="0" w:space="0" w:color="auto"/>
        <w:right w:val="none" w:sz="0" w:space="0" w:color="auto"/>
      </w:divBdr>
    </w:div>
    <w:div w:id="728959395">
      <w:bodyDiv w:val="1"/>
      <w:marLeft w:val="0"/>
      <w:marRight w:val="0"/>
      <w:marTop w:val="0"/>
      <w:marBottom w:val="0"/>
      <w:divBdr>
        <w:top w:val="none" w:sz="0" w:space="0" w:color="auto"/>
        <w:left w:val="none" w:sz="0" w:space="0" w:color="auto"/>
        <w:bottom w:val="none" w:sz="0" w:space="0" w:color="auto"/>
        <w:right w:val="none" w:sz="0" w:space="0" w:color="auto"/>
      </w:divBdr>
      <w:divsChild>
        <w:div w:id="1592546561">
          <w:marLeft w:val="0"/>
          <w:marRight w:val="0"/>
          <w:marTop w:val="0"/>
          <w:marBottom w:val="0"/>
          <w:divBdr>
            <w:top w:val="none" w:sz="0" w:space="0" w:color="auto"/>
            <w:left w:val="none" w:sz="0" w:space="0" w:color="auto"/>
            <w:bottom w:val="none" w:sz="0" w:space="0" w:color="auto"/>
            <w:right w:val="none" w:sz="0" w:space="0" w:color="auto"/>
          </w:divBdr>
        </w:div>
        <w:div w:id="2075157520">
          <w:marLeft w:val="0"/>
          <w:marRight w:val="0"/>
          <w:marTop w:val="0"/>
          <w:marBottom w:val="0"/>
          <w:divBdr>
            <w:top w:val="none" w:sz="0" w:space="0" w:color="auto"/>
            <w:left w:val="none" w:sz="0" w:space="0" w:color="auto"/>
            <w:bottom w:val="none" w:sz="0" w:space="0" w:color="auto"/>
            <w:right w:val="none" w:sz="0" w:space="0" w:color="auto"/>
          </w:divBdr>
        </w:div>
      </w:divsChild>
    </w:div>
    <w:div w:id="780102636">
      <w:bodyDiv w:val="1"/>
      <w:marLeft w:val="0"/>
      <w:marRight w:val="0"/>
      <w:marTop w:val="0"/>
      <w:marBottom w:val="0"/>
      <w:divBdr>
        <w:top w:val="none" w:sz="0" w:space="0" w:color="auto"/>
        <w:left w:val="none" w:sz="0" w:space="0" w:color="auto"/>
        <w:bottom w:val="none" w:sz="0" w:space="0" w:color="auto"/>
        <w:right w:val="none" w:sz="0" w:space="0" w:color="auto"/>
      </w:divBdr>
    </w:div>
    <w:div w:id="1005592787">
      <w:bodyDiv w:val="1"/>
      <w:marLeft w:val="0"/>
      <w:marRight w:val="0"/>
      <w:marTop w:val="0"/>
      <w:marBottom w:val="0"/>
      <w:divBdr>
        <w:top w:val="none" w:sz="0" w:space="0" w:color="auto"/>
        <w:left w:val="none" w:sz="0" w:space="0" w:color="auto"/>
        <w:bottom w:val="none" w:sz="0" w:space="0" w:color="auto"/>
        <w:right w:val="none" w:sz="0" w:space="0" w:color="auto"/>
      </w:divBdr>
    </w:div>
    <w:div w:id="1123692542">
      <w:bodyDiv w:val="1"/>
      <w:marLeft w:val="0"/>
      <w:marRight w:val="0"/>
      <w:marTop w:val="0"/>
      <w:marBottom w:val="0"/>
      <w:divBdr>
        <w:top w:val="none" w:sz="0" w:space="0" w:color="auto"/>
        <w:left w:val="none" w:sz="0" w:space="0" w:color="auto"/>
        <w:bottom w:val="none" w:sz="0" w:space="0" w:color="auto"/>
        <w:right w:val="none" w:sz="0" w:space="0" w:color="auto"/>
      </w:divBdr>
    </w:div>
    <w:div w:id="1229803693">
      <w:bodyDiv w:val="1"/>
      <w:marLeft w:val="0"/>
      <w:marRight w:val="0"/>
      <w:marTop w:val="0"/>
      <w:marBottom w:val="0"/>
      <w:divBdr>
        <w:top w:val="none" w:sz="0" w:space="0" w:color="auto"/>
        <w:left w:val="none" w:sz="0" w:space="0" w:color="auto"/>
        <w:bottom w:val="none" w:sz="0" w:space="0" w:color="auto"/>
        <w:right w:val="none" w:sz="0" w:space="0" w:color="auto"/>
      </w:divBdr>
      <w:divsChild>
        <w:div w:id="184632944">
          <w:marLeft w:val="0"/>
          <w:marRight w:val="0"/>
          <w:marTop w:val="0"/>
          <w:marBottom w:val="0"/>
          <w:divBdr>
            <w:top w:val="none" w:sz="0" w:space="0" w:color="auto"/>
            <w:left w:val="none" w:sz="0" w:space="0" w:color="auto"/>
            <w:bottom w:val="none" w:sz="0" w:space="0" w:color="auto"/>
            <w:right w:val="none" w:sz="0" w:space="0" w:color="auto"/>
          </w:divBdr>
          <w:divsChild>
            <w:div w:id="736125749">
              <w:marLeft w:val="0"/>
              <w:marRight w:val="0"/>
              <w:marTop w:val="0"/>
              <w:marBottom w:val="0"/>
              <w:divBdr>
                <w:top w:val="none" w:sz="0" w:space="0" w:color="auto"/>
                <w:left w:val="none" w:sz="0" w:space="0" w:color="auto"/>
                <w:bottom w:val="none" w:sz="0" w:space="0" w:color="auto"/>
                <w:right w:val="none" w:sz="0" w:space="0" w:color="auto"/>
              </w:divBdr>
              <w:divsChild>
                <w:div w:id="1033657071">
                  <w:marLeft w:val="150"/>
                  <w:marRight w:val="150"/>
                  <w:marTop w:val="300"/>
                  <w:marBottom w:val="1200"/>
                  <w:divBdr>
                    <w:top w:val="none" w:sz="0" w:space="0" w:color="auto"/>
                    <w:left w:val="none" w:sz="0" w:space="0" w:color="auto"/>
                    <w:bottom w:val="none" w:sz="0" w:space="0" w:color="auto"/>
                    <w:right w:val="none" w:sz="0" w:space="0" w:color="auto"/>
                  </w:divBdr>
                  <w:divsChild>
                    <w:div w:id="1709446771">
                      <w:marLeft w:val="0"/>
                      <w:marRight w:val="0"/>
                      <w:marTop w:val="0"/>
                      <w:marBottom w:val="0"/>
                      <w:divBdr>
                        <w:top w:val="none" w:sz="0" w:space="0" w:color="auto"/>
                        <w:left w:val="none" w:sz="0" w:space="0" w:color="auto"/>
                        <w:bottom w:val="none" w:sz="0" w:space="0" w:color="auto"/>
                        <w:right w:val="none" w:sz="0" w:space="0" w:color="auto"/>
                      </w:divBdr>
                      <w:divsChild>
                        <w:div w:id="188182812">
                          <w:marLeft w:val="0"/>
                          <w:marRight w:val="0"/>
                          <w:marTop w:val="0"/>
                          <w:marBottom w:val="0"/>
                          <w:divBdr>
                            <w:top w:val="none" w:sz="0" w:space="0" w:color="auto"/>
                            <w:left w:val="none" w:sz="0" w:space="0" w:color="auto"/>
                            <w:bottom w:val="none" w:sz="0" w:space="0" w:color="auto"/>
                            <w:right w:val="none" w:sz="0" w:space="0" w:color="auto"/>
                          </w:divBdr>
                          <w:divsChild>
                            <w:div w:id="1999459921">
                              <w:marLeft w:val="0"/>
                              <w:marRight w:val="0"/>
                              <w:marTop w:val="0"/>
                              <w:marBottom w:val="0"/>
                              <w:divBdr>
                                <w:top w:val="none" w:sz="0" w:space="0" w:color="auto"/>
                                <w:left w:val="none" w:sz="0" w:space="0" w:color="auto"/>
                                <w:bottom w:val="none" w:sz="0" w:space="0" w:color="auto"/>
                                <w:right w:val="none" w:sz="0" w:space="0" w:color="auto"/>
                              </w:divBdr>
                              <w:divsChild>
                                <w:div w:id="1642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120978">
      <w:bodyDiv w:val="1"/>
      <w:marLeft w:val="0"/>
      <w:marRight w:val="0"/>
      <w:marTop w:val="0"/>
      <w:marBottom w:val="0"/>
      <w:divBdr>
        <w:top w:val="none" w:sz="0" w:space="0" w:color="auto"/>
        <w:left w:val="none" w:sz="0" w:space="0" w:color="auto"/>
        <w:bottom w:val="none" w:sz="0" w:space="0" w:color="auto"/>
        <w:right w:val="none" w:sz="0" w:space="0" w:color="auto"/>
      </w:divBdr>
    </w:div>
    <w:div w:id="1382561885">
      <w:bodyDiv w:val="1"/>
      <w:marLeft w:val="0"/>
      <w:marRight w:val="0"/>
      <w:marTop w:val="0"/>
      <w:marBottom w:val="0"/>
      <w:divBdr>
        <w:top w:val="none" w:sz="0" w:space="0" w:color="auto"/>
        <w:left w:val="none" w:sz="0" w:space="0" w:color="auto"/>
        <w:bottom w:val="none" w:sz="0" w:space="0" w:color="auto"/>
        <w:right w:val="none" w:sz="0" w:space="0" w:color="auto"/>
      </w:divBdr>
    </w:div>
    <w:div w:id="1386293445">
      <w:bodyDiv w:val="1"/>
      <w:marLeft w:val="0"/>
      <w:marRight w:val="0"/>
      <w:marTop w:val="0"/>
      <w:marBottom w:val="0"/>
      <w:divBdr>
        <w:top w:val="none" w:sz="0" w:space="0" w:color="auto"/>
        <w:left w:val="none" w:sz="0" w:space="0" w:color="auto"/>
        <w:bottom w:val="none" w:sz="0" w:space="0" w:color="auto"/>
        <w:right w:val="none" w:sz="0" w:space="0" w:color="auto"/>
      </w:divBdr>
    </w:div>
    <w:div w:id="1483233777">
      <w:bodyDiv w:val="1"/>
      <w:marLeft w:val="0"/>
      <w:marRight w:val="0"/>
      <w:marTop w:val="0"/>
      <w:marBottom w:val="0"/>
      <w:divBdr>
        <w:top w:val="none" w:sz="0" w:space="0" w:color="auto"/>
        <w:left w:val="none" w:sz="0" w:space="0" w:color="auto"/>
        <w:bottom w:val="none" w:sz="0" w:space="0" w:color="auto"/>
        <w:right w:val="none" w:sz="0" w:space="0" w:color="auto"/>
      </w:divBdr>
    </w:div>
    <w:div w:id="1490947560">
      <w:bodyDiv w:val="1"/>
      <w:marLeft w:val="0"/>
      <w:marRight w:val="0"/>
      <w:marTop w:val="0"/>
      <w:marBottom w:val="0"/>
      <w:divBdr>
        <w:top w:val="none" w:sz="0" w:space="0" w:color="auto"/>
        <w:left w:val="none" w:sz="0" w:space="0" w:color="auto"/>
        <w:bottom w:val="none" w:sz="0" w:space="0" w:color="auto"/>
        <w:right w:val="none" w:sz="0" w:space="0" w:color="auto"/>
      </w:divBdr>
    </w:div>
    <w:div w:id="1535730603">
      <w:bodyDiv w:val="1"/>
      <w:marLeft w:val="0"/>
      <w:marRight w:val="0"/>
      <w:marTop w:val="0"/>
      <w:marBottom w:val="0"/>
      <w:divBdr>
        <w:top w:val="none" w:sz="0" w:space="0" w:color="auto"/>
        <w:left w:val="none" w:sz="0" w:space="0" w:color="auto"/>
        <w:bottom w:val="none" w:sz="0" w:space="0" w:color="auto"/>
        <w:right w:val="none" w:sz="0" w:space="0" w:color="auto"/>
      </w:divBdr>
    </w:div>
    <w:div w:id="1580016927">
      <w:bodyDiv w:val="1"/>
      <w:marLeft w:val="0"/>
      <w:marRight w:val="0"/>
      <w:marTop w:val="0"/>
      <w:marBottom w:val="0"/>
      <w:divBdr>
        <w:top w:val="none" w:sz="0" w:space="0" w:color="auto"/>
        <w:left w:val="none" w:sz="0" w:space="0" w:color="auto"/>
        <w:bottom w:val="none" w:sz="0" w:space="0" w:color="auto"/>
        <w:right w:val="none" w:sz="0" w:space="0" w:color="auto"/>
      </w:divBdr>
    </w:div>
    <w:div w:id="1583028673">
      <w:bodyDiv w:val="1"/>
      <w:marLeft w:val="0"/>
      <w:marRight w:val="0"/>
      <w:marTop w:val="0"/>
      <w:marBottom w:val="0"/>
      <w:divBdr>
        <w:top w:val="none" w:sz="0" w:space="0" w:color="auto"/>
        <w:left w:val="none" w:sz="0" w:space="0" w:color="auto"/>
        <w:bottom w:val="none" w:sz="0" w:space="0" w:color="auto"/>
        <w:right w:val="none" w:sz="0" w:space="0" w:color="auto"/>
      </w:divBdr>
    </w:div>
    <w:div w:id="1610425731">
      <w:bodyDiv w:val="1"/>
      <w:marLeft w:val="0"/>
      <w:marRight w:val="0"/>
      <w:marTop w:val="0"/>
      <w:marBottom w:val="0"/>
      <w:divBdr>
        <w:top w:val="none" w:sz="0" w:space="0" w:color="auto"/>
        <w:left w:val="none" w:sz="0" w:space="0" w:color="auto"/>
        <w:bottom w:val="none" w:sz="0" w:space="0" w:color="auto"/>
        <w:right w:val="none" w:sz="0" w:space="0" w:color="auto"/>
      </w:divBdr>
    </w:div>
    <w:div w:id="1669164489">
      <w:bodyDiv w:val="1"/>
      <w:marLeft w:val="0"/>
      <w:marRight w:val="0"/>
      <w:marTop w:val="0"/>
      <w:marBottom w:val="0"/>
      <w:divBdr>
        <w:top w:val="none" w:sz="0" w:space="0" w:color="auto"/>
        <w:left w:val="none" w:sz="0" w:space="0" w:color="auto"/>
        <w:bottom w:val="none" w:sz="0" w:space="0" w:color="auto"/>
        <w:right w:val="none" w:sz="0" w:space="0" w:color="auto"/>
      </w:divBdr>
      <w:divsChild>
        <w:div w:id="1437361979">
          <w:marLeft w:val="0"/>
          <w:marRight w:val="0"/>
          <w:marTop w:val="0"/>
          <w:marBottom w:val="0"/>
          <w:divBdr>
            <w:top w:val="none" w:sz="0" w:space="0" w:color="auto"/>
            <w:left w:val="none" w:sz="0" w:space="0" w:color="auto"/>
            <w:bottom w:val="none" w:sz="0" w:space="0" w:color="auto"/>
            <w:right w:val="none" w:sz="0" w:space="0" w:color="auto"/>
          </w:divBdr>
          <w:divsChild>
            <w:div w:id="1244098703">
              <w:marLeft w:val="0"/>
              <w:marRight w:val="0"/>
              <w:marTop w:val="0"/>
              <w:marBottom w:val="0"/>
              <w:divBdr>
                <w:top w:val="none" w:sz="0" w:space="0" w:color="auto"/>
                <w:left w:val="none" w:sz="0" w:space="0" w:color="auto"/>
                <w:bottom w:val="none" w:sz="0" w:space="0" w:color="auto"/>
                <w:right w:val="none" w:sz="0" w:space="0" w:color="auto"/>
              </w:divBdr>
              <w:divsChild>
                <w:div w:id="353919915">
                  <w:marLeft w:val="150"/>
                  <w:marRight w:val="150"/>
                  <w:marTop w:val="300"/>
                  <w:marBottom w:val="1200"/>
                  <w:divBdr>
                    <w:top w:val="none" w:sz="0" w:space="0" w:color="auto"/>
                    <w:left w:val="none" w:sz="0" w:space="0" w:color="auto"/>
                    <w:bottom w:val="none" w:sz="0" w:space="0" w:color="auto"/>
                    <w:right w:val="none" w:sz="0" w:space="0" w:color="auto"/>
                  </w:divBdr>
                  <w:divsChild>
                    <w:div w:id="966277481">
                      <w:marLeft w:val="0"/>
                      <w:marRight w:val="0"/>
                      <w:marTop w:val="0"/>
                      <w:marBottom w:val="0"/>
                      <w:divBdr>
                        <w:top w:val="none" w:sz="0" w:space="0" w:color="auto"/>
                        <w:left w:val="none" w:sz="0" w:space="0" w:color="auto"/>
                        <w:bottom w:val="none" w:sz="0" w:space="0" w:color="auto"/>
                        <w:right w:val="none" w:sz="0" w:space="0" w:color="auto"/>
                      </w:divBdr>
                      <w:divsChild>
                        <w:div w:id="668481778">
                          <w:marLeft w:val="0"/>
                          <w:marRight w:val="0"/>
                          <w:marTop w:val="0"/>
                          <w:marBottom w:val="0"/>
                          <w:divBdr>
                            <w:top w:val="none" w:sz="0" w:space="0" w:color="auto"/>
                            <w:left w:val="none" w:sz="0" w:space="0" w:color="auto"/>
                            <w:bottom w:val="none" w:sz="0" w:space="0" w:color="auto"/>
                            <w:right w:val="none" w:sz="0" w:space="0" w:color="auto"/>
                          </w:divBdr>
                          <w:divsChild>
                            <w:div w:id="705562275">
                              <w:marLeft w:val="0"/>
                              <w:marRight w:val="0"/>
                              <w:marTop w:val="0"/>
                              <w:marBottom w:val="0"/>
                              <w:divBdr>
                                <w:top w:val="none" w:sz="0" w:space="0" w:color="auto"/>
                                <w:left w:val="none" w:sz="0" w:space="0" w:color="auto"/>
                                <w:bottom w:val="none" w:sz="0" w:space="0" w:color="auto"/>
                                <w:right w:val="none" w:sz="0" w:space="0" w:color="auto"/>
                              </w:divBdr>
                              <w:divsChild>
                                <w:div w:id="227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450970">
      <w:bodyDiv w:val="1"/>
      <w:marLeft w:val="0"/>
      <w:marRight w:val="0"/>
      <w:marTop w:val="0"/>
      <w:marBottom w:val="0"/>
      <w:divBdr>
        <w:top w:val="none" w:sz="0" w:space="0" w:color="auto"/>
        <w:left w:val="none" w:sz="0" w:space="0" w:color="auto"/>
        <w:bottom w:val="none" w:sz="0" w:space="0" w:color="auto"/>
        <w:right w:val="none" w:sz="0" w:space="0" w:color="auto"/>
      </w:divBdr>
    </w:div>
    <w:div w:id="1855487986">
      <w:bodyDiv w:val="1"/>
      <w:marLeft w:val="0"/>
      <w:marRight w:val="0"/>
      <w:marTop w:val="0"/>
      <w:marBottom w:val="0"/>
      <w:divBdr>
        <w:top w:val="none" w:sz="0" w:space="0" w:color="auto"/>
        <w:left w:val="none" w:sz="0" w:space="0" w:color="auto"/>
        <w:bottom w:val="none" w:sz="0" w:space="0" w:color="auto"/>
        <w:right w:val="none" w:sz="0" w:space="0" w:color="auto"/>
      </w:divBdr>
    </w:div>
    <w:div w:id="1888492168">
      <w:bodyDiv w:val="1"/>
      <w:marLeft w:val="0"/>
      <w:marRight w:val="0"/>
      <w:marTop w:val="0"/>
      <w:marBottom w:val="0"/>
      <w:divBdr>
        <w:top w:val="none" w:sz="0" w:space="0" w:color="auto"/>
        <w:left w:val="none" w:sz="0" w:space="0" w:color="auto"/>
        <w:bottom w:val="none" w:sz="0" w:space="0" w:color="auto"/>
        <w:right w:val="none" w:sz="0" w:space="0" w:color="auto"/>
      </w:divBdr>
      <w:divsChild>
        <w:div w:id="235895764">
          <w:marLeft w:val="0"/>
          <w:marRight w:val="0"/>
          <w:marTop w:val="0"/>
          <w:marBottom w:val="0"/>
          <w:divBdr>
            <w:top w:val="none" w:sz="0" w:space="0" w:color="auto"/>
            <w:left w:val="none" w:sz="0" w:space="0" w:color="auto"/>
            <w:bottom w:val="none" w:sz="0" w:space="0" w:color="auto"/>
            <w:right w:val="none" w:sz="0" w:space="0" w:color="auto"/>
          </w:divBdr>
        </w:div>
        <w:div w:id="476267381">
          <w:marLeft w:val="0"/>
          <w:marRight w:val="0"/>
          <w:marTop w:val="0"/>
          <w:marBottom w:val="0"/>
          <w:divBdr>
            <w:top w:val="none" w:sz="0" w:space="0" w:color="auto"/>
            <w:left w:val="none" w:sz="0" w:space="0" w:color="auto"/>
            <w:bottom w:val="none" w:sz="0" w:space="0" w:color="auto"/>
            <w:right w:val="none" w:sz="0" w:space="0" w:color="auto"/>
          </w:divBdr>
        </w:div>
      </w:divsChild>
    </w:div>
    <w:div w:id="2000840430">
      <w:bodyDiv w:val="1"/>
      <w:marLeft w:val="0"/>
      <w:marRight w:val="0"/>
      <w:marTop w:val="0"/>
      <w:marBottom w:val="0"/>
      <w:divBdr>
        <w:top w:val="none" w:sz="0" w:space="0" w:color="auto"/>
        <w:left w:val="none" w:sz="0" w:space="0" w:color="auto"/>
        <w:bottom w:val="none" w:sz="0" w:space="0" w:color="auto"/>
        <w:right w:val="none" w:sz="0" w:space="0" w:color="auto"/>
      </w:divBdr>
    </w:div>
    <w:div w:id="2095011416">
      <w:bodyDiv w:val="1"/>
      <w:marLeft w:val="0"/>
      <w:marRight w:val="0"/>
      <w:marTop w:val="0"/>
      <w:marBottom w:val="0"/>
      <w:divBdr>
        <w:top w:val="none" w:sz="0" w:space="0" w:color="auto"/>
        <w:left w:val="none" w:sz="0" w:space="0" w:color="auto"/>
        <w:bottom w:val="none" w:sz="0" w:space="0" w:color="auto"/>
        <w:right w:val="none" w:sz="0" w:space="0" w:color="auto"/>
      </w:divBdr>
      <w:divsChild>
        <w:div w:id="373434737">
          <w:marLeft w:val="0"/>
          <w:marRight w:val="0"/>
          <w:marTop w:val="120"/>
          <w:marBottom w:val="0"/>
          <w:divBdr>
            <w:top w:val="none" w:sz="0" w:space="0" w:color="auto"/>
            <w:left w:val="none" w:sz="0" w:space="0" w:color="auto"/>
            <w:bottom w:val="none" w:sz="0" w:space="0" w:color="auto"/>
            <w:right w:val="none" w:sz="0" w:space="0" w:color="auto"/>
          </w:divBdr>
        </w:div>
        <w:div w:id="1488592845">
          <w:marLeft w:val="0"/>
          <w:marRight w:val="0"/>
          <w:marTop w:val="120"/>
          <w:marBottom w:val="0"/>
          <w:divBdr>
            <w:top w:val="none" w:sz="0" w:space="0" w:color="auto"/>
            <w:left w:val="none" w:sz="0" w:space="0" w:color="auto"/>
            <w:bottom w:val="none" w:sz="0" w:space="0" w:color="auto"/>
            <w:right w:val="none" w:sz="0" w:space="0" w:color="auto"/>
          </w:divBdr>
        </w:div>
      </w:divsChild>
    </w:div>
    <w:div w:id="21228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B70CDBCC04479DA3353C7E66263E52CBBA08D092CE686D10BAC83ED2B6C63F754A917E8E00E7CB366B87CFAB2FD6314EFD7C4D31938F9Cn8JBK" TargetMode="External"/><Relationship Id="rId18" Type="http://schemas.openxmlformats.org/officeDocument/2006/relationships/hyperlink" Target="consultantplus://offline/ref=CFB70CDBCC04479DA3353C7E66263E52CBBA08D092CE686D10BAC83ED2B6C63F754A917E8E00E7CB316B87CFAB2FD6314EFD7C4D31938F9Cn8JBK" TargetMode="External"/><Relationship Id="rId26" Type="http://schemas.openxmlformats.org/officeDocument/2006/relationships/hyperlink" Target="consultantplus://offline/ref=E6AEBD7522C97A79FA4B3E8A99F6097FC31ACA0512953A138266575A7CE2F010442D64385E2EE1F890B0EFE66C115D1A290DF52DF3A20A6B34C9L" TargetMode="External"/><Relationship Id="rId21" Type="http://schemas.openxmlformats.org/officeDocument/2006/relationships/hyperlink" Target="consultantplus://offline/ref=CFB70CDBCC04479DA3353C7E66263E52CBBA08D092CE686D10BAC83ED2B6C63F754A917E8E00E7CB3C6B87CFAB2FD6314EFD7C4D31938F9Cn8JBK"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nsultant.ru/document/cons_doc_LAW_394120/e625deadfee87da5d5eb6e1866ae6969140b685b/" TargetMode="External"/><Relationship Id="rId17" Type="http://schemas.openxmlformats.org/officeDocument/2006/relationships/hyperlink" Target="consultantplus://offline/ref=CFB70CDBCC04479DA3353C7E66263E52CEBC04D492C9686D10BAC83ED2B6C63F754A917E8E00E7C9366B87CFAB2FD6314EFD7C4D31938F9Cn8JBK" TargetMode="External"/><Relationship Id="rId25" Type="http://schemas.openxmlformats.org/officeDocument/2006/relationships/hyperlink" Target="consultantplus://offline/ref=E6AEBD7522C97A79FA4B3E8A99F6097FC11FC3051A963A138266575A7CE2F010442D64385E2EE1FF98B0EFE66C115D1A290DF52DF3A20A6B34C9L" TargetMode="External"/><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consultantplus://offline/ref=CFB70CDBCC04479DA3353C7E66263E52C9B505D698CC686D10BAC83ED2B6C63F754A917E8E00E3C7306B87CFAB2FD6314EFD7C4D31938F9Cn8JBK" TargetMode="External"/><Relationship Id="rId20" Type="http://schemas.openxmlformats.org/officeDocument/2006/relationships/hyperlink" Target="consultantplus://offline/ref=CFB70CDBCC04479DA3353C7E66263E52C9BB01D792CB686D10BAC83ED2B6C63F754A917E8E00E7CF3D6B87CFAB2FD6314EFD7C4D31938F9Cn8JBK" TargetMode="External"/><Relationship Id="rId29" Type="http://schemas.openxmlformats.org/officeDocument/2006/relationships/hyperlink" Target="consultantplus://offline/ref=08CB8CEDE9287138AD9CE1B9909351FC36B41D9C15646FC817D17A3687AC556EDA271127DDE8289046CBF852CA7C2F62A6592D2BAFFC97604BE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cs.cntd.ru/document/573174913" TargetMode="External"/><Relationship Id="rId32" Type="http://schemas.openxmlformats.org/officeDocument/2006/relationships/hyperlink" Target="https://buildingclub.ru/sp-2-4-3648-2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FB70CDBCC04479DA3353C7E66263E52CEBC05D69DC5686D10BAC83ED2B6C63F754A917E8E00E4CE3D6B87CFAB2FD6314EFD7C4D31938F9Cn8JBK" TargetMode="External"/><Relationship Id="rId23" Type="http://schemas.openxmlformats.org/officeDocument/2006/relationships/hyperlink" Target="consultantplus://offline/ref=CFB70CDBCC04479DA3353C7E66263E52CBBA08D092CE686D10BAC83ED2B6C63F754A917E8E00E7C8346B87CFAB2FD6314EFD7C4D31938F9Cn8JBK" TargetMode="External"/><Relationship Id="rId28" Type="http://schemas.openxmlformats.org/officeDocument/2006/relationships/hyperlink" Target="consultantplus://offline/ref=E6AEBD7522C97A79FA4B3E8A99F6097FC31ACA0512953A138266575A7CE2F010442D64385E2EE1FB98B0EFE66C115D1A290DF52DF3A20A6B34C9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consultantplus://offline/ref=CFB70CDBCC04479DA3353C7E66263E52C9BF01D09ACD686D10BAC83ED2B6C63F754A917E8E00E7CC346B87CFAB2FD6314EFD7C4D31938F9Cn8JBK" TargetMode="External"/><Relationship Id="rId31" Type="http://schemas.openxmlformats.org/officeDocument/2006/relationships/hyperlink" Target="https://rosstat.gov.ru/storage/mediabank/MZmdFJyI/chisl_%D0%9C%D0%9E_Site_01-01-2021.xlsx" TargetMode="External"/><Relationship Id="rId4" Type="http://schemas.openxmlformats.org/officeDocument/2006/relationships/settings" Target="settings.xml"/><Relationship Id="rId9" Type="http://schemas.openxmlformats.org/officeDocument/2006/relationships/hyperlink" Target="http://zakon.scli.ru/ru/legal_texts/act_municipal_education/index.php?do4=document&amp;id4=96e20c02-1b12-465a-b64c-24aa92270007" TargetMode="External"/><Relationship Id="rId14" Type="http://schemas.openxmlformats.org/officeDocument/2006/relationships/hyperlink" Target="consultantplus://offline/ref=CFB70CDBCC04479DA3353C7E66263E52CEBD07D692CD686D10BAC83ED2B6C63F754A917E8E00E7CC306B87CFAB2FD6314EFD7C4D31938F9Cn8JBK" TargetMode="External"/><Relationship Id="rId22" Type="http://schemas.openxmlformats.org/officeDocument/2006/relationships/hyperlink" Target="consultantplus://offline/ref=CFB70CDBCC04479DA3353C7E66263E52CEBE01D393C5686D10BAC83ED2B6C63F754A917C8B0BB39F7135DE9CEB64DA3254E17D4En2JDK" TargetMode="External"/><Relationship Id="rId27" Type="http://schemas.openxmlformats.org/officeDocument/2006/relationships/hyperlink" Target="consultantplus://offline/ref=E6AEBD7522C97A79FA4B3E8A99F6097FC61EC306139E3A138266575A7CE2F010442D643A5B25B5ACDDEEB6B52C5A51193311F42E3ECFL" TargetMode="External"/><Relationship Id="rId30" Type="http://schemas.openxmlformats.org/officeDocument/2006/relationships/hyperlink" Target="consultantplus://offline/ref=08CB8CEDE9287138AD9CE1B9909351FC36B3139A1B626FC817D17A3687AC556EDA271127DDE8289049CBF852CA7C2F62A6592D2BAFFC97604BECL"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F2F5-35F7-46AA-8081-ADA0EA17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73</Pages>
  <Words>25726</Words>
  <Characters>146643</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 Десятерик</dc:creator>
  <cp:keywords/>
  <dc:description/>
  <cp:lastModifiedBy>Валерия Игоревна Заруцкая</cp:lastModifiedBy>
  <cp:revision>62</cp:revision>
  <cp:lastPrinted>2021-09-14T11:55:00Z</cp:lastPrinted>
  <dcterms:created xsi:type="dcterms:W3CDTF">2022-11-28T11:27:00Z</dcterms:created>
  <dcterms:modified xsi:type="dcterms:W3CDTF">2025-05-15T06:04:00Z</dcterms:modified>
</cp:coreProperties>
</file>